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F639BA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F639BA">
        <w:rPr>
          <w:b w:val="0"/>
          <w:szCs w:val="28"/>
          <w:u w:val="none"/>
          <w:lang w:val="uk-UA"/>
        </w:rPr>
        <w:t>Дело</w:t>
      </w:r>
      <w:r w:rsidRPr="00F639BA">
        <w:rPr>
          <w:b w:val="0"/>
          <w:szCs w:val="28"/>
          <w:u w:val="none"/>
          <w:lang w:val="uk-UA"/>
        </w:rPr>
        <w:t xml:space="preserve"> № </w:t>
      </w:r>
      <w:r w:rsidRPr="00F639BA" w:rsidR="00515A4D">
        <w:rPr>
          <w:b w:val="0"/>
          <w:szCs w:val="28"/>
          <w:u w:val="none"/>
          <w:lang w:val="uk-UA"/>
        </w:rPr>
        <w:t>5-9</w:t>
      </w:r>
      <w:r w:rsidRPr="00F639BA" w:rsidR="00012ED1">
        <w:rPr>
          <w:b w:val="0"/>
          <w:szCs w:val="28"/>
          <w:u w:val="none"/>
          <w:lang w:val="uk-UA"/>
        </w:rPr>
        <w:t>4</w:t>
      </w:r>
      <w:r w:rsidRPr="00F639BA" w:rsidR="00AE70D8">
        <w:rPr>
          <w:b w:val="0"/>
          <w:szCs w:val="28"/>
          <w:u w:val="none"/>
          <w:lang w:val="uk-UA"/>
        </w:rPr>
        <w:t>-</w:t>
      </w:r>
      <w:r w:rsidRPr="00F639BA" w:rsidR="00445162">
        <w:rPr>
          <w:b w:val="0"/>
          <w:szCs w:val="28"/>
          <w:u w:val="none"/>
          <w:lang w:val="uk-UA"/>
        </w:rPr>
        <w:t>33</w:t>
      </w:r>
      <w:r w:rsidR="00477858">
        <w:rPr>
          <w:b w:val="0"/>
          <w:szCs w:val="28"/>
          <w:u w:val="none"/>
          <w:lang w:val="uk-UA"/>
        </w:rPr>
        <w:t>6</w:t>
      </w:r>
      <w:r w:rsidRPr="00F639BA" w:rsidR="00911CAF">
        <w:rPr>
          <w:b w:val="0"/>
          <w:szCs w:val="28"/>
          <w:u w:val="none"/>
          <w:lang w:val="uk-UA"/>
        </w:rPr>
        <w:t>/2019</w:t>
      </w:r>
    </w:p>
    <w:p w:rsidR="00923439" w:rsidRPr="00F639BA" w:rsidP="00600828">
      <w:pPr>
        <w:rPr>
          <w:sz w:val="28"/>
          <w:szCs w:val="28"/>
          <w:lang w:val="uk-UA"/>
        </w:rPr>
      </w:pPr>
      <w:r w:rsidRPr="00F639BA">
        <w:rPr>
          <w:sz w:val="28"/>
          <w:szCs w:val="28"/>
        </w:rPr>
        <w:t xml:space="preserve">                                                                                  </w:t>
      </w:r>
    </w:p>
    <w:p w:rsidR="006B441F" w:rsidRPr="00F639BA" w:rsidP="00600828">
      <w:pPr>
        <w:pStyle w:val="Heading1"/>
        <w:ind w:firstLine="709"/>
        <w:rPr>
          <w:szCs w:val="28"/>
          <w:u w:val="none"/>
        </w:rPr>
      </w:pPr>
      <w:r w:rsidRPr="00F639BA">
        <w:rPr>
          <w:szCs w:val="28"/>
          <w:u w:val="none"/>
        </w:rPr>
        <w:t>ПОСТАНОВЛЕНИЕ</w:t>
      </w:r>
    </w:p>
    <w:p w:rsidR="00405302" w:rsidRPr="00F639BA" w:rsidP="00600828">
      <w:pPr>
        <w:ind w:firstLine="709"/>
        <w:jc w:val="center"/>
        <w:rPr>
          <w:b/>
          <w:sz w:val="28"/>
          <w:szCs w:val="28"/>
        </w:rPr>
      </w:pPr>
      <w:r w:rsidRPr="00F639BA">
        <w:rPr>
          <w:b/>
          <w:sz w:val="28"/>
          <w:szCs w:val="28"/>
        </w:rPr>
        <w:t>о назначении административного наказания</w:t>
      </w:r>
    </w:p>
    <w:p w:rsidR="00923439" w:rsidRPr="00F639BA" w:rsidP="00600828">
      <w:pPr>
        <w:rPr>
          <w:sz w:val="28"/>
          <w:szCs w:val="28"/>
        </w:rPr>
      </w:pPr>
    </w:p>
    <w:p w:rsidR="006B441F" w:rsidRPr="00F639BA" w:rsidP="00600828">
      <w:pPr>
        <w:ind w:firstLine="709"/>
        <w:rPr>
          <w:sz w:val="28"/>
          <w:szCs w:val="28"/>
        </w:rPr>
      </w:pPr>
      <w:r w:rsidRPr="00F639BA">
        <w:rPr>
          <w:sz w:val="28"/>
          <w:szCs w:val="28"/>
          <w:lang w:val="uk-UA"/>
        </w:rPr>
        <w:t>0</w:t>
      </w:r>
      <w:r w:rsidR="00477858">
        <w:rPr>
          <w:sz w:val="28"/>
          <w:szCs w:val="28"/>
          <w:lang w:val="uk-UA"/>
        </w:rPr>
        <w:t>4</w:t>
      </w:r>
      <w:r w:rsidRPr="00F639BA">
        <w:rPr>
          <w:sz w:val="28"/>
          <w:szCs w:val="28"/>
          <w:lang w:val="uk-UA"/>
        </w:rPr>
        <w:t xml:space="preserve"> </w:t>
      </w:r>
      <w:r w:rsidRPr="00F639BA">
        <w:rPr>
          <w:sz w:val="28"/>
          <w:szCs w:val="28"/>
          <w:lang w:val="uk-UA"/>
        </w:rPr>
        <w:t>сентября</w:t>
      </w:r>
      <w:r w:rsidRPr="00F639BA" w:rsidR="00445162">
        <w:rPr>
          <w:sz w:val="28"/>
          <w:szCs w:val="28"/>
          <w:lang w:val="uk-UA"/>
        </w:rPr>
        <w:t xml:space="preserve"> </w:t>
      </w:r>
      <w:r w:rsidRPr="00F639BA" w:rsidR="00735E04">
        <w:rPr>
          <w:sz w:val="28"/>
          <w:szCs w:val="28"/>
        </w:rPr>
        <w:t>201</w:t>
      </w:r>
      <w:r w:rsidRPr="00F639BA" w:rsidR="00911CAF">
        <w:rPr>
          <w:sz w:val="28"/>
          <w:szCs w:val="28"/>
        </w:rPr>
        <w:t>9</w:t>
      </w:r>
      <w:r w:rsidRPr="00F639BA">
        <w:rPr>
          <w:sz w:val="28"/>
          <w:szCs w:val="28"/>
        </w:rPr>
        <w:t xml:space="preserve"> года</w:t>
      </w:r>
      <w:r w:rsidRPr="00F639BA">
        <w:rPr>
          <w:sz w:val="28"/>
          <w:szCs w:val="28"/>
        </w:rPr>
        <w:tab/>
        <w:t xml:space="preserve">                                          </w:t>
      </w:r>
      <w:r w:rsidRPr="00F639BA" w:rsidR="00C7247E">
        <w:rPr>
          <w:sz w:val="28"/>
          <w:szCs w:val="28"/>
        </w:rPr>
        <w:t xml:space="preserve">     </w:t>
      </w:r>
      <w:r w:rsidRPr="00F639BA" w:rsidR="007A748A">
        <w:rPr>
          <w:sz w:val="28"/>
          <w:szCs w:val="28"/>
        </w:rPr>
        <w:t xml:space="preserve">  </w:t>
      </w:r>
      <w:r w:rsidRPr="00F639BA" w:rsidR="00C7247E">
        <w:rPr>
          <w:sz w:val="28"/>
          <w:szCs w:val="28"/>
        </w:rPr>
        <w:t xml:space="preserve"> </w:t>
      </w:r>
      <w:r w:rsidRPr="00F639BA" w:rsidR="00DC6305">
        <w:rPr>
          <w:sz w:val="28"/>
          <w:szCs w:val="28"/>
        </w:rPr>
        <w:tab/>
      </w:r>
      <w:r w:rsidRPr="00F639BA" w:rsidR="00431C73">
        <w:rPr>
          <w:sz w:val="28"/>
          <w:szCs w:val="28"/>
        </w:rPr>
        <w:t xml:space="preserve">     </w:t>
      </w:r>
      <w:r w:rsidRPr="00F639BA">
        <w:rPr>
          <w:sz w:val="28"/>
          <w:szCs w:val="28"/>
        </w:rPr>
        <w:t>город Ялта</w:t>
      </w:r>
      <w:r w:rsidRPr="00F639BA">
        <w:rPr>
          <w:sz w:val="28"/>
          <w:szCs w:val="28"/>
          <w:lang w:val="uk-UA"/>
        </w:rPr>
        <w:t xml:space="preserve"> </w:t>
      </w:r>
    </w:p>
    <w:p w:rsidR="00EF7DD0" w:rsidRPr="00F639BA" w:rsidP="00600828">
      <w:pPr>
        <w:ind w:firstLine="709"/>
        <w:rPr>
          <w:sz w:val="28"/>
          <w:szCs w:val="28"/>
        </w:rPr>
      </w:pPr>
    </w:p>
    <w:p w:rsidR="00012ED1" w:rsidRPr="00F639BA" w:rsidP="00600828">
      <w:pPr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Мировой судья </w:t>
      </w:r>
      <w:r w:rsidRPr="00F639BA" w:rsidR="0084188A">
        <w:rPr>
          <w:sz w:val="28"/>
          <w:szCs w:val="28"/>
        </w:rPr>
        <w:t>судебного участка № 9</w:t>
      </w:r>
      <w:r w:rsidRPr="00F639BA">
        <w:rPr>
          <w:sz w:val="28"/>
          <w:szCs w:val="28"/>
        </w:rPr>
        <w:t>4</w:t>
      </w:r>
      <w:r w:rsidRPr="00F639BA" w:rsidR="0084188A">
        <w:rPr>
          <w:sz w:val="28"/>
          <w:szCs w:val="28"/>
        </w:rPr>
        <w:t xml:space="preserve"> </w:t>
      </w:r>
      <w:r w:rsidRPr="00F639BA">
        <w:rPr>
          <w:sz w:val="28"/>
          <w:szCs w:val="28"/>
        </w:rPr>
        <w:t xml:space="preserve">Ялтинского судебного района (городской округ Ялта) </w:t>
      </w:r>
      <w:r w:rsidRPr="00F639BA" w:rsidR="006B441F">
        <w:rPr>
          <w:sz w:val="28"/>
          <w:szCs w:val="28"/>
        </w:rPr>
        <w:t xml:space="preserve">(Республика Крым, г. Ялта, ул. </w:t>
      </w:r>
      <w:r w:rsidRPr="00F639BA">
        <w:rPr>
          <w:sz w:val="28"/>
          <w:szCs w:val="28"/>
        </w:rPr>
        <w:t>Васильева, 19</w:t>
      </w:r>
      <w:r w:rsidRPr="00F639BA" w:rsidR="006B441F">
        <w:rPr>
          <w:sz w:val="28"/>
          <w:szCs w:val="28"/>
        </w:rPr>
        <w:t xml:space="preserve">) </w:t>
      </w:r>
      <w:r w:rsidRPr="00F639BA">
        <w:rPr>
          <w:sz w:val="28"/>
          <w:szCs w:val="28"/>
        </w:rPr>
        <w:t>Киреев Петр Николаевич</w:t>
      </w:r>
      <w:r w:rsidRPr="00F639BA" w:rsidR="006B441F">
        <w:rPr>
          <w:sz w:val="28"/>
          <w:szCs w:val="28"/>
        </w:rPr>
        <w:t xml:space="preserve">, </w:t>
      </w:r>
    </w:p>
    <w:p w:rsidR="00012ED1" w:rsidRPr="00F639BA" w:rsidP="00600828">
      <w:pPr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477858">
        <w:rPr>
          <w:sz w:val="28"/>
          <w:szCs w:val="28"/>
        </w:rPr>
        <w:t>Клюева И.К.</w:t>
      </w:r>
      <w:r w:rsidRPr="00F639BA">
        <w:rPr>
          <w:sz w:val="28"/>
          <w:szCs w:val="28"/>
        </w:rPr>
        <w:t>,</w:t>
      </w:r>
    </w:p>
    <w:p w:rsidR="00012ED1" w:rsidP="006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несовершеннолетнего </w:t>
      </w:r>
      <w:r w:rsidRPr="00F639BA">
        <w:rPr>
          <w:sz w:val="28"/>
          <w:szCs w:val="28"/>
        </w:rPr>
        <w:t>потерпевше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>Черевко</w:t>
      </w:r>
      <w:r>
        <w:rPr>
          <w:sz w:val="28"/>
          <w:szCs w:val="28"/>
        </w:rPr>
        <w:t xml:space="preserve"> В.О.,</w:t>
      </w:r>
    </w:p>
    <w:p w:rsidR="00477858" w:rsidRPr="00F639BA" w:rsidP="006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законного представителя несовершеннолетнего потерпевшего </w:t>
      </w:r>
      <w:r>
        <w:rPr>
          <w:sz w:val="28"/>
          <w:szCs w:val="28"/>
        </w:rPr>
        <w:t>Черевко</w:t>
      </w:r>
      <w:r>
        <w:rPr>
          <w:sz w:val="28"/>
          <w:szCs w:val="28"/>
        </w:rPr>
        <w:t xml:space="preserve"> С.А.,</w:t>
      </w:r>
    </w:p>
    <w:p w:rsidR="006B441F" w:rsidRPr="00F639BA" w:rsidP="00600828">
      <w:pPr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F639BA" w:rsidR="00012ED1">
        <w:rPr>
          <w:sz w:val="28"/>
          <w:szCs w:val="28"/>
        </w:rPr>
        <w:t>:</w:t>
      </w:r>
      <w:r w:rsidRPr="00F639BA">
        <w:rPr>
          <w:sz w:val="28"/>
          <w:szCs w:val="28"/>
        </w:rPr>
        <w:t xml:space="preserve"> </w:t>
      </w:r>
    </w:p>
    <w:p w:rsidR="00012ED1" w:rsidRPr="00F639BA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Клюева Ивана Константиновича</w:t>
      </w:r>
      <w:r w:rsidRPr="00F639BA" w:rsidR="006B441F">
        <w:rPr>
          <w:sz w:val="28"/>
          <w:szCs w:val="28"/>
        </w:rPr>
        <w:t xml:space="preserve">, </w:t>
      </w:r>
      <w:r w:rsidR="00734EDF">
        <w:rPr>
          <w:sz w:val="28"/>
          <w:szCs w:val="28"/>
        </w:rPr>
        <w:t>«персональные данные»</w:t>
      </w:r>
      <w:r w:rsidRPr="00F639BA">
        <w:rPr>
          <w:sz w:val="28"/>
          <w:szCs w:val="28"/>
        </w:rPr>
        <w:t>,</w:t>
      </w:r>
    </w:p>
    <w:p w:rsidR="006B441F" w:rsidRPr="00F639BA" w:rsidP="00600828">
      <w:pPr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по </w:t>
      </w:r>
      <w:r w:rsidRPr="00F639BA">
        <w:rPr>
          <w:sz w:val="28"/>
          <w:szCs w:val="28"/>
        </w:rPr>
        <w:t xml:space="preserve">ст. </w:t>
      </w:r>
      <w:r w:rsidRPr="00F639BA" w:rsidR="00C0575E">
        <w:rPr>
          <w:sz w:val="28"/>
          <w:szCs w:val="28"/>
        </w:rPr>
        <w:t>6.1.1</w:t>
      </w:r>
      <w:r w:rsidRPr="00F639BA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F639BA" w:rsidP="00600828">
      <w:pPr>
        <w:ind w:firstLine="709"/>
        <w:jc w:val="both"/>
        <w:rPr>
          <w:sz w:val="28"/>
          <w:szCs w:val="28"/>
        </w:rPr>
      </w:pPr>
    </w:p>
    <w:p w:rsidR="006B441F" w:rsidRPr="00F639BA" w:rsidP="00600828">
      <w:pPr>
        <w:ind w:firstLine="709"/>
        <w:jc w:val="center"/>
        <w:rPr>
          <w:b/>
          <w:sz w:val="28"/>
          <w:szCs w:val="28"/>
        </w:rPr>
      </w:pPr>
      <w:r w:rsidRPr="00F639BA">
        <w:rPr>
          <w:b/>
          <w:sz w:val="28"/>
          <w:szCs w:val="28"/>
        </w:rPr>
        <w:t>УСТАНОВИЛ:</w:t>
      </w:r>
    </w:p>
    <w:p w:rsidR="006B441F" w:rsidRPr="00F639BA" w:rsidP="00600828">
      <w:pPr>
        <w:ind w:firstLine="709"/>
        <w:jc w:val="center"/>
        <w:rPr>
          <w:sz w:val="28"/>
          <w:szCs w:val="28"/>
        </w:rPr>
      </w:pPr>
    </w:p>
    <w:p w:rsidR="00060C5B" w:rsidRPr="00F639BA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«дата время место»</w:t>
      </w:r>
      <w:r w:rsidR="00477858">
        <w:rPr>
          <w:sz w:val="28"/>
          <w:szCs w:val="28"/>
        </w:rPr>
        <w:t xml:space="preserve"> на детской площадке, нанес побои несовершеннолетнему </w:t>
      </w:r>
      <w:r w:rsidR="00477858">
        <w:rPr>
          <w:sz w:val="28"/>
          <w:szCs w:val="28"/>
        </w:rPr>
        <w:t>Черевко</w:t>
      </w:r>
      <w:r w:rsidR="00477858">
        <w:rPr>
          <w:sz w:val="28"/>
          <w:szCs w:val="28"/>
        </w:rPr>
        <w:t xml:space="preserve"> В.О., а именно нанес удар в область правого глаза и в область живота. Согласно акта СМО </w:t>
      </w:r>
      <w:r>
        <w:rPr>
          <w:sz w:val="28"/>
          <w:szCs w:val="28"/>
        </w:rPr>
        <w:t xml:space="preserve">«номер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>
        <w:rPr>
          <w:sz w:val="28"/>
          <w:szCs w:val="28"/>
        </w:rPr>
        <w:t>»</w:t>
      </w:r>
      <w:r w:rsidR="00477858">
        <w:rPr>
          <w:sz w:val="28"/>
          <w:szCs w:val="28"/>
        </w:rPr>
        <w:t xml:space="preserve"> данные повреждения расцениваются как повреждения, не причинившие вреда здоровью человека</w:t>
      </w:r>
      <w:r w:rsidRPr="00F639BA">
        <w:rPr>
          <w:sz w:val="28"/>
          <w:szCs w:val="28"/>
        </w:rPr>
        <w:t xml:space="preserve">, чем совершил правонарушение, предусмотренное ст. 6.1.1 КоАП РФ. </w:t>
      </w:r>
    </w:p>
    <w:p w:rsidR="00477858" w:rsidP="00600828">
      <w:pPr>
        <w:suppressAutoHyphens/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Клюев И.К.</w:t>
      </w:r>
      <w:r w:rsidRPr="00F639BA">
        <w:rPr>
          <w:sz w:val="28"/>
          <w:szCs w:val="28"/>
        </w:rPr>
        <w:t xml:space="preserve"> вину признал</w:t>
      </w:r>
      <w:r>
        <w:rPr>
          <w:sz w:val="28"/>
          <w:szCs w:val="28"/>
        </w:rPr>
        <w:t>.</w:t>
      </w:r>
    </w:p>
    <w:p w:rsidR="0062264A" w:rsidP="00600828">
      <w:pPr>
        <w:suppressAutoHyphens/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несовершеннолетний </w:t>
      </w:r>
      <w:r w:rsidRPr="00F639BA">
        <w:rPr>
          <w:sz w:val="28"/>
          <w:szCs w:val="28"/>
        </w:rPr>
        <w:t>потерпевш</w:t>
      </w:r>
      <w:r w:rsidR="00477858">
        <w:rPr>
          <w:sz w:val="28"/>
          <w:szCs w:val="28"/>
        </w:rPr>
        <w:t xml:space="preserve">ий </w:t>
      </w:r>
      <w:r w:rsidR="00477858">
        <w:rPr>
          <w:sz w:val="28"/>
          <w:szCs w:val="28"/>
        </w:rPr>
        <w:t>Черевко</w:t>
      </w:r>
      <w:r w:rsidR="00477858">
        <w:rPr>
          <w:sz w:val="28"/>
          <w:szCs w:val="28"/>
        </w:rPr>
        <w:t xml:space="preserve"> В.О. и законный представитель несовершеннолетнего </w:t>
      </w:r>
      <w:r w:rsidR="00477858">
        <w:rPr>
          <w:sz w:val="28"/>
          <w:szCs w:val="28"/>
        </w:rPr>
        <w:t>Черевко</w:t>
      </w:r>
      <w:r w:rsidR="00477858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просили вынести решения на усмотрения суда.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62264A">
        <w:rPr>
          <w:sz w:val="28"/>
          <w:szCs w:val="28"/>
        </w:rPr>
        <w:t xml:space="preserve">несовершеннолетнего </w:t>
      </w:r>
      <w:r w:rsidRPr="00F639BA">
        <w:rPr>
          <w:sz w:val="28"/>
          <w:szCs w:val="28"/>
        </w:rPr>
        <w:t>потерпевш</w:t>
      </w:r>
      <w:r w:rsidR="0062264A">
        <w:rPr>
          <w:sz w:val="28"/>
          <w:szCs w:val="28"/>
        </w:rPr>
        <w:t>его</w:t>
      </w:r>
      <w:r w:rsidRPr="00F639BA">
        <w:rPr>
          <w:sz w:val="28"/>
          <w:szCs w:val="28"/>
        </w:rPr>
        <w:t>,</w:t>
      </w:r>
      <w:r w:rsidR="0062264A">
        <w:rPr>
          <w:sz w:val="28"/>
          <w:szCs w:val="28"/>
        </w:rPr>
        <w:t xml:space="preserve"> законного представителя несовершеннолетнего потерпевшего,</w:t>
      </w:r>
      <w:r w:rsidRPr="00F639BA">
        <w:rPr>
          <w:sz w:val="28"/>
          <w:szCs w:val="28"/>
        </w:rPr>
        <w:t xml:space="preserve"> изучив материалы дела, прихожу к выводу о виновности </w:t>
      </w:r>
      <w:r w:rsidR="0062264A">
        <w:rPr>
          <w:sz w:val="28"/>
          <w:szCs w:val="28"/>
        </w:rPr>
        <w:t>Клюева И.К.</w:t>
      </w:r>
      <w:r w:rsidRPr="00F639BA" w:rsidR="00C919E9">
        <w:rPr>
          <w:sz w:val="28"/>
          <w:szCs w:val="28"/>
        </w:rPr>
        <w:t>.</w:t>
      </w:r>
      <w:r w:rsidRPr="00F639BA" w:rsidR="00445162">
        <w:rPr>
          <w:sz w:val="28"/>
          <w:szCs w:val="28"/>
        </w:rPr>
        <w:t>,</w:t>
      </w:r>
      <w:r w:rsidRPr="00F639BA" w:rsidR="00CA1A42">
        <w:rPr>
          <w:sz w:val="28"/>
          <w:szCs w:val="28"/>
        </w:rPr>
        <w:t xml:space="preserve"> </w:t>
      </w:r>
      <w:r w:rsidRPr="00F639BA">
        <w:rPr>
          <w:sz w:val="28"/>
          <w:szCs w:val="28"/>
        </w:rPr>
        <w:t>в совершении правонарушения.</w:t>
      </w:r>
    </w:p>
    <w:p w:rsidR="0084188A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F639BA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</w:t>
      </w:r>
      <w:r w:rsidRPr="00F639BA">
        <w:rPr>
          <w:sz w:val="28"/>
          <w:szCs w:val="28"/>
        </w:rPr>
        <w:t>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62264A" w:rsidP="0062264A">
      <w:pPr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Как установлено в судебном заседании, </w:t>
      </w:r>
      <w:r w:rsidR="00734EDF">
        <w:rPr>
          <w:sz w:val="28"/>
          <w:szCs w:val="28"/>
        </w:rPr>
        <w:t>«дата время место»</w:t>
      </w:r>
      <w:r w:rsidRPr="00F639BA">
        <w:rPr>
          <w:sz w:val="28"/>
          <w:szCs w:val="28"/>
        </w:rPr>
        <w:t xml:space="preserve">, </w:t>
      </w:r>
      <w:r>
        <w:rPr>
          <w:sz w:val="28"/>
          <w:szCs w:val="28"/>
        </w:rPr>
        <w:t>Клюев И.К.</w:t>
      </w:r>
      <w:r w:rsidRPr="00F639BA">
        <w:rPr>
          <w:sz w:val="28"/>
          <w:szCs w:val="28"/>
        </w:rPr>
        <w:t xml:space="preserve">, находясь </w:t>
      </w:r>
      <w:r w:rsidR="00734EDF"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на детской площадке, нанес побои несовершеннолетнему </w:t>
      </w:r>
      <w:r>
        <w:rPr>
          <w:sz w:val="28"/>
          <w:szCs w:val="28"/>
        </w:rPr>
        <w:t>Черевко</w:t>
      </w:r>
      <w:r>
        <w:rPr>
          <w:sz w:val="28"/>
          <w:szCs w:val="28"/>
        </w:rPr>
        <w:t xml:space="preserve"> В.О</w:t>
      </w:r>
      <w:r w:rsidR="00734ED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 нанес удар в область правого глаза и в область живота. Согласно акта СМО </w:t>
      </w:r>
      <w:r w:rsidR="00734EDF">
        <w:rPr>
          <w:sz w:val="28"/>
          <w:szCs w:val="28"/>
        </w:rPr>
        <w:t xml:space="preserve">«номер от </w:t>
      </w:r>
      <w:r w:rsidR="00734EDF">
        <w:rPr>
          <w:sz w:val="28"/>
          <w:szCs w:val="28"/>
        </w:rPr>
        <w:t>дата</w:t>
      </w:r>
      <w:r w:rsidR="00734EDF">
        <w:rPr>
          <w:sz w:val="28"/>
          <w:szCs w:val="28"/>
        </w:rPr>
        <w:t>»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</w:t>
      </w:r>
      <w:r>
        <w:rPr>
          <w:sz w:val="28"/>
          <w:szCs w:val="28"/>
        </w:rPr>
        <w:t xml:space="preserve"> повреждения расцениваются как повреждения, не причинившие вреда здоровью человека.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Такие действия </w:t>
      </w:r>
      <w:r w:rsidR="0062264A">
        <w:rPr>
          <w:sz w:val="28"/>
          <w:szCs w:val="28"/>
        </w:rPr>
        <w:t>Клюева И.К.</w:t>
      </w:r>
      <w:r w:rsidRPr="00F639BA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639BA" w:rsidP="00717674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объяснением </w:t>
      </w:r>
      <w:r w:rsidR="0062264A">
        <w:rPr>
          <w:sz w:val="28"/>
          <w:szCs w:val="28"/>
        </w:rPr>
        <w:t>Клюева И.К. данные им в судебном заседании</w:t>
      </w:r>
      <w:r w:rsidRPr="00F639BA" w:rsidR="00021712">
        <w:rPr>
          <w:sz w:val="28"/>
          <w:szCs w:val="28"/>
        </w:rPr>
        <w:t>.</w:t>
      </w:r>
      <w:r w:rsidRPr="00F639BA" w:rsidR="0021407C">
        <w:rPr>
          <w:sz w:val="28"/>
          <w:szCs w:val="28"/>
        </w:rPr>
        <w:t xml:space="preserve">; </w:t>
      </w:r>
    </w:p>
    <w:p w:rsidR="009819B3" w:rsidRPr="00F639BA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F639BA">
        <w:rPr>
          <w:sz w:val="28"/>
          <w:szCs w:val="28"/>
        </w:rPr>
        <w:tab/>
        <w:t xml:space="preserve">- </w:t>
      </w:r>
      <w:r w:rsidRPr="00F639BA" w:rsidR="00CA1A42">
        <w:rPr>
          <w:sz w:val="28"/>
          <w:szCs w:val="28"/>
        </w:rPr>
        <w:t>заявлени</w:t>
      </w:r>
      <w:r w:rsidRPr="00F639BA" w:rsidR="00A76221">
        <w:rPr>
          <w:sz w:val="28"/>
          <w:szCs w:val="28"/>
        </w:rPr>
        <w:t>ем</w:t>
      </w:r>
      <w:r w:rsidRPr="00F639BA" w:rsidR="00CA1A42">
        <w:rPr>
          <w:sz w:val="28"/>
          <w:szCs w:val="28"/>
        </w:rPr>
        <w:t xml:space="preserve"> </w:t>
      </w:r>
      <w:r w:rsidR="0062264A">
        <w:rPr>
          <w:sz w:val="28"/>
          <w:szCs w:val="28"/>
        </w:rPr>
        <w:t xml:space="preserve">законного представителя несовершеннолетнего </w:t>
      </w:r>
      <w:r w:rsidRPr="00F639BA" w:rsidR="0021407C">
        <w:rPr>
          <w:sz w:val="28"/>
          <w:szCs w:val="28"/>
        </w:rPr>
        <w:t>потерпевше</w:t>
      </w:r>
      <w:r w:rsidR="0062264A">
        <w:rPr>
          <w:sz w:val="28"/>
          <w:szCs w:val="28"/>
        </w:rPr>
        <w:t xml:space="preserve">го </w:t>
      </w:r>
      <w:r w:rsidR="0062264A">
        <w:rPr>
          <w:sz w:val="28"/>
          <w:szCs w:val="28"/>
        </w:rPr>
        <w:t>Черевко</w:t>
      </w:r>
      <w:r w:rsidR="0062264A">
        <w:rPr>
          <w:sz w:val="28"/>
          <w:szCs w:val="28"/>
        </w:rPr>
        <w:t xml:space="preserve"> С.А.</w:t>
      </w:r>
      <w:r w:rsidRPr="00F639BA" w:rsidR="00021712">
        <w:rPr>
          <w:sz w:val="28"/>
          <w:szCs w:val="28"/>
        </w:rPr>
        <w:t>.</w:t>
      </w:r>
      <w:r w:rsidRPr="00F639BA">
        <w:rPr>
          <w:sz w:val="28"/>
          <w:szCs w:val="28"/>
        </w:rPr>
        <w:t>;</w:t>
      </w:r>
    </w:p>
    <w:p w:rsidR="00C0575E" w:rsidRPr="00F639BA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F639BA">
        <w:rPr>
          <w:sz w:val="28"/>
          <w:szCs w:val="28"/>
        </w:rPr>
        <w:tab/>
      </w:r>
      <w:r w:rsidRPr="00F639BA">
        <w:rPr>
          <w:sz w:val="28"/>
          <w:szCs w:val="28"/>
        </w:rPr>
        <w:t>-</w:t>
      </w:r>
      <w:r w:rsidRPr="00F639BA" w:rsidR="00A76221">
        <w:rPr>
          <w:sz w:val="28"/>
          <w:szCs w:val="28"/>
        </w:rPr>
        <w:t xml:space="preserve"> </w:t>
      </w:r>
      <w:r w:rsidR="0062264A">
        <w:rPr>
          <w:sz w:val="28"/>
          <w:szCs w:val="28"/>
        </w:rPr>
        <w:t>актом судебно-медицинского освидетельствования</w:t>
      </w:r>
      <w:r w:rsidRPr="00F639BA">
        <w:rPr>
          <w:sz w:val="28"/>
          <w:szCs w:val="28"/>
        </w:rPr>
        <w:t xml:space="preserve"> ГБУЗ РК «Крымское Республиканское бюро судебно-ме</w:t>
      </w:r>
      <w:r w:rsidRPr="00F639BA">
        <w:rPr>
          <w:sz w:val="28"/>
          <w:szCs w:val="28"/>
        </w:rPr>
        <w:t xml:space="preserve">дицинской экспертизы» </w:t>
      </w:r>
      <w:r w:rsidR="00734EDF">
        <w:rPr>
          <w:sz w:val="28"/>
          <w:szCs w:val="28"/>
        </w:rPr>
        <w:t>«номер от дата»</w:t>
      </w:r>
      <w:r w:rsidRPr="00F639BA">
        <w:rPr>
          <w:sz w:val="28"/>
          <w:szCs w:val="28"/>
        </w:rPr>
        <w:t xml:space="preserve">, согласно которому у </w:t>
      </w:r>
      <w:r w:rsidR="0062264A">
        <w:rPr>
          <w:sz w:val="28"/>
          <w:szCs w:val="28"/>
        </w:rPr>
        <w:t>Черевко</w:t>
      </w:r>
      <w:r w:rsidR="0062264A">
        <w:rPr>
          <w:sz w:val="28"/>
          <w:szCs w:val="28"/>
        </w:rPr>
        <w:t xml:space="preserve"> В.О.</w:t>
      </w:r>
      <w:r w:rsidRPr="00F639BA">
        <w:rPr>
          <w:sz w:val="28"/>
          <w:szCs w:val="28"/>
        </w:rPr>
        <w:t xml:space="preserve"> </w:t>
      </w:r>
      <w:r w:rsidRPr="00F639BA">
        <w:rPr>
          <w:sz w:val="28"/>
          <w:szCs w:val="28"/>
        </w:rPr>
        <w:t xml:space="preserve">обнаружены </w:t>
      </w:r>
      <w:r w:rsidRPr="00F639BA" w:rsidR="00021712">
        <w:rPr>
          <w:sz w:val="28"/>
          <w:szCs w:val="28"/>
        </w:rPr>
        <w:t xml:space="preserve">повреждения: кровоподтек </w:t>
      </w:r>
      <w:r w:rsidR="0062264A">
        <w:rPr>
          <w:sz w:val="28"/>
          <w:szCs w:val="28"/>
        </w:rPr>
        <w:t>в левой скуловой области</w:t>
      </w:r>
      <w:r w:rsidRPr="00F639BA" w:rsidR="00021712">
        <w:rPr>
          <w:sz w:val="28"/>
          <w:szCs w:val="28"/>
        </w:rPr>
        <w:t>.</w:t>
      </w:r>
      <w:r w:rsidRPr="00F639BA" w:rsidR="00021712">
        <w:rPr>
          <w:sz w:val="28"/>
          <w:szCs w:val="28"/>
        </w:rPr>
        <w:t xml:space="preserve"> </w:t>
      </w:r>
      <w:r w:rsidRPr="00F639BA" w:rsidR="00021712">
        <w:rPr>
          <w:sz w:val="28"/>
          <w:szCs w:val="28"/>
        </w:rPr>
        <w:t>Данные повреждения</w:t>
      </w:r>
      <w:r w:rsidRPr="00F639BA">
        <w:rPr>
          <w:sz w:val="28"/>
          <w:szCs w:val="28"/>
        </w:rPr>
        <w:t xml:space="preserve">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021712" w:rsidRPr="00F639BA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  Рапортом об обнаружении признаков правонарушения;</w:t>
      </w:r>
    </w:p>
    <w:p w:rsidR="00D66B65" w:rsidRPr="00F639BA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протоколом об административном правонарушении серии РК №</w:t>
      </w:r>
      <w:r w:rsidR="0062264A">
        <w:rPr>
          <w:sz w:val="28"/>
          <w:szCs w:val="28"/>
        </w:rPr>
        <w:t>295072</w:t>
      </w:r>
      <w:r w:rsidRPr="00F639BA" w:rsidR="005655F6">
        <w:rPr>
          <w:sz w:val="28"/>
          <w:szCs w:val="28"/>
        </w:rPr>
        <w:t xml:space="preserve"> </w:t>
      </w:r>
      <w:r w:rsidRPr="00F639BA" w:rsidR="00A76221">
        <w:rPr>
          <w:sz w:val="28"/>
          <w:szCs w:val="28"/>
        </w:rPr>
        <w:t xml:space="preserve">от </w:t>
      </w:r>
      <w:r w:rsidR="0062264A">
        <w:rPr>
          <w:sz w:val="28"/>
          <w:szCs w:val="28"/>
        </w:rPr>
        <w:t>03</w:t>
      </w:r>
      <w:r w:rsidRPr="00F639BA" w:rsidR="00021712">
        <w:rPr>
          <w:sz w:val="28"/>
          <w:szCs w:val="28"/>
        </w:rPr>
        <w:t>.</w:t>
      </w:r>
      <w:r w:rsidRPr="00F639BA" w:rsidR="00717674">
        <w:rPr>
          <w:sz w:val="28"/>
          <w:szCs w:val="28"/>
        </w:rPr>
        <w:t>0</w:t>
      </w:r>
      <w:r w:rsidR="0062264A">
        <w:rPr>
          <w:sz w:val="28"/>
          <w:szCs w:val="28"/>
        </w:rPr>
        <w:t>8</w:t>
      </w:r>
      <w:r w:rsidRPr="00F639BA" w:rsidR="00060C5B">
        <w:rPr>
          <w:sz w:val="28"/>
          <w:szCs w:val="28"/>
        </w:rPr>
        <w:t>.2019</w:t>
      </w:r>
      <w:r w:rsidRPr="00F639BA">
        <w:rPr>
          <w:sz w:val="28"/>
          <w:szCs w:val="28"/>
        </w:rPr>
        <w:t xml:space="preserve"> года, в котором описано событие правонарушения.</w:t>
      </w:r>
      <w:r w:rsidRPr="00F639BA" w:rsidR="004A43A6">
        <w:rPr>
          <w:sz w:val="28"/>
          <w:szCs w:val="28"/>
        </w:rPr>
        <w:t xml:space="preserve"> </w:t>
      </w:r>
    </w:p>
    <w:p w:rsidR="00D66B65" w:rsidRPr="00F639BA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F639BA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</w:t>
      </w:r>
      <w:r w:rsidRPr="00F639BA">
        <w:rPr>
          <w:sz w:val="28"/>
          <w:szCs w:val="28"/>
        </w:rPr>
        <w:t>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F639BA">
        <w:rPr>
          <w:sz w:val="28"/>
          <w:szCs w:val="28"/>
        </w:rPr>
        <w:t xml:space="preserve"> у суда оснований не имеется. </w:t>
      </w:r>
    </w:p>
    <w:p w:rsidR="00D66B65" w:rsidRPr="00F639BA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F639BA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F639BA" w:rsidR="00421ADC">
        <w:rPr>
          <w:color w:val="000000"/>
          <w:spacing w:val="-4"/>
          <w:sz w:val="28"/>
          <w:szCs w:val="28"/>
        </w:rPr>
        <w:tab/>
      </w:r>
    </w:p>
    <w:p w:rsidR="00421ADC" w:rsidRPr="00F639BA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F639BA" w:rsidP="00600828">
      <w:pPr>
        <w:ind w:firstLine="708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62264A">
        <w:rPr>
          <w:sz w:val="28"/>
          <w:szCs w:val="28"/>
        </w:rPr>
        <w:t>Клюева И.К.</w:t>
      </w:r>
      <w:r w:rsidRPr="00F639BA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F639BA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F639BA">
        <w:rPr>
          <w:sz w:val="28"/>
          <w:szCs w:val="28"/>
        </w:rPr>
        <w:t xml:space="preserve">При назначении </w:t>
      </w:r>
      <w:r w:rsidR="0062264A">
        <w:rPr>
          <w:sz w:val="28"/>
          <w:szCs w:val="28"/>
        </w:rPr>
        <w:t>Клюеву И.К.</w:t>
      </w:r>
      <w:r w:rsidRPr="00F639BA" w:rsidR="00421ADC">
        <w:rPr>
          <w:sz w:val="28"/>
          <w:szCs w:val="28"/>
        </w:rPr>
        <w:t xml:space="preserve"> </w:t>
      </w:r>
      <w:r w:rsidRPr="00F639BA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F639BA">
        <w:rPr>
          <w:bCs/>
          <w:sz w:val="28"/>
          <w:szCs w:val="28"/>
        </w:rPr>
        <w:t xml:space="preserve">правонарушителя, </w:t>
      </w:r>
      <w:r w:rsidRPr="00F639BA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021712" w:rsidRPr="00F639BA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ab/>
      </w:r>
      <w:r w:rsidRPr="00F639BA">
        <w:rPr>
          <w:sz w:val="28"/>
          <w:szCs w:val="28"/>
        </w:rPr>
        <w:t xml:space="preserve"> Смягчающих, о</w:t>
      </w:r>
      <w:r w:rsidRPr="00F639BA" w:rsidR="00421ADC">
        <w:rPr>
          <w:sz w:val="28"/>
          <w:szCs w:val="28"/>
        </w:rPr>
        <w:t>тягчающих административную ответственность обстоятельств не имеется.</w:t>
      </w:r>
      <w:r w:rsidRPr="00F639BA" w:rsidR="00060C5B">
        <w:rPr>
          <w:sz w:val="28"/>
          <w:szCs w:val="28"/>
        </w:rPr>
        <w:t xml:space="preserve"> </w:t>
      </w:r>
    </w:p>
    <w:p w:rsidR="004704F0" w:rsidRPr="00F639BA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ab/>
      </w:r>
      <w:r w:rsidRPr="00F639BA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62264A">
        <w:rPr>
          <w:sz w:val="28"/>
          <w:szCs w:val="28"/>
        </w:rPr>
        <w:t>Клюеву И.К.</w:t>
      </w:r>
      <w:r w:rsidRPr="00F639BA" w:rsidR="00421ADC">
        <w:rPr>
          <w:sz w:val="28"/>
          <w:szCs w:val="28"/>
        </w:rPr>
        <w:t xml:space="preserve"> </w:t>
      </w:r>
      <w:r w:rsidRPr="00F639BA" w:rsidR="008046CD">
        <w:rPr>
          <w:sz w:val="28"/>
          <w:szCs w:val="28"/>
        </w:rPr>
        <w:t xml:space="preserve">наказание в виде </w:t>
      </w:r>
      <w:r w:rsidR="0062264A">
        <w:rPr>
          <w:sz w:val="28"/>
          <w:szCs w:val="28"/>
        </w:rPr>
        <w:t>штрафа</w:t>
      </w:r>
      <w:r w:rsidRPr="00F639BA" w:rsidR="00DD3C8C">
        <w:rPr>
          <w:sz w:val="28"/>
          <w:szCs w:val="28"/>
        </w:rPr>
        <w:t xml:space="preserve"> в пределах санкции статьи</w:t>
      </w:r>
      <w:r w:rsidRPr="00F639BA" w:rsidR="0084188A">
        <w:rPr>
          <w:sz w:val="28"/>
          <w:szCs w:val="28"/>
        </w:rPr>
        <w:t xml:space="preserve">, в пределах санкции </w:t>
      </w:r>
      <w:r w:rsidRPr="00F639BA" w:rsidR="008046CD">
        <w:rPr>
          <w:sz w:val="28"/>
          <w:szCs w:val="28"/>
        </w:rPr>
        <w:t xml:space="preserve"> ст. </w:t>
      </w:r>
      <w:r w:rsidRPr="00F639BA" w:rsidR="0084188A">
        <w:rPr>
          <w:sz w:val="28"/>
          <w:szCs w:val="28"/>
        </w:rPr>
        <w:t>6.1.1</w:t>
      </w:r>
      <w:r w:rsidRPr="00F639BA" w:rsidR="008046CD">
        <w:rPr>
          <w:sz w:val="28"/>
          <w:szCs w:val="28"/>
        </w:rPr>
        <w:t xml:space="preserve"> КоАП РФ.</w:t>
      </w:r>
    </w:p>
    <w:p w:rsidR="006B441F" w:rsidRPr="00F639BA" w:rsidP="00600828">
      <w:pPr>
        <w:pStyle w:val="BodyText2"/>
        <w:ind w:firstLine="709"/>
        <w:rPr>
          <w:sz w:val="28"/>
          <w:szCs w:val="28"/>
        </w:rPr>
      </w:pPr>
      <w:r w:rsidRPr="00F639BA">
        <w:rPr>
          <w:sz w:val="28"/>
          <w:szCs w:val="28"/>
        </w:rPr>
        <w:t xml:space="preserve">На основании </w:t>
      </w:r>
      <w:r w:rsidRPr="00F639BA">
        <w:rPr>
          <w:sz w:val="28"/>
          <w:szCs w:val="28"/>
        </w:rPr>
        <w:t>вышеизложенного</w:t>
      </w:r>
      <w:r w:rsidRPr="00F639BA">
        <w:rPr>
          <w:sz w:val="28"/>
          <w:szCs w:val="28"/>
        </w:rPr>
        <w:t>, руководствуясь ст.ст. 27.10, 29.9, 29.10, 29.11, 32.6, 32.7 КоАП РФ,</w:t>
      </w:r>
      <w:r w:rsidRPr="00F639BA" w:rsidR="00A77211">
        <w:rPr>
          <w:sz w:val="28"/>
          <w:szCs w:val="28"/>
        </w:rPr>
        <w:t xml:space="preserve"> суд</w:t>
      </w:r>
    </w:p>
    <w:p w:rsidR="00923439" w:rsidRPr="00F639BA" w:rsidP="00600828">
      <w:pPr>
        <w:pStyle w:val="BodyText2"/>
        <w:ind w:firstLine="709"/>
        <w:rPr>
          <w:sz w:val="28"/>
          <w:szCs w:val="28"/>
        </w:rPr>
      </w:pPr>
    </w:p>
    <w:p w:rsidR="006B441F" w:rsidRPr="00F639BA" w:rsidP="00600828">
      <w:pPr>
        <w:ind w:firstLine="709"/>
        <w:jc w:val="center"/>
        <w:rPr>
          <w:b/>
          <w:sz w:val="28"/>
          <w:szCs w:val="28"/>
        </w:rPr>
      </w:pPr>
      <w:r w:rsidRPr="00F639BA">
        <w:rPr>
          <w:b/>
          <w:sz w:val="28"/>
          <w:szCs w:val="28"/>
        </w:rPr>
        <w:t>ПОСТАНОВИЛ:</w:t>
      </w:r>
    </w:p>
    <w:p w:rsidR="006B441F" w:rsidRPr="00F639BA" w:rsidP="00600828">
      <w:pPr>
        <w:ind w:firstLine="709"/>
        <w:jc w:val="center"/>
        <w:rPr>
          <w:sz w:val="28"/>
          <w:szCs w:val="28"/>
        </w:rPr>
      </w:pPr>
    </w:p>
    <w:p w:rsidR="00924D74" w:rsidRPr="00B82FD4" w:rsidP="00924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Клюева Ивана Константиновича</w:t>
      </w:r>
      <w:r w:rsidRPr="00E04DA9">
        <w:rPr>
          <w:b/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8"/>
          <w:szCs w:val="28"/>
        </w:rPr>
        <w:t>штрафа в размере 5000 (</w:t>
      </w:r>
      <w:r>
        <w:rPr>
          <w:sz w:val="28"/>
          <w:szCs w:val="28"/>
        </w:rPr>
        <w:t>пятьь</w:t>
      </w:r>
      <w:r>
        <w:rPr>
          <w:sz w:val="28"/>
          <w:szCs w:val="28"/>
        </w:rPr>
        <w:t xml:space="preserve"> тысяч) рублей</w:t>
      </w:r>
      <w:r w:rsidRPr="00B82FD4">
        <w:rPr>
          <w:sz w:val="28"/>
          <w:szCs w:val="28"/>
        </w:rPr>
        <w:t>.</w:t>
      </w:r>
    </w:p>
    <w:p w:rsidR="00924D74" w:rsidRPr="004021BA" w:rsidP="00924D7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21BA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Ялте)</w:t>
      </w:r>
      <w:r>
        <w:rPr>
          <w:sz w:val="28"/>
          <w:szCs w:val="28"/>
        </w:rPr>
        <w:t xml:space="preserve"> (ОП № 3 «Массандровский»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</w:t>
      </w:r>
      <w:r>
        <w:rPr>
          <w:sz w:val="28"/>
          <w:szCs w:val="28"/>
        </w:rPr>
        <w:t>. Крым)</w:t>
      </w:r>
      <w:r w:rsidRPr="004021BA">
        <w:rPr>
          <w:sz w:val="28"/>
          <w:szCs w:val="28"/>
        </w:rPr>
        <w:t xml:space="preserve">; р/с – </w:t>
      </w:r>
      <w:r w:rsidRPr="004021BA">
        <w:rPr>
          <w:sz w:val="28"/>
          <w:szCs w:val="28"/>
        </w:rPr>
        <w:t xml:space="preserve">40101810335100010001 в отделении по Республике Крым </w:t>
      </w:r>
      <w:r>
        <w:rPr>
          <w:sz w:val="28"/>
          <w:szCs w:val="28"/>
        </w:rPr>
        <w:t>ЦБ РФ</w:t>
      </w:r>
      <w:r w:rsidRPr="004021BA">
        <w:rPr>
          <w:sz w:val="28"/>
          <w:szCs w:val="28"/>
        </w:rPr>
        <w:t xml:space="preserve">; БИК - 043510001; КБК - </w:t>
      </w:r>
      <w:r w:rsidRPr="004021BA">
        <w:rPr>
          <w:snapToGrid w:val="0"/>
          <w:spacing w:val="-10"/>
          <w:sz w:val="28"/>
          <w:szCs w:val="28"/>
        </w:rPr>
        <w:t>188 1 16 90040 04 6000 140</w:t>
      </w:r>
      <w:r w:rsidRPr="004021BA">
        <w:rPr>
          <w:sz w:val="28"/>
          <w:szCs w:val="28"/>
        </w:rPr>
        <w:t>; Код ОКТМО - 3572900; ОКАТО: 35729000, ИНН - 9103000760; КПП - 910301001; УИН: 188804911</w:t>
      </w:r>
      <w:r>
        <w:rPr>
          <w:sz w:val="28"/>
          <w:szCs w:val="28"/>
        </w:rPr>
        <w:t>9</w:t>
      </w:r>
      <w:r w:rsidRPr="004021BA">
        <w:rPr>
          <w:sz w:val="28"/>
          <w:szCs w:val="28"/>
        </w:rPr>
        <w:t>000</w:t>
      </w:r>
      <w:r>
        <w:rPr>
          <w:sz w:val="28"/>
          <w:szCs w:val="28"/>
        </w:rPr>
        <w:t>29</w:t>
      </w:r>
      <w:r w:rsidR="00C92588">
        <w:rPr>
          <w:sz w:val="28"/>
          <w:szCs w:val="28"/>
        </w:rPr>
        <w:t>50720</w:t>
      </w:r>
      <w:r w:rsidRPr="004021BA">
        <w:rPr>
          <w:sz w:val="28"/>
          <w:szCs w:val="28"/>
        </w:rPr>
        <w:t xml:space="preserve">; наименование платежа – административные штрафы, </w:t>
      </w:r>
      <w:r>
        <w:rPr>
          <w:sz w:val="28"/>
          <w:szCs w:val="28"/>
        </w:rPr>
        <w:t>по постановлению  5-9</w:t>
      </w:r>
      <w:r w:rsidR="00F952B6">
        <w:rPr>
          <w:sz w:val="28"/>
          <w:szCs w:val="28"/>
        </w:rPr>
        <w:t>4</w:t>
      </w:r>
      <w:r>
        <w:rPr>
          <w:sz w:val="28"/>
          <w:szCs w:val="28"/>
        </w:rPr>
        <w:t xml:space="preserve">-336/2019 от </w:t>
      </w:r>
      <w:r w:rsidR="00F952B6">
        <w:rPr>
          <w:sz w:val="28"/>
          <w:szCs w:val="28"/>
        </w:rPr>
        <w:t>04 сентября</w:t>
      </w:r>
      <w:r>
        <w:rPr>
          <w:sz w:val="28"/>
          <w:szCs w:val="28"/>
        </w:rPr>
        <w:t xml:space="preserve"> 2019 г.</w:t>
      </w:r>
    </w:p>
    <w:p w:rsidR="00924D74" w:rsidRPr="004021BA" w:rsidP="00924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24D74" w:rsidRPr="004021BA" w:rsidP="00924D74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Разъяснить</w:t>
      </w:r>
      <w:r w:rsidR="00F952B6">
        <w:rPr>
          <w:sz w:val="28"/>
          <w:szCs w:val="28"/>
        </w:rPr>
        <w:t xml:space="preserve">, </w:t>
      </w:r>
      <w:r w:rsidRPr="004021B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24D74" w:rsidP="00924D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 </w:t>
      </w:r>
      <w:r w:rsidRPr="004021B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4021BA">
          <w:rPr>
            <w:sz w:val="28"/>
            <w:szCs w:val="28"/>
          </w:rPr>
          <w:t>Кодексом</w:t>
        </w:r>
      </w:hyperlink>
      <w:r w:rsidRPr="004021BA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952B6" w:rsidRPr="004021BA" w:rsidP="00924D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24D74" w:rsidP="00924D74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F952B6">
        <w:rPr>
          <w:sz w:val="28"/>
          <w:szCs w:val="28"/>
        </w:rPr>
        <w:t>4</w:t>
      </w:r>
      <w:r w:rsidRPr="004021B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F952B6" w:rsidRPr="004021BA" w:rsidP="00924D74">
      <w:pPr>
        <w:ind w:firstLine="709"/>
        <w:jc w:val="both"/>
        <w:rPr>
          <w:sz w:val="28"/>
          <w:szCs w:val="28"/>
        </w:rPr>
      </w:pPr>
    </w:p>
    <w:p w:rsidR="00924D74" w:rsidRPr="004021BA" w:rsidP="00924D74">
      <w:pPr>
        <w:ind w:firstLine="709"/>
        <w:jc w:val="both"/>
        <w:rPr>
          <w:sz w:val="28"/>
          <w:szCs w:val="28"/>
        </w:rPr>
      </w:pPr>
    </w:p>
    <w:p w:rsidR="00924D74" w:rsidRPr="004021BA" w:rsidP="00924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>
        <w:rPr>
          <w:sz w:val="28"/>
          <w:szCs w:val="28"/>
        </w:rPr>
        <w:t>П.Н. Киреев</w:t>
      </w:r>
    </w:p>
    <w:p w:rsidR="00924D74" w:rsidRPr="004021BA" w:rsidP="00924D74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12ED1"/>
    <w:rsid w:val="00021712"/>
    <w:rsid w:val="000408FF"/>
    <w:rsid w:val="00044894"/>
    <w:rsid w:val="000577B4"/>
    <w:rsid w:val="00060C5B"/>
    <w:rsid w:val="00062DA8"/>
    <w:rsid w:val="00063FE5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6842"/>
    <w:rsid w:val="001D72B3"/>
    <w:rsid w:val="001E38F0"/>
    <w:rsid w:val="001F4CA2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21ADC"/>
    <w:rsid w:val="00431C73"/>
    <w:rsid w:val="00445162"/>
    <w:rsid w:val="00452070"/>
    <w:rsid w:val="0045746C"/>
    <w:rsid w:val="004611F4"/>
    <w:rsid w:val="00461244"/>
    <w:rsid w:val="004704F0"/>
    <w:rsid w:val="00475E86"/>
    <w:rsid w:val="00477858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655F6"/>
    <w:rsid w:val="00577733"/>
    <w:rsid w:val="005975DA"/>
    <w:rsid w:val="00600828"/>
    <w:rsid w:val="0062264A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6F7227"/>
    <w:rsid w:val="007065A3"/>
    <w:rsid w:val="00710FBD"/>
    <w:rsid w:val="00717674"/>
    <w:rsid w:val="00734DF1"/>
    <w:rsid w:val="00734EDF"/>
    <w:rsid w:val="00735E04"/>
    <w:rsid w:val="00750693"/>
    <w:rsid w:val="0075101A"/>
    <w:rsid w:val="00752605"/>
    <w:rsid w:val="007668E2"/>
    <w:rsid w:val="00767A00"/>
    <w:rsid w:val="007713FF"/>
    <w:rsid w:val="00774060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4D74"/>
    <w:rsid w:val="0092540C"/>
    <w:rsid w:val="009403D7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6221"/>
    <w:rsid w:val="00A77211"/>
    <w:rsid w:val="00AA599D"/>
    <w:rsid w:val="00AE6DB7"/>
    <w:rsid w:val="00AE70D8"/>
    <w:rsid w:val="00AF6496"/>
    <w:rsid w:val="00B5417C"/>
    <w:rsid w:val="00B6332E"/>
    <w:rsid w:val="00B640B4"/>
    <w:rsid w:val="00B82FD4"/>
    <w:rsid w:val="00B83894"/>
    <w:rsid w:val="00BA22E6"/>
    <w:rsid w:val="00BA29F7"/>
    <w:rsid w:val="00BB0E2E"/>
    <w:rsid w:val="00BB602D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919E9"/>
    <w:rsid w:val="00C92588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04DA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639BA"/>
    <w:rsid w:val="00F81CF7"/>
    <w:rsid w:val="00F952B6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styleId="BodyTextIndent2">
    <w:name w:val="Body Text Indent 2"/>
    <w:basedOn w:val="Normal"/>
    <w:link w:val="22"/>
    <w:semiHidden/>
    <w:unhideWhenUsed/>
    <w:rsid w:val="006F72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6F7227"/>
    <w:rPr>
      <w:sz w:val="24"/>
      <w:szCs w:val="24"/>
    </w:rPr>
  </w:style>
  <w:style w:type="paragraph" w:customStyle="1" w:styleId="Style4">
    <w:name w:val="Style4"/>
    <w:basedOn w:val="Normal"/>
    <w:uiPriority w:val="99"/>
    <w:rsid w:val="006F7227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ED752-BD03-4F78-B9EC-0F30613C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