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9C2C48">
        <w:rPr>
          <w:bCs/>
          <w:iCs/>
          <w:sz w:val="28"/>
          <w:szCs w:val="28"/>
        </w:rPr>
        <w:t>374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EF5297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9C2C48">
        <w:rPr>
          <w:bCs/>
          <w:iCs/>
          <w:sz w:val="28"/>
          <w:szCs w:val="28"/>
        </w:rPr>
        <w:t>2</w:t>
      </w:r>
      <w:r w:rsidRPr="004A01D6">
        <w:rPr>
          <w:bCs/>
          <w:iCs/>
          <w:sz w:val="28"/>
          <w:szCs w:val="28"/>
        </w:rPr>
        <w:t>-00</w:t>
      </w:r>
      <w:r w:rsidR="006C3994">
        <w:rPr>
          <w:bCs/>
          <w:iCs/>
          <w:sz w:val="28"/>
          <w:szCs w:val="28"/>
        </w:rPr>
        <w:t>14</w:t>
      </w:r>
      <w:r w:rsidR="009C2C48">
        <w:rPr>
          <w:bCs/>
          <w:iCs/>
          <w:sz w:val="28"/>
          <w:szCs w:val="28"/>
        </w:rPr>
        <w:t>26</w:t>
      </w:r>
      <w:r w:rsidRPr="004A01D6">
        <w:rPr>
          <w:bCs/>
          <w:iCs/>
          <w:sz w:val="28"/>
          <w:szCs w:val="28"/>
        </w:rPr>
        <w:t>-</w:t>
      </w:r>
      <w:r w:rsidR="009C2C48">
        <w:rPr>
          <w:bCs/>
          <w:iCs/>
          <w:sz w:val="28"/>
          <w:szCs w:val="28"/>
        </w:rPr>
        <w:t>83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 сентября</w:t>
      </w:r>
      <w:r w:rsidR="00EF52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</w:t>
      </w:r>
      <w:r w:rsidRPr="007B69D0">
        <w:rPr>
          <w:bCs/>
          <w:sz w:val="28"/>
          <w:szCs w:val="28"/>
        </w:rPr>
        <w:t>г</w:t>
      </w:r>
      <w:r w:rsidRPr="007B69D0">
        <w:rPr>
          <w:bCs/>
          <w:sz w:val="28"/>
          <w:szCs w:val="28"/>
        </w:rPr>
        <w:t xml:space="preserve">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>с участием лица, в отношении которого возбуждено дело об административ</w:t>
      </w:r>
      <w:r w:rsidR="009C2C48">
        <w:rPr>
          <w:sz w:val="28"/>
          <w:szCs w:val="28"/>
        </w:rPr>
        <w:t>ном правонарушении – Желтышева А.В.</w:t>
      </w:r>
      <w:r w:rsidRPr="00814F48">
        <w:rPr>
          <w:sz w:val="28"/>
          <w:szCs w:val="28"/>
        </w:rPr>
        <w:t xml:space="preserve">,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EF5297" w:rsidP="00814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Желтышева Андрея Владимировича</w:t>
      </w:r>
      <w:r w:rsidRPr="00814F48" w:rsidR="00814F48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</w:p>
    <w:p w:rsidR="00480E2E" w:rsidRPr="008559BC" w:rsidP="00814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</w:t>
      </w:r>
      <w:r w:rsidRPr="008559BC">
        <w:rPr>
          <w:sz w:val="28"/>
          <w:szCs w:val="28"/>
        </w:rPr>
        <w:t>ч</w:t>
      </w:r>
      <w:r w:rsidRPr="008559BC">
        <w:rPr>
          <w:sz w:val="28"/>
          <w:szCs w:val="28"/>
        </w:rPr>
        <w:t xml:space="preserve">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9C2C48" w:rsidRPr="009C2C48" w:rsidP="009C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Желтышев А.В.</w:t>
      </w:r>
      <w:r w:rsidR="00EF5297">
        <w:rPr>
          <w:sz w:val="28"/>
          <w:szCs w:val="28"/>
        </w:rPr>
        <w:t xml:space="preserve"> </w:t>
      </w:r>
      <w:r>
        <w:rPr>
          <w:sz w:val="28"/>
          <w:szCs w:val="28"/>
        </w:rPr>
        <w:t>23 июня 2022 года в 16 часов 0</w:t>
      </w:r>
      <w:r w:rsidRPr="009C2C48">
        <w:rPr>
          <w:sz w:val="28"/>
          <w:szCs w:val="28"/>
        </w:rPr>
        <w:t xml:space="preserve">0 минут, находясь по адресу </w:t>
      </w:r>
      <w:r w:rsidR="00EF5297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в </w:t>
      </w:r>
      <w:r w:rsidRPr="009C2C48">
        <w:rPr>
          <w:sz w:val="28"/>
          <w:szCs w:val="28"/>
        </w:rPr>
        <w:t>г</w:t>
      </w:r>
      <w:r w:rsidRPr="009C2C48">
        <w:rPr>
          <w:sz w:val="28"/>
          <w:szCs w:val="28"/>
        </w:rPr>
        <w:t>. Ялта</w:t>
      </w:r>
      <w:r>
        <w:rPr>
          <w:sz w:val="28"/>
          <w:szCs w:val="28"/>
        </w:rPr>
        <w:t>, Республика Крым</w:t>
      </w:r>
      <w:r w:rsidRPr="009C2C48">
        <w:rPr>
          <w:sz w:val="28"/>
          <w:szCs w:val="28"/>
        </w:rPr>
        <w:t xml:space="preserve"> употребил наркотическое вещество «</w:t>
      </w:r>
      <w:r w:rsidR="00EF5297">
        <w:rPr>
          <w:sz w:val="28"/>
          <w:szCs w:val="28"/>
        </w:rPr>
        <w:t>НАЗВАНИЕ</w:t>
      </w:r>
      <w:r w:rsidRPr="009C2C48">
        <w:rPr>
          <w:sz w:val="28"/>
          <w:szCs w:val="28"/>
        </w:rPr>
        <w:t>» без назначения врача, то есть совершил административное правонарушение, предусмотренное ч. 1 ст. 6.9 КоАП РФ.</w:t>
      </w:r>
    </w:p>
    <w:p w:rsid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Желтышев А.В. в суде вину свою </w:t>
      </w:r>
      <w:r w:rsidRPr="009C2C48">
        <w:rPr>
          <w:sz w:val="28"/>
          <w:szCs w:val="28"/>
        </w:rPr>
        <w:t>в</w:t>
      </w:r>
      <w:r w:rsidRPr="009C2C48">
        <w:rPr>
          <w:sz w:val="28"/>
          <w:szCs w:val="28"/>
        </w:rPr>
        <w:t xml:space="preserve"> содеянном признал полностью, в содеянном раскаивается.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В силу ст.40 Федерального закона от 8 января 1998 г. N 3-ФЗ«О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C2C48">
        <w:rPr>
          <w:sz w:val="28"/>
          <w:szCs w:val="28"/>
        </w:rPr>
        <w:t>психоактивных</w:t>
      </w:r>
      <w:r w:rsidRPr="009C2C48">
        <w:rPr>
          <w:sz w:val="28"/>
          <w:szCs w:val="28"/>
        </w:rPr>
        <w:t xml:space="preserve"> веществ.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  В соответствии с Перечнем наркотических средств, психотропных веществ и их </w:t>
      </w:r>
      <w:r w:rsidRPr="009C2C48">
        <w:rPr>
          <w:sz w:val="28"/>
          <w:szCs w:val="28"/>
        </w:rPr>
        <w:t>прекурсоров</w:t>
      </w:r>
      <w:r w:rsidRPr="009C2C48">
        <w:rPr>
          <w:sz w:val="28"/>
          <w:szCs w:val="28"/>
        </w:rPr>
        <w:t>, подлежащих контролю в РФ, утвержденным постановлением Правительства РФ от 30.06.1998г. № 681, «11-нор-дельта-9-тетрагидроканнабиноловая кислота» являются наркотическими средствами.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Часть 1 ст.6.9 КоАП РФ предусматривает ответственность за  потребление 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Кодекса.  </w:t>
      </w:r>
    </w:p>
    <w:p w:rsid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Помимо признательных показаний Желтышев</w:t>
      </w:r>
      <w:r>
        <w:rPr>
          <w:sz w:val="28"/>
          <w:szCs w:val="28"/>
        </w:rPr>
        <w:t>а</w:t>
      </w:r>
      <w:r w:rsidRPr="009C2C48">
        <w:rPr>
          <w:sz w:val="28"/>
          <w:szCs w:val="28"/>
        </w:rPr>
        <w:t xml:space="preserve"> А.В., фактические обстоятельства дела подтверждаются следующими доказательствами: протоколом об административном правонарушении серии 8201 № 12</w:t>
      </w:r>
      <w:r>
        <w:rPr>
          <w:sz w:val="28"/>
          <w:szCs w:val="28"/>
        </w:rPr>
        <w:t>7456</w:t>
      </w:r>
      <w:r w:rsidRPr="009C2C48">
        <w:rPr>
          <w:sz w:val="28"/>
          <w:szCs w:val="28"/>
        </w:rPr>
        <w:t xml:space="preserve"> от </w:t>
      </w:r>
      <w:r>
        <w:rPr>
          <w:sz w:val="28"/>
          <w:szCs w:val="28"/>
        </w:rPr>
        <w:t>20 июля</w:t>
      </w:r>
      <w:r w:rsidRPr="009C2C48">
        <w:rPr>
          <w:sz w:val="28"/>
          <w:szCs w:val="28"/>
        </w:rPr>
        <w:t xml:space="preserve"> 2022 года, в котором описано событие правонарушения; актом медицинского освидетельствования на состояния опьянения № </w:t>
      </w:r>
      <w:r>
        <w:rPr>
          <w:sz w:val="28"/>
          <w:szCs w:val="28"/>
        </w:rPr>
        <w:t>226 от 23</w:t>
      </w:r>
      <w:r w:rsidRPr="009C2C4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C2C48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C2C48">
        <w:rPr>
          <w:sz w:val="28"/>
          <w:szCs w:val="28"/>
        </w:rPr>
        <w:t xml:space="preserve"> года; письменным объяснением Желтышева А.В.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Таким образом, действия Желтышева А.В. необходимо квалифицировать по ч. 1 ст. 6.9 КоАП РФ, как потребление наркотических средств или психотропных веществ без назначения врача либо новых потенциально опасных </w:t>
      </w:r>
      <w:r w:rsidRPr="009C2C48">
        <w:rPr>
          <w:sz w:val="28"/>
          <w:szCs w:val="28"/>
        </w:rPr>
        <w:t>психоактивных</w:t>
      </w:r>
      <w:r w:rsidRPr="009C2C48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9C2C48">
        <w:rPr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C2C48">
        <w:rPr>
          <w:sz w:val="28"/>
          <w:szCs w:val="28"/>
        </w:rPr>
        <w:t>психоактивные</w:t>
      </w:r>
      <w:r w:rsidRPr="009C2C48">
        <w:rPr>
          <w:sz w:val="28"/>
          <w:szCs w:val="28"/>
        </w:rPr>
        <w:t xml:space="preserve"> вещества.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При назначении наказания учитывается характер совершенного правонарушения, личность Желтышева А.В., его имущественное положение, обстоятельства, смягчающие и отягчающие административную ответственность.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Обстоятельством, смягчающим административную ответственность Желтышева А.В. является признание вины, раскаяние в содеянном</w:t>
      </w:r>
      <w:r>
        <w:rPr>
          <w:sz w:val="28"/>
          <w:szCs w:val="28"/>
        </w:rPr>
        <w:t>, наличие на иждивении малолетнего ребенка</w:t>
      </w:r>
      <w:r w:rsidRPr="009C2C48">
        <w:rPr>
          <w:sz w:val="28"/>
          <w:szCs w:val="28"/>
        </w:rPr>
        <w:t>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Обстоятельств, отягчающих административную ответственность Желтышева А.В., не установлено.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9C2C48">
        <w:rPr>
          <w:sz w:val="28"/>
          <w:szCs w:val="28"/>
        </w:rPr>
        <w:t>прекурсорах</w:t>
      </w:r>
      <w:r w:rsidRPr="009C2C48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9C2C48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9C2C48">
        <w:rPr>
          <w:sz w:val="28"/>
          <w:szCs w:val="28"/>
        </w:rPr>
        <w:t>Контроль за</w:t>
      </w:r>
      <w:r w:rsidRPr="009C2C48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Принимая во внимание наличие достаточных данных, свидетельствующих о факте потребления Желтышев</w:t>
      </w:r>
      <w:r>
        <w:rPr>
          <w:sz w:val="28"/>
          <w:szCs w:val="28"/>
        </w:rPr>
        <w:t>ым</w:t>
      </w:r>
      <w:r w:rsidRPr="009C2C48">
        <w:rPr>
          <w:sz w:val="28"/>
          <w:szCs w:val="28"/>
        </w:rPr>
        <w:t xml:space="preserve"> А.В.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Желтышева А.В. обязанность пройти диагностику и профилактические мероприятия, в связи с потреблением им психотропных</w:t>
      </w:r>
      <w:r w:rsidRPr="009C2C48">
        <w:rPr>
          <w:sz w:val="28"/>
          <w:szCs w:val="28"/>
        </w:rPr>
        <w:t xml:space="preserve"> </w:t>
      </w:r>
      <w:r w:rsidRPr="009C2C48">
        <w:rPr>
          <w:sz w:val="28"/>
          <w:szCs w:val="28"/>
        </w:rPr>
        <w:t xml:space="preserve">веществ, в психоневрологическом отделении ГБУЗ РК «Ялтинская городская больница № 2».   </w:t>
      </w:r>
    </w:p>
    <w:p w:rsidR="00EA795A" w:rsidRPr="00EA795A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Желтышев</w:t>
      </w:r>
      <w:r>
        <w:rPr>
          <w:sz w:val="28"/>
          <w:szCs w:val="28"/>
        </w:rPr>
        <w:t>у</w:t>
      </w:r>
      <w:r w:rsidRPr="009C2C48">
        <w:rPr>
          <w:sz w:val="28"/>
          <w:szCs w:val="28"/>
        </w:rPr>
        <w:t xml:space="preserve"> А.В. 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На основании </w:t>
      </w:r>
      <w:r w:rsidRPr="00EA795A">
        <w:rPr>
          <w:sz w:val="28"/>
          <w:szCs w:val="28"/>
        </w:rPr>
        <w:t>вышеизложенного</w:t>
      </w:r>
      <w:r w:rsidRPr="00EA795A">
        <w:rPr>
          <w:sz w:val="28"/>
          <w:szCs w:val="28"/>
        </w:rPr>
        <w:t>, руководствуясь ст.ст.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9C2C48" w:rsidR="009C2C48">
        <w:rPr>
          <w:sz w:val="28"/>
          <w:szCs w:val="28"/>
        </w:rPr>
        <w:t>Желтышева Андрея Владимировича</w:t>
      </w:r>
      <w:r w:rsidRPr="00EA795A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6.9 КоАП РФ, и назначить ему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9C2C48" w:rsidR="009C2C48">
        <w:rPr>
          <w:sz w:val="28"/>
          <w:szCs w:val="28"/>
        </w:rPr>
        <w:t>Желтышева Андрея Владимировича</w:t>
      </w:r>
      <w:r w:rsidRPr="00EA795A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десяти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Контроль за исполнением </w:t>
      </w:r>
      <w:r w:rsidRPr="009C2C48" w:rsidR="009C2C48">
        <w:rPr>
          <w:sz w:val="28"/>
          <w:szCs w:val="28"/>
        </w:rPr>
        <w:t>Желтышев</w:t>
      </w:r>
      <w:r w:rsidR="009C2C48">
        <w:rPr>
          <w:sz w:val="28"/>
          <w:szCs w:val="28"/>
        </w:rPr>
        <w:t>ым</w:t>
      </w:r>
      <w:r w:rsidRPr="009C2C48" w:rsidR="009C2C48">
        <w:rPr>
          <w:sz w:val="28"/>
          <w:szCs w:val="28"/>
        </w:rPr>
        <w:t xml:space="preserve"> А.В.</w:t>
      </w:r>
      <w:r w:rsidRPr="00EA795A">
        <w:rPr>
          <w:sz w:val="28"/>
          <w:szCs w:val="28"/>
        </w:rPr>
        <w:t xml:space="preserve"> данной обязанности возложить на УМВД России по </w:t>
      </w:r>
      <w:r w:rsidRPr="00EA795A">
        <w:rPr>
          <w:sz w:val="28"/>
          <w:szCs w:val="28"/>
        </w:rPr>
        <w:t>г</w:t>
      </w:r>
      <w:r w:rsidRPr="00EA795A">
        <w:rPr>
          <w:sz w:val="28"/>
          <w:szCs w:val="28"/>
        </w:rPr>
        <w:t xml:space="preserve">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9C2C48" w:rsidR="009C2C48">
        <w:rPr>
          <w:sz w:val="28"/>
          <w:szCs w:val="28"/>
        </w:rPr>
        <w:t>Желтышева А.В.</w:t>
      </w:r>
      <w:r w:rsidR="00EF5297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EA795A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 xml:space="preserve">Штраф подлежит перечислению на следующие реквизиты: </w:t>
      </w:r>
    </w:p>
    <w:p w:rsid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9C2C48">
        <w:rPr>
          <w:sz w:val="28"/>
          <w:szCs w:val="28"/>
        </w:rPr>
        <w:t>:Р</w:t>
      </w:r>
      <w:r w:rsidRPr="009C2C48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9C2C48">
        <w:rPr>
          <w:sz w:val="28"/>
          <w:szCs w:val="28"/>
        </w:rPr>
        <w:t>.С</w:t>
      </w:r>
      <w:r w:rsidRPr="009C2C48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9C2C48">
        <w:rPr>
          <w:sz w:val="28"/>
          <w:szCs w:val="28"/>
        </w:rPr>
        <w:t>психоактивных</w:t>
      </w:r>
      <w:r w:rsidRPr="009C2C48">
        <w:rPr>
          <w:sz w:val="28"/>
          <w:szCs w:val="28"/>
        </w:rPr>
        <w:t xml:space="preserve"> веществ; УИН: </w:t>
      </w:r>
      <w:r w:rsidRPr="009C2C48">
        <w:rPr>
          <w:sz w:val="28"/>
          <w:szCs w:val="28"/>
        </w:rPr>
        <w:t>0410760300945003742206172;  постановление  №5-94-374/2022 от 16.09.2022 г.</w:t>
      </w:r>
    </w:p>
    <w:p w:rsidR="00EA795A" w:rsidRPr="00EA795A" w:rsidP="009C2C48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9C2C48" w:rsidR="009C2C48">
        <w:rPr>
          <w:sz w:val="28"/>
          <w:szCs w:val="28"/>
        </w:rPr>
        <w:t>Желтышев</w:t>
      </w:r>
      <w:r w:rsidR="009C2C48">
        <w:rPr>
          <w:sz w:val="28"/>
          <w:szCs w:val="28"/>
        </w:rPr>
        <w:t>у</w:t>
      </w:r>
      <w:r w:rsidRPr="009C2C48" w:rsidR="009C2C48">
        <w:rPr>
          <w:sz w:val="28"/>
          <w:szCs w:val="28"/>
        </w:rPr>
        <w:t xml:space="preserve"> А.В.</w:t>
      </w:r>
      <w:r w:rsidRPr="00EA79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9C2C48" w:rsidR="009C2C48">
        <w:rPr>
          <w:sz w:val="28"/>
          <w:szCs w:val="28"/>
        </w:rPr>
        <w:t>Желтышев</w:t>
      </w:r>
      <w:r w:rsidR="009C2C48">
        <w:rPr>
          <w:sz w:val="28"/>
          <w:szCs w:val="28"/>
        </w:rPr>
        <w:t>у</w:t>
      </w:r>
      <w:r w:rsidRPr="009C2C48" w:rsidR="009C2C48">
        <w:rPr>
          <w:sz w:val="28"/>
          <w:szCs w:val="28"/>
        </w:rPr>
        <w:t xml:space="preserve"> А.В.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F5297">
        <w:rPr>
          <w:sz w:val="28"/>
          <w:szCs w:val="28"/>
        </w:rPr>
        <w:t xml:space="preserve">   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1EE0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037C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C3994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2C48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97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