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769A9" w:rsidRPr="001768E7" w:rsidP="007C3ABD">
      <w:pPr>
        <w:pStyle w:val="Heading1"/>
        <w:ind w:left="-426" w:firstLine="709"/>
        <w:jc w:val="right"/>
        <w:rPr>
          <w:b w:val="0"/>
          <w:sz w:val="24"/>
          <w:szCs w:val="24"/>
          <w:u w:val="none"/>
          <w:lang w:val="uk-UA"/>
        </w:rPr>
      </w:pPr>
      <w:r w:rsidRPr="001768E7">
        <w:rPr>
          <w:b w:val="0"/>
          <w:sz w:val="24"/>
          <w:szCs w:val="24"/>
          <w:u w:val="none"/>
          <w:lang w:val="uk-UA"/>
        </w:rPr>
        <w:t>Дело № 5-94-</w:t>
      </w:r>
      <w:r w:rsidRPr="001768E7" w:rsidR="00695E4C">
        <w:rPr>
          <w:b w:val="0"/>
          <w:sz w:val="24"/>
          <w:szCs w:val="24"/>
          <w:u w:val="none"/>
          <w:lang w:val="uk-UA"/>
        </w:rPr>
        <w:t>436</w:t>
      </w:r>
      <w:r w:rsidRPr="001768E7" w:rsidR="00FC20EE">
        <w:rPr>
          <w:b w:val="0"/>
          <w:sz w:val="24"/>
          <w:szCs w:val="24"/>
          <w:u w:val="none"/>
          <w:lang w:val="uk-UA"/>
        </w:rPr>
        <w:t>/2024</w:t>
      </w:r>
    </w:p>
    <w:p w:rsidR="005769A9" w:rsidRPr="001768E7" w:rsidP="007C3ABD">
      <w:pPr>
        <w:ind w:left="-426"/>
        <w:jc w:val="right"/>
      </w:pPr>
      <w:r w:rsidRPr="001768E7">
        <w:rPr>
          <w:lang w:val="uk-UA"/>
        </w:rPr>
        <w:tab/>
      </w:r>
      <w:r w:rsidRPr="001768E7">
        <w:rPr>
          <w:lang w:val="uk-UA"/>
        </w:rPr>
        <w:tab/>
      </w:r>
      <w:r w:rsidRPr="001768E7">
        <w:rPr>
          <w:lang w:val="uk-UA"/>
        </w:rPr>
        <w:tab/>
      </w:r>
      <w:r w:rsidRPr="001768E7">
        <w:rPr>
          <w:lang w:val="uk-UA"/>
        </w:rPr>
        <w:tab/>
      </w:r>
      <w:r w:rsidRPr="001768E7">
        <w:rPr>
          <w:lang w:val="uk-UA"/>
        </w:rPr>
        <w:tab/>
      </w:r>
      <w:r w:rsidRPr="001768E7">
        <w:rPr>
          <w:lang w:val="uk-UA"/>
        </w:rPr>
        <w:tab/>
      </w:r>
      <w:r w:rsidRPr="001768E7">
        <w:rPr>
          <w:lang w:val="uk-UA"/>
        </w:rPr>
        <w:tab/>
        <w:t>91</w:t>
      </w:r>
      <w:r w:rsidRPr="001768E7">
        <w:rPr>
          <w:lang w:val="en-US"/>
        </w:rPr>
        <w:t>MS</w:t>
      </w:r>
      <w:r w:rsidRPr="001768E7">
        <w:t>0094-01-202</w:t>
      </w:r>
      <w:r w:rsidRPr="001768E7" w:rsidR="00695E4C">
        <w:t>4</w:t>
      </w:r>
      <w:r w:rsidRPr="001768E7">
        <w:t>-00</w:t>
      </w:r>
      <w:r w:rsidRPr="001768E7" w:rsidR="00695E4C">
        <w:t>3376-85</w:t>
      </w:r>
    </w:p>
    <w:p w:rsidR="005769A9" w:rsidRPr="001768E7" w:rsidP="007C3ABD">
      <w:pPr>
        <w:ind w:left="-426" w:firstLine="709"/>
        <w:jc w:val="center"/>
        <w:rPr>
          <w:sz w:val="26"/>
          <w:szCs w:val="26"/>
        </w:rPr>
      </w:pPr>
      <w:r w:rsidRPr="001768E7">
        <w:rPr>
          <w:sz w:val="26"/>
          <w:szCs w:val="26"/>
        </w:rPr>
        <w:t>ПОСТАНОВЛЕНИЕ</w:t>
      </w:r>
    </w:p>
    <w:p w:rsidR="005769A9" w:rsidRPr="001768E7" w:rsidP="007C3ABD">
      <w:pPr>
        <w:ind w:left="-426" w:firstLine="709"/>
        <w:jc w:val="center"/>
        <w:rPr>
          <w:sz w:val="26"/>
          <w:szCs w:val="26"/>
        </w:rPr>
      </w:pPr>
      <w:r w:rsidRPr="001768E7">
        <w:rPr>
          <w:sz w:val="26"/>
          <w:szCs w:val="26"/>
        </w:rPr>
        <w:t>о</w:t>
      </w:r>
      <w:r w:rsidRPr="001768E7" w:rsidR="00FC20EE">
        <w:rPr>
          <w:sz w:val="26"/>
          <w:szCs w:val="26"/>
        </w:rPr>
        <w:t xml:space="preserve"> назначении административного наказания</w:t>
      </w:r>
    </w:p>
    <w:p w:rsidR="005769A9" w:rsidRPr="001768E7" w:rsidP="007C3ABD">
      <w:pPr>
        <w:ind w:left="-426" w:firstLine="709"/>
        <w:jc w:val="both"/>
        <w:rPr>
          <w:sz w:val="26"/>
          <w:szCs w:val="26"/>
        </w:rPr>
      </w:pPr>
      <w:r w:rsidRPr="001768E7">
        <w:rPr>
          <w:sz w:val="26"/>
          <w:szCs w:val="26"/>
          <w:lang w:val="uk-UA"/>
        </w:rPr>
        <w:t>2 декабря</w:t>
      </w:r>
      <w:r w:rsidRPr="001768E7" w:rsidR="00FC20EE">
        <w:rPr>
          <w:sz w:val="26"/>
          <w:szCs w:val="26"/>
          <w:lang w:val="uk-UA"/>
        </w:rPr>
        <w:t xml:space="preserve"> 2024</w:t>
      </w:r>
      <w:r w:rsidRPr="001768E7">
        <w:rPr>
          <w:sz w:val="26"/>
          <w:szCs w:val="26"/>
          <w:lang w:val="uk-UA"/>
        </w:rPr>
        <w:t xml:space="preserve"> </w:t>
      </w:r>
      <w:r w:rsidRPr="001768E7">
        <w:rPr>
          <w:sz w:val="26"/>
          <w:szCs w:val="26"/>
        </w:rPr>
        <w:t>года</w:t>
      </w:r>
      <w:r w:rsidRPr="001768E7">
        <w:rPr>
          <w:sz w:val="26"/>
          <w:szCs w:val="26"/>
        </w:rPr>
        <w:tab/>
      </w:r>
      <w:r w:rsidRPr="001768E7">
        <w:rPr>
          <w:sz w:val="26"/>
          <w:szCs w:val="26"/>
        </w:rPr>
        <w:tab/>
        <w:t xml:space="preserve">                                                   </w:t>
      </w:r>
      <w:r w:rsidRPr="001768E7" w:rsidR="007C3ABD">
        <w:rPr>
          <w:sz w:val="26"/>
          <w:szCs w:val="26"/>
        </w:rPr>
        <w:t xml:space="preserve">    </w:t>
      </w:r>
      <w:r w:rsidR="001768E7">
        <w:rPr>
          <w:sz w:val="26"/>
          <w:szCs w:val="26"/>
        </w:rPr>
        <w:t xml:space="preserve">          </w:t>
      </w:r>
      <w:r w:rsidRPr="001768E7" w:rsidR="007C3ABD">
        <w:rPr>
          <w:sz w:val="26"/>
          <w:szCs w:val="26"/>
        </w:rPr>
        <w:t xml:space="preserve">   </w:t>
      </w:r>
      <w:r w:rsidRPr="001768E7">
        <w:rPr>
          <w:sz w:val="26"/>
          <w:szCs w:val="26"/>
        </w:rPr>
        <w:t xml:space="preserve">  город Ялта</w:t>
      </w:r>
    </w:p>
    <w:p w:rsidR="005769A9" w:rsidRPr="001768E7" w:rsidP="007C3ABD">
      <w:pPr>
        <w:ind w:left="-426" w:firstLine="709"/>
        <w:jc w:val="both"/>
        <w:rPr>
          <w:sz w:val="26"/>
          <w:szCs w:val="26"/>
        </w:rPr>
      </w:pPr>
    </w:p>
    <w:p w:rsidR="007C3ABD" w:rsidRPr="001768E7" w:rsidP="007C3ABD">
      <w:pPr>
        <w:ind w:left="-426" w:firstLine="709"/>
        <w:jc w:val="both"/>
        <w:rPr>
          <w:sz w:val="26"/>
          <w:szCs w:val="26"/>
        </w:rPr>
      </w:pPr>
      <w:r w:rsidRPr="001768E7">
        <w:rPr>
          <w:sz w:val="26"/>
          <w:szCs w:val="26"/>
        </w:rPr>
        <w:t xml:space="preserve">Мировой судья судебного участка № 94 Ялтинского судебного района (городской округ Ялта) Республики Крым (Республика Крым, г. Ялта, ул. Васильева, 19) </w:t>
      </w:r>
      <w:r w:rsidRPr="001768E7" w:rsidR="00FC20EE">
        <w:rPr>
          <w:sz w:val="26"/>
          <w:szCs w:val="26"/>
        </w:rPr>
        <w:t>Хачатурова А.Н.</w:t>
      </w:r>
      <w:r w:rsidRPr="001768E7">
        <w:rPr>
          <w:sz w:val="26"/>
          <w:szCs w:val="26"/>
        </w:rPr>
        <w:t xml:space="preserve">, </w:t>
      </w:r>
    </w:p>
    <w:p w:rsidR="007C3ABD" w:rsidRPr="001768E7" w:rsidP="007C3ABD">
      <w:pPr>
        <w:ind w:left="-426" w:right="-1" w:firstLine="567"/>
        <w:jc w:val="both"/>
        <w:rPr>
          <w:sz w:val="26"/>
          <w:szCs w:val="26"/>
        </w:rPr>
      </w:pPr>
      <w:r w:rsidRPr="001768E7">
        <w:rPr>
          <w:sz w:val="26"/>
          <w:szCs w:val="26"/>
        </w:rPr>
        <w:t>с участием лица, в отношении которого возбуждено дело об административном правонарушении</w:t>
      </w:r>
      <w:r w:rsidRPr="001768E7">
        <w:rPr>
          <w:sz w:val="26"/>
          <w:szCs w:val="26"/>
        </w:rPr>
        <w:t xml:space="preserve"> – Гамбарова Э.Э., </w:t>
      </w:r>
    </w:p>
    <w:p w:rsidR="007C3ABD" w:rsidRPr="001768E7" w:rsidP="007C3ABD">
      <w:pPr>
        <w:pStyle w:val="Style4"/>
        <w:widowControl/>
        <w:spacing w:line="240" w:lineRule="auto"/>
        <w:ind w:left="-426" w:right="-2" w:firstLine="567"/>
        <w:rPr>
          <w:rStyle w:val="FontStyle13"/>
          <w:sz w:val="26"/>
          <w:szCs w:val="26"/>
        </w:rPr>
      </w:pPr>
      <w:r w:rsidRPr="001768E7">
        <w:rPr>
          <w:rStyle w:val="FontStyle17"/>
          <w:sz w:val="26"/>
          <w:szCs w:val="26"/>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r w:rsidRPr="001768E7">
        <w:rPr>
          <w:rStyle w:val="FontStyle13"/>
          <w:sz w:val="26"/>
          <w:szCs w:val="26"/>
        </w:rPr>
        <w:t>:</w:t>
      </w:r>
    </w:p>
    <w:p w:rsidR="005769A9" w:rsidRPr="001768E7" w:rsidP="007C3ABD">
      <w:pPr>
        <w:pStyle w:val="Style3"/>
        <w:widowControl/>
        <w:tabs>
          <w:tab w:val="left" w:pos="8510"/>
        </w:tabs>
        <w:ind w:left="-426" w:right="-2" w:firstLine="567"/>
        <w:jc w:val="both"/>
        <w:rPr>
          <w:rFonts w:eastAsia="Calibri"/>
          <w:sz w:val="26"/>
          <w:szCs w:val="26"/>
        </w:rPr>
      </w:pPr>
      <w:r w:rsidRPr="001768E7">
        <w:rPr>
          <w:rFonts w:eastAsia="Calibri"/>
          <w:sz w:val="26"/>
          <w:szCs w:val="26"/>
        </w:rPr>
        <w:t xml:space="preserve">Гамбарова Эдуарда Эльдаровича, </w:t>
      </w:r>
      <w:r w:rsidR="00553777">
        <w:rPr>
          <w:rFonts w:eastAsia="Calibri"/>
          <w:sz w:val="26"/>
          <w:szCs w:val="26"/>
        </w:rPr>
        <w:t>***</w:t>
      </w:r>
      <w:r w:rsidRPr="001768E7" w:rsidR="00536D9B">
        <w:rPr>
          <w:rFonts w:eastAsia="Calibri"/>
          <w:sz w:val="26"/>
          <w:szCs w:val="26"/>
        </w:rPr>
        <w:t>,</w:t>
      </w:r>
    </w:p>
    <w:p w:rsidR="005769A9" w:rsidRPr="001768E7" w:rsidP="007C3ABD">
      <w:pPr>
        <w:ind w:left="-426" w:firstLine="568"/>
        <w:jc w:val="both"/>
        <w:rPr>
          <w:sz w:val="26"/>
          <w:szCs w:val="26"/>
        </w:rPr>
      </w:pPr>
      <w:r w:rsidRPr="001768E7">
        <w:rPr>
          <w:sz w:val="26"/>
          <w:szCs w:val="26"/>
        </w:rPr>
        <w:t>по ст. 17.8 Кодекса Российской Федерации  об административных правонарушениях (далее по тексту – КоАП РФ),</w:t>
      </w:r>
    </w:p>
    <w:p w:rsidR="005769A9" w:rsidRPr="001768E7" w:rsidP="007C3ABD">
      <w:pPr>
        <w:ind w:left="-426" w:firstLine="709"/>
        <w:jc w:val="both"/>
        <w:rPr>
          <w:sz w:val="26"/>
          <w:szCs w:val="26"/>
        </w:rPr>
      </w:pPr>
    </w:p>
    <w:p w:rsidR="005769A9" w:rsidRPr="001768E7" w:rsidP="007C3ABD">
      <w:pPr>
        <w:ind w:left="-426" w:firstLine="709"/>
        <w:jc w:val="center"/>
        <w:rPr>
          <w:sz w:val="26"/>
          <w:szCs w:val="26"/>
        </w:rPr>
      </w:pPr>
      <w:r w:rsidRPr="001768E7">
        <w:rPr>
          <w:sz w:val="26"/>
          <w:szCs w:val="26"/>
        </w:rPr>
        <w:t>УСТАНОВИЛ:</w:t>
      </w:r>
    </w:p>
    <w:p w:rsidR="005769A9" w:rsidRPr="001768E7" w:rsidP="007C3ABD">
      <w:pPr>
        <w:ind w:left="-426" w:firstLine="709"/>
        <w:jc w:val="both"/>
        <w:rPr>
          <w:b/>
          <w:sz w:val="26"/>
          <w:szCs w:val="26"/>
        </w:rPr>
      </w:pPr>
    </w:p>
    <w:p w:rsidR="007C3ABD" w:rsidRPr="001768E7" w:rsidP="007C3ABD">
      <w:pPr>
        <w:ind w:left="-426" w:firstLine="568"/>
        <w:jc w:val="both"/>
        <w:rPr>
          <w:sz w:val="26"/>
          <w:szCs w:val="26"/>
        </w:rPr>
      </w:pPr>
      <w:r w:rsidRPr="001768E7">
        <w:rPr>
          <w:sz w:val="26"/>
          <w:szCs w:val="26"/>
        </w:rPr>
        <w:t>Гамбаров Э.Э</w:t>
      </w:r>
      <w:r w:rsidRPr="001768E7" w:rsidR="005769A9">
        <w:rPr>
          <w:sz w:val="26"/>
          <w:szCs w:val="26"/>
        </w:rPr>
        <w:t xml:space="preserve">., </w:t>
      </w:r>
      <w:r w:rsidRPr="001768E7">
        <w:rPr>
          <w:sz w:val="26"/>
          <w:szCs w:val="26"/>
        </w:rPr>
        <w:t>12</w:t>
      </w:r>
      <w:r w:rsidRPr="001768E7" w:rsidR="001768E7">
        <w:rPr>
          <w:sz w:val="26"/>
          <w:szCs w:val="26"/>
        </w:rPr>
        <w:t xml:space="preserve"> </w:t>
      </w:r>
      <w:r w:rsidRPr="001768E7" w:rsidR="00536D9B">
        <w:rPr>
          <w:sz w:val="26"/>
          <w:szCs w:val="26"/>
        </w:rPr>
        <w:t>ноября</w:t>
      </w:r>
      <w:r w:rsidRPr="001768E7" w:rsidR="005769A9">
        <w:rPr>
          <w:sz w:val="26"/>
          <w:szCs w:val="26"/>
        </w:rPr>
        <w:t xml:space="preserve"> 202</w:t>
      </w:r>
      <w:r w:rsidRPr="001768E7">
        <w:rPr>
          <w:sz w:val="26"/>
          <w:szCs w:val="26"/>
        </w:rPr>
        <w:t>3 года в 8 часов 3</w:t>
      </w:r>
      <w:r w:rsidRPr="001768E7" w:rsidR="005769A9">
        <w:rPr>
          <w:sz w:val="26"/>
          <w:szCs w:val="26"/>
        </w:rPr>
        <w:t xml:space="preserve">0 минут, находясь по адресу: </w:t>
      </w:r>
      <w:r w:rsidR="00553777">
        <w:rPr>
          <w:sz w:val="26"/>
          <w:szCs w:val="26"/>
        </w:rPr>
        <w:t>***</w:t>
      </w:r>
      <w:r w:rsidRPr="001768E7" w:rsidR="005769A9">
        <w:rPr>
          <w:sz w:val="26"/>
          <w:szCs w:val="26"/>
        </w:rPr>
        <w:t xml:space="preserve">,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а именно, при осуществлении привода на основании </w:t>
      </w:r>
      <w:r w:rsidRPr="001768E7">
        <w:rPr>
          <w:sz w:val="26"/>
          <w:szCs w:val="26"/>
        </w:rPr>
        <w:t xml:space="preserve">постановления  о приводе должника по ИП к судебному приставу-исполнителю </w:t>
      </w:r>
      <w:r w:rsidR="001768E7">
        <w:rPr>
          <w:sz w:val="26"/>
          <w:szCs w:val="26"/>
        </w:rPr>
        <w:t xml:space="preserve">от </w:t>
      </w:r>
      <w:r w:rsidRPr="001768E7">
        <w:rPr>
          <w:sz w:val="26"/>
          <w:szCs w:val="26"/>
        </w:rPr>
        <w:t xml:space="preserve">11 ноября 2024 года по исполнительному производству № 28786/23/82025-ИП от 1 марта 2023 года, на неоднократные законные требования </w:t>
      </w:r>
      <w:r w:rsidRPr="001768E7">
        <w:rPr>
          <w:sz w:val="26"/>
          <w:szCs w:val="26"/>
        </w:rPr>
        <w:t xml:space="preserve">уполномоченного должностного лица отказался проследовать в Отдел судебных приставов по г.Ялте ГУФССП России по Республике Крым и г.Севастополю, расположенного по адресу: </w:t>
      </w:r>
      <w:r w:rsidR="00553777">
        <w:rPr>
          <w:sz w:val="26"/>
          <w:szCs w:val="26"/>
        </w:rPr>
        <w:t>***</w:t>
      </w:r>
      <w:r w:rsidRPr="001768E7">
        <w:rPr>
          <w:sz w:val="26"/>
          <w:szCs w:val="26"/>
        </w:rPr>
        <w:t>, чем совершил административное прав</w:t>
      </w:r>
      <w:r w:rsidRPr="001768E7">
        <w:rPr>
          <w:sz w:val="26"/>
          <w:szCs w:val="26"/>
        </w:rPr>
        <w:t>онарушение, предусмотренное ст. 17.8 КоАП РФ.</w:t>
      </w:r>
    </w:p>
    <w:p w:rsidR="007C3ABD" w:rsidRPr="001768E7" w:rsidP="007C3ABD">
      <w:pPr>
        <w:ind w:left="-426" w:firstLine="567"/>
        <w:jc w:val="both"/>
        <w:rPr>
          <w:sz w:val="26"/>
          <w:szCs w:val="26"/>
        </w:rPr>
      </w:pPr>
      <w:r w:rsidRPr="001768E7">
        <w:rPr>
          <w:sz w:val="26"/>
          <w:szCs w:val="26"/>
        </w:rPr>
        <w:t>Гамбаров Э.Э.</w:t>
      </w:r>
      <w:r w:rsidRPr="001768E7" w:rsidR="00536D9B">
        <w:rPr>
          <w:sz w:val="26"/>
          <w:szCs w:val="26"/>
        </w:rPr>
        <w:t xml:space="preserve"> в судебно</w:t>
      </w:r>
      <w:r w:rsidRPr="001768E7">
        <w:rPr>
          <w:sz w:val="26"/>
          <w:szCs w:val="26"/>
        </w:rPr>
        <w:t>м заседании вину в совершенном правонарушении признал, в содеянном раскаялся.</w:t>
      </w:r>
    </w:p>
    <w:p w:rsidR="00536D9B" w:rsidRPr="001768E7" w:rsidP="007C3ABD">
      <w:pPr>
        <w:ind w:left="-426" w:firstLine="567"/>
        <w:jc w:val="both"/>
        <w:rPr>
          <w:sz w:val="26"/>
          <w:szCs w:val="26"/>
        </w:rPr>
      </w:pPr>
      <w:r w:rsidRPr="001768E7">
        <w:rPr>
          <w:sz w:val="26"/>
          <w:szCs w:val="26"/>
        </w:rPr>
        <w:t xml:space="preserve">Исследовав представленные материалы дела, считаю, что вина </w:t>
      </w:r>
      <w:r w:rsidRPr="001768E7" w:rsidR="007C3ABD">
        <w:rPr>
          <w:sz w:val="26"/>
          <w:szCs w:val="26"/>
        </w:rPr>
        <w:t>Гамбарова Э.Э.</w:t>
      </w:r>
      <w:r w:rsidRPr="001768E7">
        <w:rPr>
          <w:sz w:val="26"/>
          <w:szCs w:val="26"/>
        </w:rPr>
        <w:t xml:space="preserve"> полностью установлена и подтверждается совокупностью собранных по делу доказательств, а именно: </w:t>
      </w:r>
    </w:p>
    <w:p w:rsidR="00536D9B" w:rsidRPr="001768E7" w:rsidP="001768E7">
      <w:pPr>
        <w:ind w:left="-426" w:firstLine="568"/>
        <w:jc w:val="both"/>
        <w:rPr>
          <w:sz w:val="26"/>
          <w:szCs w:val="26"/>
        </w:rPr>
      </w:pPr>
      <w:r w:rsidRPr="001768E7">
        <w:rPr>
          <w:sz w:val="26"/>
          <w:szCs w:val="26"/>
        </w:rPr>
        <w:t>-  протоколом об административном правонарушении № 1</w:t>
      </w:r>
      <w:r w:rsidRPr="001768E7" w:rsidR="007C3ABD">
        <w:rPr>
          <w:sz w:val="26"/>
          <w:szCs w:val="26"/>
        </w:rPr>
        <w:t>8160</w:t>
      </w:r>
      <w:r w:rsidRPr="001768E7">
        <w:rPr>
          <w:sz w:val="26"/>
          <w:szCs w:val="26"/>
        </w:rPr>
        <w:t>/2</w:t>
      </w:r>
      <w:r w:rsidRPr="001768E7" w:rsidR="007C3ABD">
        <w:rPr>
          <w:sz w:val="26"/>
          <w:szCs w:val="26"/>
        </w:rPr>
        <w:t>4</w:t>
      </w:r>
      <w:r w:rsidRPr="001768E7">
        <w:rPr>
          <w:sz w:val="26"/>
          <w:szCs w:val="26"/>
        </w:rPr>
        <w:t xml:space="preserve">/82025-АП от </w:t>
      </w:r>
      <w:r w:rsidRPr="001768E7" w:rsidR="001768E7">
        <w:rPr>
          <w:sz w:val="26"/>
          <w:szCs w:val="26"/>
        </w:rPr>
        <w:t>1</w:t>
      </w:r>
      <w:r w:rsidRPr="001768E7">
        <w:rPr>
          <w:sz w:val="26"/>
          <w:szCs w:val="26"/>
        </w:rPr>
        <w:t>2 ноября 202</w:t>
      </w:r>
      <w:r w:rsidRPr="001768E7" w:rsidR="001768E7">
        <w:rPr>
          <w:sz w:val="26"/>
          <w:szCs w:val="26"/>
        </w:rPr>
        <w:t>4</w:t>
      </w:r>
      <w:r w:rsidRPr="001768E7">
        <w:rPr>
          <w:sz w:val="26"/>
          <w:szCs w:val="26"/>
        </w:rPr>
        <w:t xml:space="preserve"> года, из которого следует, что </w:t>
      </w:r>
      <w:r w:rsidRPr="001768E7" w:rsidR="001768E7">
        <w:rPr>
          <w:sz w:val="26"/>
          <w:szCs w:val="26"/>
        </w:rPr>
        <w:t xml:space="preserve">12 ноября 2023 года в 8 часов 30 минут, находясь по адресу: </w:t>
      </w:r>
      <w:r w:rsidR="00553777">
        <w:rPr>
          <w:sz w:val="26"/>
          <w:szCs w:val="26"/>
        </w:rPr>
        <w:t>***</w:t>
      </w:r>
      <w:r w:rsidRPr="001768E7" w:rsidR="001768E7">
        <w:rPr>
          <w:sz w:val="26"/>
          <w:szCs w:val="26"/>
        </w:rPr>
        <w:t>,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а именно, при осуществлении привода на основании постановления  о приводе должника по ИП к судебному приставу-исполнителю</w:t>
      </w:r>
      <w:r w:rsidR="001768E7">
        <w:rPr>
          <w:sz w:val="26"/>
          <w:szCs w:val="26"/>
        </w:rPr>
        <w:t xml:space="preserve"> от</w:t>
      </w:r>
      <w:r w:rsidRPr="001768E7" w:rsidR="001768E7">
        <w:rPr>
          <w:sz w:val="26"/>
          <w:szCs w:val="26"/>
        </w:rPr>
        <w:t xml:space="preserve"> 11 ноября 2024 года по исполнительному производству № 28786/23/82025-ИП от 1 марта 2023 года, на неоднократные законные требования уполномоченного должностного лица отказался проследовать в Отдел судебных приставов по г.Ялте ГУФССП России по Республике Крым и г.Севастополю, расположенного по адресу: </w:t>
      </w:r>
      <w:r w:rsidR="00553777">
        <w:rPr>
          <w:sz w:val="26"/>
          <w:szCs w:val="26"/>
        </w:rPr>
        <w:t>***</w:t>
      </w:r>
      <w:r w:rsidRPr="001768E7" w:rsidR="001768E7">
        <w:rPr>
          <w:sz w:val="26"/>
          <w:szCs w:val="26"/>
        </w:rPr>
        <w:t xml:space="preserve">. </w:t>
      </w:r>
      <w:r w:rsidRPr="001768E7">
        <w:rPr>
          <w:sz w:val="26"/>
          <w:szCs w:val="26"/>
        </w:rPr>
        <w:t>Ви</w:t>
      </w:r>
      <w:r w:rsidRPr="001768E7">
        <w:rPr>
          <w:sz w:val="26"/>
          <w:szCs w:val="26"/>
        </w:rPr>
        <w:t xml:space="preserve">ну в инкриминируемом правонарушении </w:t>
      </w:r>
      <w:r w:rsidRPr="001768E7" w:rsidR="001768E7">
        <w:rPr>
          <w:sz w:val="26"/>
          <w:szCs w:val="26"/>
        </w:rPr>
        <w:t>Гамбаров Э.Э.</w:t>
      </w:r>
      <w:r w:rsidRPr="001768E7">
        <w:rPr>
          <w:sz w:val="26"/>
          <w:szCs w:val="26"/>
        </w:rPr>
        <w:t xml:space="preserve"> признал, просил суд провести рассмотрение протокола без его участия.</w:t>
      </w:r>
    </w:p>
    <w:p w:rsidR="00536D9B" w:rsidRPr="001768E7" w:rsidP="007C3ABD">
      <w:pPr>
        <w:ind w:left="-426" w:right="-1" w:firstLine="567"/>
        <w:jc w:val="both"/>
        <w:rPr>
          <w:rStyle w:val="FontStyle17"/>
          <w:sz w:val="26"/>
          <w:szCs w:val="26"/>
        </w:rPr>
      </w:pPr>
      <w:r w:rsidRPr="001768E7">
        <w:rPr>
          <w:rStyle w:val="FontStyle17"/>
          <w:sz w:val="26"/>
          <w:szCs w:val="26"/>
        </w:rPr>
        <w:t xml:space="preserve">Протокол об административном правонарушении составлен компетентным лицом в соответствие с требованиями ст. 28.2 КоАП РФ, копию протокола </w:t>
      </w:r>
      <w:r w:rsidRPr="001768E7" w:rsidR="001768E7">
        <w:rPr>
          <w:sz w:val="26"/>
          <w:szCs w:val="26"/>
        </w:rPr>
        <w:t>Гамбаров Э.Э.</w:t>
      </w:r>
      <w:r w:rsidRPr="001768E7">
        <w:rPr>
          <w:sz w:val="26"/>
          <w:szCs w:val="26"/>
        </w:rPr>
        <w:t xml:space="preserve"> </w:t>
      </w:r>
      <w:r w:rsidRPr="001768E7">
        <w:rPr>
          <w:color w:val="000000"/>
          <w:sz w:val="26"/>
          <w:szCs w:val="26"/>
          <w:shd w:val="clear" w:color="auto" w:fill="FFFFFF"/>
        </w:rPr>
        <w:t>п</w:t>
      </w:r>
      <w:r w:rsidRPr="001768E7">
        <w:rPr>
          <w:rStyle w:val="FontStyle17"/>
          <w:sz w:val="26"/>
          <w:szCs w:val="26"/>
        </w:rPr>
        <w:t xml:space="preserve">олучил, права и обязанности ему разъяснены; </w:t>
      </w:r>
    </w:p>
    <w:p w:rsidR="00536D9B" w:rsidRPr="001768E7" w:rsidP="007C3ABD">
      <w:pPr>
        <w:autoSpaceDE w:val="0"/>
        <w:autoSpaceDN w:val="0"/>
        <w:adjustRightInd w:val="0"/>
        <w:ind w:left="-426" w:firstLine="540"/>
        <w:jc w:val="both"/>
        <w:rPr>
          <w:sz w:val="26"/>
          <w:szCs w:val="26"/>
        </w:rPr>
      </w:pPr>
      <w:r w:rsidRPr="001768E7">
        <w:rPr>
          <w:sz w:val="26"/>
          <w:szCs w:val="26"/>
        </w:rPr>
        <w:t xml:space="preserve">- копией постановления о приводе </w:t>
      </w:r>
      <w:r w:rsidRPr="001768E7" w:rsidR="001768E7">
        <w:rPr>
          <w:sz w:val="26"/>
          <w:szCs w:val="26"/>
        </w:rPr>
        <w:t>должника по ИП от 11 ноября 2024 года;</w:t>
      </w:r>
    </w:p>
    <w:p w:rsidR="00536D9B" w:rsidRPr="001768E7" w:rsidP="007C3ABD">
      <w:pPr>
        <w:autoSpaceDE w:val="0"/>
        <w:autoSpaceDN w:val="0"/>
        <w:adjustRightInd w:val="0"/>
        <w:ind w:left="-426" w:firstLine="540"/>
        <w:jc w:val="both"/>
        <w:rPr>
          <w:sz w:val="26"/>
          <w:szCs w:val="26"/>
        </w:rPr>
      </w:pPr>
      <w:r w:rsidRPr="001768E7">
        <w:rPr>
          <w:sz w:val="26"/>
          <w:szCs w:val="26"/>
        </w:rPr>
        <w:t>- рапортом должностного лица.</w:t>
      </w:r>
    </w:p>
    <w:p w:rsidR="00536D9B" w:rsidRPr="001768E7" w:rsidP="007C3ABD">
      <w:pPr>
        <w:autoSpaceDE w:val="0"/>
        <w:autoSpaceDN w:val="0"/>
        <w:adjustRightInd w:val="0"/>
        <w:ind w:left="-426" w:firstLine="540"/>
        <w:jc w:val="both"/>
        <w:rPr>
          <w:sz w:val="26"/>
          <w:szCs w:val="26"/>
        </w:rPr>
      </w:pPr>
      <w:r w:rsidRPr="001768E7">
        <w:rPr>
          <w:sz w:val="26"/>
          <w:szCs w:val="26"/>
        </w:rPr>
        <w:t>Совокупность вышеуказанных доказательств по делу у суда не вызывает сомнений, они последовател</w:t>
      </w:r>
      <w:r w:rsidRPr="001768E7">
        <w:rPr>
          <w:sz w:val="26"/>
          <w:szCs w:val="26"/>
        </w:rPr>
        <w:t>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r w:rsidRPr="001768E7">
        <w:rPr>
          <w:sz w:val="26"/>
          <w:szCs w:val="26"/>
        </w:rPr>
        <w:tab/>
      </w:r>
      <w:r w:rsidRPr="001768E7">
        <w:rPr>
          <w:sz w:val="26"/>
          <w:szCs w:val="26"/>
        </w:rPr>
        <w:tab/>
      </w:r>
    </w:p>
    <w:p w:rsidR="00536D9B" w:rsidRPr="001768E7" w:rsidP="007C3ABD">
      <w:pPr>
        <w:autoSpaceDE w:val="0"/>
        <w:autoSpaceDN w:val="0"/>
        <w:adjustRightInd w:val="0"/>
        <w:ind w:left="-426" w:firstLine="540"/>
        <w:jc w:val="both"/>
        <w:rPr>
          <w:sz w:val="26"/>
          <w:szCs w:val="26"/>
        </w:rPr>
      </w:pPr>
      <w:r w:rsidRPr="001768E7">
        <w:rPr>
          <w:sz w:val="26"/>
          <w:szCs w:val="26"/>
        </w:rPr>
        <w:t>В силу ч. 2 ст. 5 Федерального за</w:t>
      </w:r>
      <w:r w:rsidRPr="001768E7">
        <w:rPr>
          <w:sz w:val="26"/>
          <w:szCs w:val="26"/>
        </w:rPr>
        <w:t>кона от 2 октября 2007 года N 229-ФЗ "Об исполнительном производстве" непосредственное осуществление функций по принудительному исполнению судебных актов, актов других органов и должностных лиц возлагается на судебных приставов-исполнителей структурных под</w:t>
      </w:r>
      <w:r w:rsidRPr="001768E7">
        <w:rPr>
          <w:sz w:val="26"/>
          <w:szCs w:val="26"/>
        </w:rPr>
        <w:t xml:space="preserve">разделений Федеральной службы судебных приставов и судебных приставов-исполнителей структурных подразделений территориальных органов Федеральной службы судебных приставов (далее - подразделения судебных приставов). </w:t>
      </w:r>
    </w:p>
    <w:p w:rsidR="00536D9B" w:rsidRPr="001768E7" w:rsidP="007C3ABD">
      <w:pPr>
        <w:ind w:left="-426" w:firstLine="540"/>
        <w:jc w:val="both"/>
        <w:rPr>
          <w:sz w:val="26"/>
          <w:szCs w:val="26"/>
        </w:rPr>
      </w:pPr>
      <w:r w:rsidRPr="001768E7">
        <w:rPr>
          <w:sz w:val="26"/>
          <w:szCs w:val="26"/>
        </w:rPr>
        <w:t xml:space="preserve">Согласно </w:t>
      </w:r>
      <w:hyperlink r:id="rId4" w:history="1">
        <w:r w:rsidRPr="001768E7">
          <w:rPr>
            <w:rStyle w:val="Hyperlink"/>
            <w:color w:val="auto"/>
            <w:sz w:val="26"/>
            <w:szCs w:val="26"/>
          </w:rPr>
          <w:t>ст. 6</w:t>
        </w:r>
      </w:hyperlink>
      <w:r w:rsidRPr="001768E7">
        <w:rPr>
          <w:sz w:val="26"/>
          <w:szCs w:val="26"/>
        </w:rPr>
        <w:t xml:space="preserve"> Федерального закона от </w:t>
      </w:r>
      <w:r w:rsidRPr="001768E7">
        <w:rPr>
          <w:rStyle w:val="cnsl"/>
          <w:sz w:val="26"/>
          <w:szCs w:val="26"/>
        </w:rPr>
        <w:t>02.10.2007</w:t>
      </w:r>
      <w:r w:rsidRPr="001768E7" w:rsidR="00D057EF">
        <w:rPr>
          <w:rStyle w:val="cnsl"/>
          <w:sz w:val="26"/>
          <w:szCs w:val="26"/>
        </w:rPr>
        <w:t xml:space="preserve"> года</w:t>
      </w:r>
      <w:r w:rsidRPr="001768E7">
        <w:rPr>
          <w:sz w:val="26"/>
          <w:szCs w:val="26"/>
        </w:rPr>
        <w:t xml:space="preserve"> N 229-ФЗ "Об исполнительном производстве" законные требования судебного пристава-исполнителя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Рос</w:t>
      </w:r>
      <w:r w:rsidRPr="001768E7">
        <w:rPr>
          <w:sz w:val="26"/>
          <w:szCs w:val="26"/>
        </w:rPr>
        <w:t>сийской Федерации. Невыполнение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w:t>
      </w:r>
      <w:r w:rsidRPr="001768E7">
        <w:rPr>
          <w:sz w:val="26"/>
          <w:szCs w:val="26"/>
        </w:rPr>
        <w:t xml:space="preserve">, предусмотренную законодательством Российской Федерации. </w:t>
      </w:r>
    </w:p>
    <w:p w:rsidR="00536D9B" w:rsidRPr="001768E7" w:rsidP="007C3ABD">
      <w:pPr>
        <w:ind w:left="-426" w:firstLine="540"/>
        <w:jc w:val="both"/>
        <w:rPr>
          <w:sz w:val="26"/>
          <w:szCs w:val="26"/>
        </w:rPr>
      </w:pPr>
      <w:r w:rsidRPr="001768E7">
        <w:rPr>
          <w:sz w:val="26"/>
          <w:szCs w:val="26"/>
        </w:rPr>
        <w:t xml:space="preserve">Согласно частей 1, 4 статьи 14 Федерального закона от 21 июля 1997 </w:t>
      </w:r>
      <w:r w:rsidRPr="001768E7" w:rsidR="00D057EF">
        <w:rPr>
          <w:sz w:val="26"/>
          <w:szCs w:val="26"/>
        </w:rPr>
        <w:t>года №</w:t>
      </w:r>
      <w:r w:rsidRPr="001768E7">
        <w:rPr>
          <w:sz w:val="26"/>
          <w:szCs w:val="26"/>
        </w:rPr>
        <w:t>118-ФЗ "Об органах принудительного исполнения Российской Федерации" законные требования сотрудника органов принудительного и</w:t>
      </w:r>
      <w:r w:rsidRPr="001768E7">
        <w:rPr>
          <w:sz w:val="26"/>
          <w:szCs w:val="26"/>
        </w:rPr>
        <w:t>сполнения подлежат выполнению всеми органами, организациями, должностными лицами и гражданами на территории Российской Федерации. Невыполнение законных требований сотрудника органов принудительного исполнения, в том числе непредоставление информации, преду</w:t>
      </w:r>
      <w:r w:rsidRPr="001768E7">
        <w:rPr>
          <w:sz w:val="26"/>
          <w:szCs w:val="26"/>
        </w:rPr>
        <w:t>смотренной пунктом 2 настоящей статьи, или предоставление недостоверной информации, а также действия, препятствующие исполнению служебных обязанностей сотрудником органов принудительного исполнения, влекут ответственность, установленную законодательством Р</w:t>
      </w:r>
      <w:r w:rsidRPr="001768E7">
        <w:rPr>
          <w:sz w:val="26"/>
          <w:szCs w:val="26"/>
        </w:rPr>
        <w:t xml:space="preserve">оссийской Федерации. </w:t>
      </w:r>
    </w:p>
    <w:p w:rsidR="00536D9B" w:rsidRPr="001768E7" w:rsidP="007C3ABD">
      <w:pPr>
        <w:ind w:left="-426" w:firstLine="540"/>
        <w:jc w:val="both"/>
        <w:rPr>
          <w:sz w:val="26"/>
          <w:szCs w:val="26"/>
        </w:rPr>
      </w:pPr>
      <w:r w:rsidRPr="001768E7">
        <w:rPr>
          <w:sz w:val="26"/>
          <w:szCs w:val="26"/>
        </w:rPr>
        <w:t xml:space="preserve">В соответствии со </w:t>
      </w:r>
      <w:hyperlink r:id="rId5" w:history="1">
        <w:r w:rsidRPr="001768E7">
          <w:rPr>
            <w:rStyle w:val="Hyperlink"/>
            <w:color w:val="auto"/>
            <w:sz w:val="26"/>
            <w:szCs w:val="26"/>
          </w:rPr>
          <w:t>ст. 11</w:t>
        </w:r>
      </w:hyperlink>
      <w:r w:rsidRPr="001768E7">
        <w:rPr>
          <w:sz w:val="26"/>
          <w:szCs w:val="26"/>
        </w:rPr>
        <w:t xml:space="preserve"> Федерального закона от </w:t>
      </w:r>
      <w:r w:rsidRPr="001768E7">
        <w:rPr>
          <w:rStyle w:val="cnsl"/>
          <w:sz w:val="26"/>
          <w:szCs w:val="26"/>
        </w:rPr>
        <w:t>21.07.1997 N</w:t>
      </w:r>
      <w:r w:rsidRPr="001768E7">
        <w:rPr>
          <w:sz w:val="26"/>
          <w:szCs w:val="26"/>
        </w:rPr>
        <w:t xml:space="preserve"> 118-ФЗ "Об органах принудительного исполне</w:t>
      </w:r>
      <w:r w:rsidRPr="001768E7">
        <w:rPr>
          <w:sz w:val="26"/>
          <w:szCs w:val="26"/>
        </w:rPr>
        <w:t>ния Российской Федерации" судебный пристав по обеспечению установленного порядка деятельности судов обязан на основании постановления суда (судьи) или дознавателя службы судебных приставов осуществлять привод лиц, уклоняющихся от явки по вызову суда (судьи</w:t>
      </w:r>
      <w:r w:rsidRPr="001768E7">
        <w:rPr>
          <w:sz w:val="26"/>
          <w:szCs w:val="26"/>
        </w:rPr>
        <w:t>) или дознавателя службы судебных приставов.</w:t>
      </w:r>
    </w:p>
    <w:p w:rsidR="00536D9B" w:rsidRPr="001768E7" w:rsidP="007C3ABD">
      <w:pPr>
        <w:autoSpaceDE w:val="0"/>
        <w:autoSpaceDN w:val="0"/>
        <w:adjustRightInd w:val="0"/>
        <w:ind w:left="-426" w:firstLine="540"/>
        <w:jc w:val="both"/>
        <w:rPr>
          <w:sz w:val="26"/>
          <w:szCs w:val="26"/>
        </w:rPr>
      </w:pPr>
      <w:hyperlink r:id="rId6" w:history="1">
        <w:r w:rsidRPr="001768E7">
          <w:rPr>
            <w:rStyle w:val="Hyperlink"/>
            <w:color w:val="auto"/>
            <w:sz w:val="26"/>
            <w:szCs w:val="26"/>
          </w:rPr>
          <w:t>Статьей 17.8</w:t>
        </w:r>
      </w:hyperlink>
      <w:r w:rsidRPr="001768E7">
        <w:rPr>
          <w:sz w:val="26"/>
          <w:szCs w:val="26"/>
        </w:rPr>
        <w:t xml:space="preserve"> КоАП РФ предусмотрена административная ответственность за воспрепят</w:t>
      </w:r>
      <w:r w:rsidRPr="001768E7">
        <w:rPr>
          <w:sz w:val="26"/>
          <w:szCs w:val="26"/>
        </w:rPr>
        <w:t>ствование законной деятельности судебного пристава, находящегося при исполнении служебных обязанностей.</w:t>
      </w:r>
    </w:p>
    <w:p w:rsidR="00536D9B" w:rsidRPr="001768E7" w:rsidP="007C3ABD">
      <w:pPr>
        <w:autoSpaceDE w:val="0"/>
        <w:autoSpaceDN w:val="0"/>
        <w:adjustRightInd w:val="0"/>
        <w:ind w:left="-426" w:firstLine="540"/>
        <w:jc w:val="both"/>
        <w:rPr>
          <w:sz w:val="26"/>
          <w:szCs w:val="26"/>
        </w:rPr>
      </w:pPr>
      <w:r w:rsidRPr="001768E7">
        <w:rPr>
          <w:sz w:val="26"/>
          <w:szCs w:val="26"/>
        </w:rPr>
        <w:t>Совокупность вышеуказанных доказательств мировым судьей признается достоверной и достаточной для разрешения настоящего дела.</w:t>
      </w:r>
    </w:p>
    <w:p w:rsidR="001768E7" w:rsidRPr="001768E7" w:rsidP="007C3ABD">
      <w:pPr>
        <w:autoSpaceDE w:val="0"/>
        <w:autoSpaceDN w:val="0"/>
        <w:adjustRightInd w:val="0"/>
        <w:ind w:left="-426" w:firstLine="540"/>
        <w:jc w:val="both"/>
        <w:rPr>
          <w:sz w:val="26"/>
          <w:szCs w:val="26"/>
        </w:rPr>
      </w:pPr>
      <w:r w:rsidRPr="001768E7">
        <w:rPr>
          <w:sz w:val="26"/>
          <w:szCs w:val="26"/>
        </w:rPr>
        <w:t xml:space="preserve">Собранные по делу доказательства свидетельствуют о том, что                       Гамбаров Э.Э. воспрепятствовал законной деятельности судебных приставов, а именно, при осуществлении привода на основании постановления  о приводе должника </w:t>
      </w:r>
      <w:r w:rsidRPr="001768E7">
        <w:rPr>
          <w:sz w:val="26"/>
          <w:szCs w:val="26"/>
        </w:rPr>
        <w:t xml:space="preserve">по ИП к судебному </w:t>
      </w:r>
      <w:r w:rsidRPr="001768E7">
        <w:rPr>
          <w:sz w:val="26"/>
          <w:szCs w:val="26"/>
        </w:rPr>
        <w:t xml:space="preserve">приставу-исполнителю </w:t>
      </w:r>
      <w:r>
        <w:rPr>
          <w:sz w:val="26"/>
          <w:szCs w:val="26"/>
        </w:rPr>
        <w:t xml:space="preserve">от </w:t>
      </w:r>
      <w:r w:rsidRPr="001768E7">
        <w:rPr>
          <w:sz w:val="26"/>
          <w:szCs w:val="26"/>
        </w:rPr>
        <w:t xml:space="preserve">11 ноября 2024 года по исполнительному производству № 28786/23/82025-ИП от 1 марта 2023 года, на неоднократные законные требования уполномоченного должностного лица отказался проследовать в Отдел судебных приставов по г.Ялте ГУФССП </w:t>
      </w:r>
      <w:r w:rsidRPr="001768E7">
        <w:rPr>
          <w:sz w:val="26"/>
          <w:szCs w:val="26"/>
        </w:rPr>
        <w:t xml:space="preserve">России по Республике Крым и г.Севастополю, расположенного по адресу: </w:t>
      </w:r>
      <w:r w:rsidR="00553777">
        <w:rPr>
          <w:sz w:val="26"/>
          <w:szCs w:val="26"/>
        </w:rPr>
        <w:t>***</w:t>
      </w:r>
      <w:r w:rsidRPr="001768E7">
        <w:rPr>
          <w:sz w:val="26"/>
          <w:szCs w:val="26"/>
        </w:rPr>
        <w:t xml:space="preserve">. </w:t>
      </w:r>
    </w:p>
    <w:p w:rsidR="001768E7" w:rsidP="007C3ABD">
      <w:pPr>
        <w:autoSpaceDE w:val="0"/>
        <w:autoSpaceDN w:val="0"/>
        <w:adjustRightInd w:val="0"/>
        <w:ind w:left="-426" w:firstLine="540"/>
        <w:jc w:val="both"/>
        <w:rPr>
          <w:rFonts w:eastAsia="Calibri"/>
          <w:sz w:val="26"/>
          <w:szCs w:val="26"/>
        </w:rPr>
      </w:pPr>
      <w:r w:rsidRPr="001768E7">
        <w:rPr>
          <w:sz w:val="26"/>
          <w:szCs w:val="26"/>
        </w:rPr>
        <w:t>Действия Гамбарова Э.Э. мировой судья квалифицирует по ст. 17.8 КоАП РФ, как в</w:t>
      </w:r>
      <w:r w:rsidRPr="001768E7">
        <w:rPr>
          <w:rFonts w:eastAsia="Calibri"/>
          <w:sz w:val="26"/>
          <w:szCs w:val="26"/>
        </w:rPr>
        <w:t>оспрепятствование законной деятельности должностного лиц</w:t>
      </w:r>
      <w:r w:rsidRPr="001768E7">
        <w:rPr>
          <w:rFonts w:eastAsia="Calibri"/>
          <w:sz w:val="26"/>
          <w:szCs w:val="26"/>
        </w:rPr>
        <w:t xml:space="preserve">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7" w:history="1">
        <w:r w:rsidRPr="001768E7">
          <w:rPr>
            <w:rFonts w:eastAsia="Calibri"/>
            <w:sz w:val="26"/>
            <w:szCs w:val="26"/>
          </w:rPr>
          <w:t>обязанностей</w:t>
        </w:r>
      </w:hyperlink>
      <w:r w:rsidRPr="001768E7">
        <w:rPr>
          <w:rFonts w:eastAsia="Calibri"/>
          <w:sz w:val="26"/>
          <w:szCs w:val="26"/>
        </w:rPr>
        <w:t xml:space="preserve">. </w:t>
      </w:r>
    </w:p>
    <w:p w:rsidR="00536D9B" w:rsidRPr="001768E7" w:rsidP="007C3ABD">
      <w:pPr>
        <w:autoSpaceDE w:val="0"/>
        <w:autoSpaceDN w:val="0"/>
        <w:adjustRightInd w:val="0"/>
        <w:ind w:left="-426" w:firstLine="540"/>
        <w:jc w:val="both"/>
        <w:rPr>
          <w:sz w:val="26"/>
          <w:szCs w:val="26"/>
        </w:rPr>
      </w:pPr>
      <w:r w:rsidRPr="001768E7">
        <w:rPr>
          <w:rFonts w:eastAsia="Calibri"/>
          <w:sz w:val="26"/>
          <w:szCs w:val="26"/>
        </w:rPr>
        <w:t>П</w:t>
      </w:r>
      <w:r w:rsidRPr="001768E7">
        <w:rPr>
          <w:sz w:val="26"/>
          <w:szCs w:val="26"/>
        </w:rPr>
        <w:t>ри назначении наказания учитывается характер совершенного правонарушения, личность Гамбарова Э.Э., его имущественное положение, а также отсутствие смягчающих и отя</w:t>
      </w:r>
      <w:r w:rsidRPr="001768E7">
        <w:rPr>
          <w:sz w:val="26"/>
          <w:szCs w:val="26"/>
        </w:rPr>
        <w:t>гчающих ответственность обстоятельств.</w:t>
      </w:r>
    </w:p>
    <w:p w:rsidR="00536D9B" w:rsidRPr="001768E7" w:rsidP="007C3ABD">
      <w:pPr>
        <w:autoSpaceDE w:val="0"/>
        <w:autoSpaceDN w:val="0"/>
        <w:adjustRightInd w:val="0"/>
        <w:ind w:left="-426" w:firstLine="540"/>
        <w:jc w:val="both"/>
        <w:rPr>
          <w:sz w:val="26"/>
          <w:szCs w:val="26"/>
        </w:rPr>
      </w:pPr>
      <w:r w:rsidRPr="001768E7">
        <w:rPr>
          <w:sz w:val="26"/>
          <w:szCs w:val="26"/>
        </w:rPr>
        <w:t xml:space="preserve">С учетом конкретных обстоятельств дела, принимая во внимание данные о личности правонарушителя, считаю возможным назначить </w:t>
      </w:r>
      <w:r w:rsidRPr="001768E7" w:rsidR="001768E7">
        <w:rPr>
          <w:sz w:val="26"/>
          <w:szCs w:val="26"/>
        </w:rPr>
        <w:t>Гамбарову Э.Э.</w:t>
      </w:r>
      <w:r w:rsidRPr="001768E7">
        <w:rPr>
          <w:sz w:val="26"/>
          <w:szCs w:val="26"/>
        </w:rPr>
        <w:t xml:space="preserve"> наказание в виде штрафа в пределах санкции статьи ст. 17.8 КоАП РФ.</w:t>
      </w:r>
    </w:p>
    <w:p w:rsidR="00536D9B" w:rsidRPr="001768E7" w:rsidP="007C3ABD">
      <w:pPr>
        <w:autoSpaceDE w:val="0"/>
        <w:autoSpaceDN w:val="0"/>
        <w:adjustRightInd w:val="0"/>
        <w:ind w:left="-426" w:firstLine="540"/>
        <w:jc w:val="both"/>
        <w:rPr>
          <w:sz w:val="26"/>
          <w:szCs w:val="26"/>
        </w:rPr>
      </w:pPr>
      <w:r w:rsidRPr="001768E7">
        <w:rPr>
          <w:sz w:val="26"/>
          <w:szCs w:val="26"/>
        </w:rPr>
        <w:t>На основани</w:t>
      </w:r>
      <w:r w:rsidRPr="001768E7">
        <w:rPr>
          <w:sz w:val="26"/>
          <w:szCs w:val="26"/>
        </w:rPr>
        <w:t>и вышеизложенного, руководствуясь ст.ст. 29.9, 29.10, 29.11 КоАП РФ,</w:t>
      </w:r>
    </w:p>
    <w:p w:rsidR="00536D9B" w:rsidRPr="001768E7" w:rsidP="007C3ABD">
      <w:pPr>
        <w:shd w:val="clear" w:color="auto" w:fill="FFFFFF"/>
        <w:ind w:left="-426" w:firstLine="709"/>
        <w:jc w:val="center"/>
        <w:rPr>
          <w:sz w:val="26"/>
          <w:szCs w:val="26"/>
        </w:rPr>
      </w:pPr>
      <w:r w:rsidRPr="001768E7">
        <w:rPr>
          <w:sz w:val="26"/>
          <w:szCs w:val="26"/>
        </w:rPr>
        <w:t>ПОСТАНОВИЛ:</w:t>
      </w:r>
    </w:p>
    <w:p w:rsidR="004C46AD" w:rsidRPr="001768E7" w:rsidP="007C3ABD">
      <w:pPr>
        <w:shd w:val="clear" w:color="auto" w:fill="FFFFFF"/>
        <w:ind w:left="-426" w:firstLine="709"/>
        <w:jc w:val="center"/>
        <w:rPr>
          <w:sz w:val="26"/>
          <w:szCs w:val="26"/>
        </w:rPr>
      </w:pPr>
    </w:p>
    <w:p w:rsidR="00536D9B" w:rsidRPr="001768E7" w:rsidP="007C3ABD">
      <w:pPr>
        <w:autoSpaceDE w:val="0"/>
        <w:autoSpaceDN w:val="0"/>
        <w:adjustRightInd w:val="0"/>
        <w:ind w:left="-426"/>
        <w:jc w:val="both"/>
        <w:rPr>
          <w:sz w:val="26"/>
          <w:szCs w:val="26"/>
        </w:rPr>
      </w:pPr>
      <w:r w:rsidRPr="001768E7">
        <w:rPr>
          <w:sz w:val="26"/>
          <w:szCs w:val="26"/>
        </w:rPr>
        <w:t xml:space="preserve">        </w:t>
      </w:r>
      <w:r w:rsidRPr="001768E7" w:rsidR="001768E7">
        <w:rPr>
          <w:sz w:val="26"/>
          <w:szCs w:val="26"/>
        </w:rPr>
        <w:t>Гамбарова Эдуарда Эльдаровича</w:t>
      </w:r>
      <w:r w:rsidRPr="001768E7">
        <w:rPr>
          <w:sz w:val="26"/>
          <w:szCs w:val="26"/>
        </w:rPr>
        <w:t xml:space="preserve"> признать</w:t>
      </w:r>
      <w:r w:rsidRPr="001768E7">
        <w:rPr>
          <w:b/>
          <w:sz w:val="26"/>
          <w:szCs w:val="26"/>
        </w:rPr>
        <w:t xml:space="preserve"> </w:t>
      </w:r>
      <w:r w:rsidRPr="001768E7">
        <w:rPr>
          <w:sz w:val="26"/>
          <w:szCs w:val="26"/>
        </w:rPr>
        <w:t xml:space="preserve">виновным в совершении административного правонарушения, предусмотренного ст. 17.8 КоАП РФ, и назначить ему наказание в виде </w:t>
      </w:r>
      <w:r w:rsidRPr="001768E7">
        <w:rPr>
          <w:sz w:val="26"/>
          <w:szCs w:val="26"/>
        </w:rPr>
        <w:t>штрафа в размере 1000 (одна тысяча) рублей.</w:t>
      </w:r>
    </w:p>
    <w:p w:rsidR="00536D9B" w:rsidRPr="001768E7" w:rsidP="007C3ABD">
      <w:pPr>
        <w:autoSpaceDE w:val="0"/>
        <w:autoSpaceDN w:val="0"/>
        <w:adjustRightInd w:val="0"/>
        <w:ind w:left="-426" w:firstLine="567"/>
        <w:jc w:val="both"/>
        <w:rPr>
          <w:sz w:val="26"/>
          <w:szCs w:val="26"/>
        </w:rPr>
      </w:pPr>
      <w:r w:rsidRPr="001768E7">
        <w:rPr>
          <w:sz w:val="26"/>
          <w:szCs w:val="26"/>
        </w:rPr>
        <w:t xml:space="preserve">Штраф подлежит перечислению на следующие реквизиты: </w:t>
      </w:r>
    </w:p>
    <w:p w:rsidR="00536D9B" w:rsidRPr="001768E7" w:rsidP="007C3ABD">
      <w:pPr>
        <w:ind w:left="-426"/>
        <w:jc w:val="both"/>
        <w:rPr>
          <w:sz w:val="26"/>
          <w:szCs w:val="26"/>
        </w:rPr>
      </w:pPr>
      <w:r w:rsidRPr="001768E7">
        <w:rPr>
          <w:sz w:val="26"/>
          <w:szCs w:val="26"/>
        </w:rPr>
        <w:t xml:space="preserve">юридический адрес: Россия, Республика Крым, 295000, г. Симферополь, ул. Набережная им.60-летия СССР, 28, почтовый адрес: Россия, Республика Крым, 295000,   г. </w:t>
      </w:r>
      <w:r w:rsidRPr="001768E7">
        <w:rPr>
          <w:sz w:val="26"/>
          <w:szCs w:val="26"/>
        </w:rPr>
        <w:t>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w:t>
      </w:r>
      <w:r w:rsidRPr="001768E7">
        <w:rPr>
          <w:sz w:val="26"/>
          <w:szCs w:val="26"/>
        </w:rPr>
        <w:t xml:space="preserve">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 35729000;  КБК: 828 </w:t>
      </w:r>
      <w:r w:rsidRPr="001768E7">
        <w:rPr>
          <w:sz w:val="26"/>
          <w:szCs w:val="26"/>
        </w:rPr>
        <w:t xml:space="preserve">1 16 01173 01 0008 140, УИН </w:t>
      </w:r>
      <w:r w:rsidRPr="001768E7" w:rsidR="001768E7">
        <w:rPr>
          <w:sz w:val="26"/>
          <w:szCs w:val="26"/>
        </w:rPr>
        <w:t>0410760300945004362417158</w:t>
      </w:r>
      <w:r w:rsidRPr="001768E7">
        <w:rPr>
          <w:sz w:val="26"/>
          <w:szCs w:val="26"/>
        </w:rPr>
        <w:t>,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w:t>
      </w:r>
      <w:r w:rsidRPr="001768E7">
        <w:rPr>
          <w:sz w:val="26"/>
          <w:szCs w:val="26"/>
        </w:rPr>
        <w:t>о порядка деятельности судов;  постановление  № 5-97-</w:t>
      </w:r>
      <w:r w:rsidRPr="001768E7" w:rsidR="001768E7">
        <w:rPr>
          <w:sz w:val="26"/>
          <w:szCs w:val="26"/>
        </w:rPr>
        <w:t>436</w:t>
      </w:r>
      <w:r w:rsidRPr="001768E7">
        <w:rPr>
          <w:sz w:val="26"/>
          <w:szCs w:val="26"/>
        </w:rPr>
        <w:t>/202</w:t>
      </w:r>
      <w:r w:rsidRPr="001768E7" w:rsidR="004C46AD">
        <w:rPr>
          <w:sz w:val="26"/>
          <w:szCs w:val="26"/>
        </w:rPr>
        <w:t>4</w:t>
      </w:r>
      <w:r w:rsidRPr="001768E7">
        <w:rPr>
          <w:sz w:val="26"/>
          <w:szCs w:val="26"/>
        </w:rPr>
        <w:t xml:space="preserve"> от </w:t>
      </w:r>
      <w:r w:rsidRPr="001768E7" w:rsidR="001768E7">
        <w:rPr>
          <w:sz w:val="26"/>
          <w:szCs w:val="26"/>
        </w:rPr>
        <w:t>2 декабря</w:t>
      </w:r>
      <w:r w:rsidRPr="001768E7" w:rsidR="004C46AD">
        <w:rPr>
          <w:sz w:val="26"/>
          <w:szCs w:val="26"/>
        </w:rPr>
        <w:t xml:space="preserve"> 2024</w:t>
      </w:r>
      <w:r w:rsidRPr="001768E7">
        <w:rPr>
          <w:sz w:val="26"/>
          <w:szCs w:val="26"/>
        </w:rPr>
        <w:t xml:space="preserve"> года.</w:t>
      </w:r>
    </w:p>
    <w:p w:rsidR="00536D9B" w:rsidRPr="001768E7" w:rsidP="007C3ABD">
      <w:pPr>
        <w:ind w:left="-426" w:firstLine="709"/>
        <w:jc w:val="both"/>
        <w:rPr>
          <w:sz w:val="26"/>
          <w:szCs w:val="26"/>
        </w:rPr>
      </w:pPr>
      <w:r w:rsidRPr="001768E7">
        <w:rPr>
          <w:sz w:val="26"/>
          <w:szCs w:val="26"/>
        </w:rPr>
        <w:t xml:space="preserve">Разъяснить </w:t>
      </w:r>
      <w:r w:rsidRPr="001768E7" w:rsidR="001768E7">
        <w:rPr>
          <w:sz w:val="26"/>
          <w:szCs w:val="26"/>
        </w:rPr>
        <w:t>Гамбарову Э.Э</w:t>
      </w:r>
      <w:r w:rsidRPr="001768E7">
        <w:rPr>
          <w:sz w:val="26"/>
          <w:szCs w:val="26"/>
        </w:rPr>
        <w:t>., что в соответствии со ст. 32.2 КоАП РФ, административный штраф должен быть уплачен лицом, привлеченным к административной ответственности, не п</w:t>
      </w:r>
      <w:r w:rsidRPr="001768E7">
        <w:rPr>
          <w:sz w:val="26"/>
          <w:szCs w:val="26"/>
        </w:rPr>
        <w:t>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536D9B" w:rsidRPr="001768E7" w:rsidP="007C3ABD">
      <w:pPr>
        <w:autoSpaceDE w:val="0"/>
        <w:autoSpaceDN w:val="0"/>
        <w:adjustRightInd w:val="0"/>
        <w:ind w:left="-426" w:firstLine="709"/>
        <w:jc w:val="both"/>
        <w:rPr>
          <w:sz w:val="26"/>
          <w:szCs w:val="26"/>
        </w:rPr>
      </w:pPr>
      <w:r w:rsidRPr="001768E7">
        <w:rPr>
          <w:sz w:val="26"/>
          <w:szCs w:val="26"/>
        </w:rPr>
        <w:t>Документ, свидетельствующий об уплате ад</w:t>
      </w:r>
      <w:r w:rsidRPr="001768E7">
        <w:rPr>
          <w:sz w:val="26"/>
          <w:szCs w:val="26"/>
        </w:rPr>
        <w:t xml:space="preserve">министративного штрафа, лицо, привлеченное к административной ответственности, направляет судье, вынесшему постановление. </w:t>
      </w:r>
    </w:p>
    <w:p w:rsidR="00536D9B" w:rsidRPr="001768E7" w:rsidP="007C3ABD">
      <w:pPr>
        <w:autoSpaceDE w:val="0"/>
        <w:autoSpaceDN w:val="0"/>
        <w:adjustRightInd w:val="0"/>
        <w:ind w:left="-426" w:firstLine="709"/>
        <w:jc w:val="both"/>
        <w:outlineLvl w:val="2"/>
        <w:rPr>
          <w:sz w:val="26"/>
          <w:szCs w:val="26"/>
        </w:rPr>
      </w:pPr>
      <w:r w:rsidRPr="001768E7">
        <w:rPr>
          <w:sz w:val="26"/>
          <w:szCs w:val="26"/>
        </w:rPr>
        <w:t xml:space="preserve">Разъяснить </w:t>
      </w:r>
      <w:r w:rsidRPr="001768E7" w:rsidR="001768E7">
        <w:rPr>
          <w:sz w:val="26"/>
          <w:szCs w:val="26"/>
        </w:rPr>
        <w:t>Гамбарову Э.Э.</w:t>
      </w:r>
      <w:r w:rsidRPr="001768E7">
        <w:rPr>
          <w:sz w:val="26"/>
          <w:szCs w:val="26"/>
        </w:rPr>
        <w:t xml:space="preserve"> положения ч. 1 ст. 20.25 КоАП РФ, в соответствии с которой неуплата административного штрафа в срок, предусмотренный настоящим </w:t>
      </w:r>
      <w:hyperlink r:id="rId8" w:history="1">
        <w:r w:rsidRPr="001768E7">
          <w:rPr>
            <w:sz w:val="26"/>
            <w:szCs w:val="26"/>
          </w:rPr>
          <w:t>Кодексом</w:t>
        </w:r>
      </w:hyperlink>
      <w:r w:rsidRPr="001768E7">
        <w:rPr>
          <w:sz w:val="26"/>
          <w:szCs w:val="26"/>
        </w:rPr>
        <w:t xml:space="preserve">, влечет наложение административного </w:t>
      </w:r>
      <w:r w:rsidRPr="001768E7">
        <w:rPr>
          <w:sz w:val="26"/>
          <w:szCs w:val="26"/>
        </w:rPr>
        <w:t xml:space="preserve">штрафа в двукратном размере суммы </w:t>
      </w:r>
      <w:r w:rsidRPr="001768E7">
        <w:rPr>
          <w:sz w:val="26"/>
          <w:szCs w:val="26"/>
        </w:rPr>
        <w:t>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36D9B" w:rsidRPr="001768E7" w:rsidP="007C3ABD">
      <w:pPr>
        <w:ind w:left="-426" w:firstLine="709"/>
        <w:jc w:val="both"/>
        <w:rPr>
          <w:sz w:val="26"/>
          <w:szCs w:val="26"/>
        </w:rPr>
      </w:pPr>
      <w:r w:rsidRPr="001768E7">
        <w:rPr>
          <w:sz w:val="26"/>
          <w:szCs w:val="26"/>
        </w:rPr>
        <w:t xml:space="preserve">Постановление может быть обжаловано </w:t>
      </w:r>
      <w:r w:rsidRPr="001768E7" w:rsidR="001768E7">
        <w:rPr>
          <w:sz w:val="26"/>
          <w:szCs w:val="26"/>
        </w:rPr>
        <w:t xml:space="preserve">как </w:t>
      </w:r>
      <w:r w:rsidRPr="001768E7">
        <w:rPr>
          <w:sz w:val="26"/>
          <w:szCs w:val="26"/>
        </w:rPr>
        <w:t>в Ялтинский городской суд Республики Крым</w:t>
      </w:r>
      <w:r w:rsidRPr="001768E7" w:rsidR="001768E7">
        <w:rPr>
          <w:sz w:val="26"/>
          <w:szCs w:val="26"/>
        </w:rPr>
        <w:t xml:space="preserve"> так и</w:t>
      </w:r>
      <w:r w:rsidRPr="001768E7">
        <w:rPr>
          <w:sz w:val="26"/>
          <w:szCs w:val="26"/>
        </w:rPr>
        <w:t xml:space="preserve"> через судебный участок № 9</w:t>
      </w:r>
      <w:r w:rsidRPr="001768E7" w:rsidR="001768E7">
        <w:rPr>
          <w:sz w:val="26"/>
          <w:szCs w:val="26"/>
        </w:rPr>
        <w:t>4</w:t>
      </w:r>
      <w:r w:rsidRPr="001768E7">
        <w:rPr>
          <w:sz w:val="26"/>
          <w:szCs w:val="26"/>
        </w:rPr>
        <w:t xml:space="preserve"> Ялтинского судебного района (городской округ Ялта) в течение 10 </w:t>
      </w:r>
      <w:r w:rsidRPr="001768E7" w:rsidR="001768E7">
        <w:rPr>
          <w:sz w:val="26"/>
          <w:szCs w:val="26"/>
        </w:rPr>
        <w:t>дней</w:t>
      </w:r>
      <w:r w:rsidRPr="001768E7">
        <w:rPr>
          <w:sz w:val="26"/>
          <w:szCs w:val="26"/>
        </w:rPr>
        <w:t xml:space="preserve"> со дня вручения или получения копии постановления.</w:t>
      </w:r>
    </w:p>
    <w:p w:rsidR="00536D9B" w:rsidRPr="001768E7" w:rsidP="007C3ABD">
      <w:pPr>
        <w:ind w:left="-426" w:firstLine="709"/>
        <w:jc w:val="both"/>
        <w:rPr>
          <w:sz w:val="26"/>
          <w:szCs w:val="26"/>
        </w:rPr>
      </w:pPr>
    </w:p>
    <w:p w:rsidR="00536D9B" w:rsidRPr="001768E7" w:rsidP="007C3ABD">
      <w:pPr>
        <w:ind w:left="-426" w:firstLine="709"/>
        <w:jc w:val="both"/>
        <w:rPr>
          <w:bCs/>
          <w:sz w:val="26"/>
          <w:szCs w:val="26"/>
        </w:rPr>
      </w:pPr>
      <w:r w:rsidRPr="001768E7">
        <w:rPr>
          <w:sz w:val="26"/>
          <w:szCs w:val="26"/>
        </w:rPr>
        <w:t xml:space="preserve">Мировой судья                              </w:t>
      </w:r>
      <w:r w:rsidRPr="001768E7" w:rsidR="004C46AD">
        <w:rPr>
          <w:sz w:val="26"/>
          <w:szCs w:val="26"/>
        </w:rPr>
        <w:t xml:space="preserve">                               </w:t>
      </w:r>
      <w:r w:rsidRPr="001768E7">
        <w:rPr>
          <w:sz w:val="26"/>
          <w:szCs w:val="26"/>
        </w:rPr>
        <w:t xml:space="preserve">      </w:t>
      </w:r>
      <w:r w:rsidR="001768E7">
        <w:rPr>
          <w:sz w:val="26"/>
          <w:szCs w:val="26"/>
        </w:rPr>
        <w:t xml:space="preserve">                </w:t>
      </w:r>
      <w:r w:rsidRPr="001768E7">
        <w:rPr>
          <w:sz w:val="26"/>
          <w:szCs w:val="26"/>
        </w:rPr>
        <w:t xml:space="preserve"> </w:t>
      </w:r>
      <w:r w:rsidRPr="001768E7" w:rsidR="004C46AD">
        <w:rPr>
          <w:sz w:val="26"/>
          <w:szCs w:val="26"/>
        </w:rPr>
        <w:t>А.Н. Хачатурова</w:t>
      </w:r>
    </w:p>
    <w:p w:rsidR="00536D9B" w:rsidRPr="001768E7" w:rsidP="007C3ABD">
      <w:pPr>
        <w:ind w:left="-426" w:firstLine="567"/>
        <w:jc w:val="both"/>
        <w:rPr>
          <w:sz w:val="26"/>
          <w:szCs w:val="26"/>
        </w:rPr>
      </w:pPr>
    </w:p>
    <w:p w:rsidR="00536D9B" w:rsidRPr="001768E7" w:rsidP="007C3ABD">
      <w:pPr>
        <w:ind w:left="-426" w:firstLine="567"/>
        <w:jc w:val="both"/>
        <w:rPr>
          <w:sz w:val="26"/>
          <w:szCs w:val="26"/>
        </w:rPr>
      </w:pPr>
    </w:p>
    <w:p w:rsidR="00536D9B" w:rsidRPr="001768E7" w:rsidP="007C3ABD">
      <w:pPr>
        <w:ind w:left="-426" w:firstLine="567"/>
        <w:jc w:val="both"/>
        <w:rPr>
          <w:sz w:val="26"/>
          <w:szCs w:val="26"/>
        </w:rPr>
      </w:pPr>
    </w:p>
    <w:p w:rsidR="00536D9B" w:rsidRPr="001768E7" w:rsidP="007C3ABD">
      <w:pPr>
        <w:ind w:left="-426" w:firstLine="567"/>
        <w:jc w:val="both"/>
        <w:rPr>
          <w:sz w:val="26"/>
          <w:szCs w:val="26"/>
        </w:rPr>
      </w:pPr>
    </w:p>
    <w:p w:rsidR="00536D9B" w:rsidRPr="001768E7" w:rsidP="007C3ABD">
      <w:pPr>
        <w:ind w:left="-426" w:firstLine="567"/>
        <w:jc w:val="both"/>
        <w:rPr>
          <w:sz w:val="26"/>
          <w:szCs w:val="26"/>
        </w:rPr>
      </w:pPr>
    </w:p>
    <w:p w:rsidR="00E57F4F" w:rsidRPr="001768E7" w:rsidP="007C3ABD">
      <w:pPr>
        <w:ind w:left="-426"/>
        <w:rPr>
          <w:sz w:val="26"/>
          <w:szCs w:val="26"/>
        </w:rPr>
      </w:pPr>
    </w:p>
    <w:sectPr w:rsidSect="001768E7">
      <w:footerReference w:type="default" r:id="rId9"/>
      <w:pgSz w:w="11906" w:h="16838"/>
      <w:pgMar w:top="568"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17209477"/>
      <w:docPartObj>
        <w:docPartGallery w:val="Page Numbers (Bottom of Page)"/>
        <w:docPartUnique/>
      </w:docPartObj>
    </w:sdtPr>
    <w:sdtContent>
      <w:p w:rsidR="00D057EF">
        <w:pPr>
          <w:pStyle w:val="Footer"/>
          <w:jc w:val="center"/>
        </w:pPr>
        <w:r>
          <w:fldChar w:fldCharType="begin"/>
        </w:r>
        <w:r>
          <w:instrText>PAGE   \* MERGEFORMAT</w:instrText>
        </w:r>
        <w:r>
          <w:fldChar w:fldCharType="separate"/>
        </w:r>
        <w:r w:rsidR="00553777">
          <w:rPr>
            <w:noProof/>
          </w:rPr>
          <w:t>4</w:t>
        </w:r>
        <w:r>
          <w:fldChar w:fldCharType="end"/>
        </w:r>
      </w:p>
    </w:sdtContent>
  </w:sdt>
  <w:p w:rsidR="00D057E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B4CA97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C804F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272E9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D9623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87EEB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D2A6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CA66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260D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42D3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FCFF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CB1"/>
    <w:rsid w:val="00013F25"/>
    <w:rsid w:val="00013FAD"/>
    <w:rsid w:val="00023E5D"/>
    <w:rsid w:val="00027D09"/>
    <w:rsid w:val="00033B84"/>
    <w:rsid w:val="00035D9B"/>
    <w:rsid w:val="0003693F"/>
    <w:rsid w:val="00045CBE"/>
    <w:rsid w:val="00051E18"/>
    <w:rsid w:val="0005375D"/>
    <w:rsid w:val="000549F8"/>
    <w:rsid w:val="000564C2"/>
    <w:rsid w:val="00060E70"/>
    <w:rsid w:val="00065F17"/>
    <w:rsid w:val="00073D62"/>
    <w:rsid w:val="000A1BD2"/>
    <w:rsid w:val="000A2E4A"/>
    <w:rsid w:val="000A7CB1"/>
    <w:rsid w:val="000B37B7"/>
    <w:rsid w:val="000B4211"/>
    <w:rsid w:val="000C4D35"/>
    <w:rsid w:val="000C687D"/>
    <w:rsid w:val="000D0825"/>
    <w:rsid w:val="000D27DC"/>
    <w:rsid w:val="000D635A"/>
    <w:rsid w:val="000D6B6C"/>
    <w:rsid w:val="000E7609"/>
    <w:rsid w:val="000F07A5"/>
    <w:rsid w:val="000F0D51"/>
    <w:rsid w:val="00100734"/>
    <w:rsid w:val="001058CD"/>
    <w:rsid w:val="0011103A"/>
    <w:rsid w:val="00117584"/>
    <w:rsid w:val="00120C37"/>
    <w:rsid w:val="001217D8"/>
    <w:rsid w:val="00123C23"/>
    <w:rsid w:val="00142C23"/>
    <w:rsid w:val="0015151E"/>
    <w:rsid w:val="00167B84"/>
    <w:rsid w:val="001711E4"/>
    <w:rsid w:val="001733EF"/>
    <w:rsid w:val="001768E7"/>
    <w:rsid w:val="00191775"/>
    <w:rsid w:val="00191DFE"/>
    <w:rsid w:val="001C3C09"/>
    <w:rsid w:val="001C692B"/>
    <w:rsid w:val="001E2E65"/>
    <w:rsid w:val="001E59BB"/>
    <w:rsid w:val="001E6621"/>
    <w:rsid w:val="001E6CED"/>
    <w:rsid w:val="001E71D5"/>
    <w:rsid w:val="001F1F07"/>
    <w:rsid w:val="001F33C0"/>
    <w:rsid w:val="0020557D"/>
    <w:rsid w:val="0021316E"/>
    <w:rsid w:val="00221F3A"/>
    <w:rsid w:val="0022483B"/>
    <w:rsid w:val="00224950"/>
    <w:rsid w:val="00224F15"/>
    <w:rsid w:val="00225F22"/>
    <w:rsid w:val="0023520C"/>
    <w:rsid w:val="002727ED"/>
    <w:rsid w:val="002957AA"/>
    <w:rsid w:val="00297A5F"/>
    <w:rsid w:val="002A04D8"/>
    <w:rsid w:val="002A6A7A"/>
    <w:rsid w:val="002C1A3A"/>
    <w:rsid w:val="002D5C71"/>
    <w:rsid w:val="00303839"/>
    <w:rsid w:val="003042AA"/>
    <w:rsid w:val="00304FC3"/>
    <w:rsid w:val="0031130A"/>
    <w:rsid w:val="00320DFF"/>
    <w:rsid w:val="00321028"/>
    <w:rsid w:val="003221A5"/>
    <w:rsid w:val="00326A79"/>
    <w:rsid w:val="00326F51"/>
    <w:rsid w:val="00327805"/>
    <w:rsid w:val="00330437"/>
    <w:rsid w:val="00335D43"/>
    <w:rsid w:val="0034273D"/>
    <w:rsid w:val="0034779F"/>
    <w:rsid w:val="003821C3"/>
    <w:rsid w:val="00383DF6"/>
    <w:rsid w:val="00383EC4"/>
    <w:rsid w:val="003879AA"/>
    <w:rsid w:val="00391F95"/>
    <w:rsid w:val="00394353"/>
    <w:rsid w:val="00394C84"/>
    <w:rsid w:val="003A05F5"/>
    <w:rsid w:val="003A4A43"/>
    <w:rsid w:val="003D43BF"/>
    <w:rsid w:val="003E003A"/>
    <w:rsid w:val="003F3BD1"/>
    <w:rsid w:val="00424910"/>
    <w:rsid w:val="00432B5C"/>
    <w:rsid w:val="00446C1C"/>
    <w:rsid w:val="00451A00"/>
    <w:rsid w:val="0047109F"/>
    <w:rsid w:val="00476771"/>
    <w:rsid w:val="00484C56"/>
    <w:rsid w:val="00485D32"/>
    <w:rsid w:val="0049149B"/>
    <w:rsid w:val="00495DFA"/>
    <w:rsid w:val="004965C8"/>
    <w:rsid w:val="004A60F9"/>
    <w:rsid w:val="004B01EC"/>
    <w:rsid w:val="004B14EF"/>
    <w:rsid w:val="004B3991"/>
    <w:rsid w:val="004B46CD"/>
    <w:rsid w:val="004C41DF"/>
    <w:rsid w:val="004C46AD"/>
    <w:rsid w:val="004C7B12"/>
    <w:rsid w:val="004E028A"/>
    <w:rsid w:val="004F3202"/>
    <w:rsid w:val="004F5560"/>
    <w:rsid w:val="005133CA"/>
    <w:rsid w:val="00536D9B"/>
    <w:rsid w:val="0054646C"/>
    <w:rsid w:val="005524DE"/>
    <w:rsid w:val="00553777"/>
    <w:rsid w:val="00554F91"/>
    <w:rsid w:val="00572A5C"/>
    <w:rsid w:val="005751E4"/>
    <w:rsid w:val="005769A9"/>
    <w:rsid w:val="00585649"/>
    <w:rsid w:val="0058617C"/>
    <w:rsid w:val="005C5F9F"/>
    <w:rsid w:val="005C6BA9"/>
    <w:rsid w:val="005E6695"/>
    <w:rsid w:val="00614EED"/>
    <w:rsid w:val="00616F92"/>
    <w:rsid w:val="006308B7"/>
    <w:rsid w:val="00685E8A"/>
    <w:rsid w:val="00690B77"/>
    <w:rsid w:val="00695E4C"/>
    <w:rsid w:val="006C3862"/>
    <w:rsid w:val="006C6DCD"/>
    <w:rsid w:val="006D2741"/>
    <w:rsid w:val="006E3BEE"/>
    <w:rsid w:val="006F09C2"/>
    <w:rsid w:val="007021AC"/>
    <w:rsid w:val="00704C2B"/>
    <w:rsid w:val="00705F07"/>
    <w:rsid w:val="00715A41"/>
    <w:rsid w:val="00721E06"/>
    <w:rsid w:val="0077004C"/>
    <w:rsid w:val="007722DE"/>
    <w:rsid w:val="007979E1"/>
    <w:rsid w:val="007A1964"/>
    <w:rsid w:val="007A6272"/>
    <w:rsid w:val="007C3ABD"/>
    <w:rsid w:val="007C78FA"/>
    <w:rsid w:val="007E6D21"/>
    <w:rsid w:val="007F1085"/>
    <w:rsid w:val="007F196A"/>
    <w:rsid w:val="008039D9"/>
    <w:rsid w:val="00804723"/>
    <w:rsid w:val="00811673"/>
    <w:rsid w:val="008127D5"/>
    <w:rsid w:val="00812988"/>
    <w:rsid w:val="0082370F"/>
    <w:rsid w:val="008242E7"/>
    <w:rsid w:val="0084045E"/>
    <w:rsid w:val="008607DC"/>
    <w:rsid w:val="00863305"/>
    <w:rsid w:val="00866176"/>
    <w:rsid w:val="00866590"/>
    <w:rsid w:val="0087072D"/>
    <w:rsid w:val="00875469"/>
    <w:rsid w:val="00885C31"/>
    <w:rsid w:val="008911C8"/>
    <w:rsid w:val="008A6A42"/>
    <w:rsid w:val="008B0347"/>
    <w:rsid w:val="008B37F3"/>
    <w:rsid w:val="008C413B"/>
    <w:rsid w:val="008C7F6C"/>
    <w:rsid w:val="008D3401"/>
    <w:rsid w:val="008E337E"/>
    <w:rsid w:val="008E463A"/>
    <w:rsid w:val="008E4B06"/>
    <w:rsid w:val="008F3DB9"/>
    <w:rsid w:val="009035C4"/>
    <w:rsid w:val="0091011E"/>
    <w:rsid w:val="00921663"/>
    <w:rsid w:val="00930AC6"/>
    <w:rsid w:val="00942ECB"/>
    <w:rsid w:val="0094327B"/>
    <w:rsid w:val="00956641"/>
    <w:rsid w:val="00957410"/>
    <w:rsid w:val="00966BB1"/>
    <w:rsid w:val="00985467"/>
    <w:rsid w:val="00986DE7"/>
    <w:rsid w:val="00997053"/>
    <w:rsid w:val="009A1ED2"/>
    <w:rsid w:val="009B292B"/>
    <w:rsid w:val="009B7DBC"/>
    <w:rsid w:val="009C4048"/>
    <w:rsid w:val="009E4C2C"/>
    <w:rsid w:val="009E6CE1"/>
    <w:rsid w:val="009F6195"/>
    <w:rsid w:val="00A1177E"/>
    <w:rsid w:val="00A15A3D"/>
    <w:rsid w:val="00A22664"/>
    <w:rsid w:val="00A2609B"/>
    <w:rsid w:val="00A519B0"/>
    <w:rsid w:val="00A54350"/>
    <w:rsid w:val="00A625DC"/>
    <w:rsid w:val="00A62C91"/>
    <w:rsid w:val="00A74A24"/>
    <w:rsid w:val="00A86AD8"/>
    <w:rsid w:val="00A92AB5"/>
    <w:rsid w:val="00AA4CF9"/>
    <w:rsid w:val="00AA6208"/>
    <w:rsid w:val="00AB0D58"/>
    <w:rsid w:val="00AC17A0"/>
    <w:rsid w:val="00AC394B"/>
    <w:rsid w:val="00AD2EEF"/>
    <w:rsid w:val="00AE1669"/>
    <w:rsid w:val="00AE7698"/>
    <w:rsid w:val="00B14BF8"/>
    <w:rsid w:val="00B20DC4"/>
    <w:rsid w:val="00B267D3"/>
    <w:rsid w:val="00B459B0"/>
    <w:rsid w:val="00B46C80"/>
    <w:rsid w:val="00B63153"/>
    <w:rsid w:val="00B723C8"/>
    <w:rsid w:val="00B72E52"/>
    <w:rsid w:val="00B772D6"/>
    <w:rsid w:val="00B9302B"/>
    <w:rsid w:val="00BA0BEA"/>
    <w:rsid w:val="00BA56AB"/>
    <w:rsid w:val="00BB33FE"/>
    <w:rsid w:val="00BB49DF"/>
    <w:rsid w:val="00BC12C9"/>
    <w:rsid w:val="00BD1785"/>
    <w:rsid w:val="00BD7CB4"/>
    <w:rsid w:val="00BE2BC7"/>
    <w:rsid w:val="00BF2F69"/>
    <w:rsid w:val="00BF73C8"/>
    <w:rsid w:val="00C0170C"/>
    <w:rsid w:val="00C0637D"/>
    <w:rsid w:val="00C23F21"/>
    <w:rsid w:val="00C3200F"/>
    <w:rsid w:val="00C34BA4"/>
    <w:rsid w:val="00C367CF"/>
    <w:rsid w:val="00C372D3"/>
    <w:rsid w:val="00C40BCA"/>
    <w:rsid w:val="00C57079"/>
    <w:rsid w:val="00C628BA"/>
    <w:rsid w:val="00C6560A"/>
    <w:rsid w:val="00C67778"/>
    <w:rsid w:val="00C76072"/>
    <w:rsid w:val="00C95C4D"/>
    <w:rsid w:val="00CA168E"/>
    <w:rsid w:val="00CA1D2F"/>
    <w:rsid w:val="00CA23E7"/>
    <w:rsid w:val="00CA41E3"/>
    <w:rsid w:val="00CB15A9"/>
    <w:rsid w:val="00CB1ABB"/>
    <w:rsid w:val="00CC077B"/>
    <w:rsid w:val="00CC7FFD"/>
    <w:rsid w:val="00CD05CF"/>
    <w:rsid w:val="00CD37B9"/>
    <w:rsid w:val="00CE098A"/>
    <w:rsid w:val="00CF0CFC"/>
    <w:rsid w:val="00D057EF"/>
    <w:rsid w:val="00D11199"/>
    <w:rsid w:val="00D1155C"/>
    <w:rsid w:val="00D1665E"/>
    <w:rsid w:val="00D25271"/>
    <w:rsid w:val="00D27DDA"/>
    <w:rsid w:val="00D318D3"/>
    <w:rsid w:val="00D502C0"/>
    <w:rsid w:val="00D527D3"/>
    <w:rsid w:val="00D5783D"/>
    <w:rsid w:val="00D71733"/>
    <w:rsid w:val="00D735C4"/>
    <w:rsid w:val="00D80E35"/>
    <w:rsid w:val="00D93629"/>
    <w:rsid w:val="00D94DC7"/>
    <w:rsid w:val="00DA1BC1"/>
    <w:rsid w:val="00DD5EB0"/>
    <w:rsid w:val="00DD6035"/>
    <w:rsid w:val="00DF053D"/>
    <w:rsid w:val="00DF157C"/>
    <w:rsid w:val="00DF2DB7"/>
    <w:rsid w:val="00E018AB"/>
    <w:rsid w:val="00E02050"/>
    <w:rsid w:val="00E026A5"/>
    <w:rsid w:val="00E16BBF"/>
    <w:rsid w:val="00E17FE6"/>
    <w:rsid w:val="00E214C6"/>
    <w:rsid w:val="00E22959"/>
    <w:rsid w:val="00E22DFA"/>
    <w:rsid w:val="00E30B94"/>
    <w:rsid w:val="00E318A5"/>
    <w:rsid w:val="00E35392"/>
    <w:rsid w:val="00E3572B"/>
    <w:rsid w:val="00E50193"/>
    <w:rsid w:val="00E559CC"/>
    <w:rsid w:val="00E57F4F"/>
    <w:rsid w:val="00E62437"/>
    <w:rsid w:val="00E65432"/>
    <w:rsid w:val="00E66490"/>
    <w:rsid w:val="00E70E6A"/>
    <w:rsid w:val="00E75918"/>
    <w:rsid w:val="00E8417C"/>
    <w:rsid w:val="00E9078C"/>
    <w:rsid w:val="00E96F8A"/>
    <w:rsid w:val="00EA4858"/>
    <w:rsid w:val="00EB76A4"/>
    <w:rsid w:val="00ED0F64"/>
    <w:rsid w:val="00ED150F"/>
    <w:rsid w:val="00ED374A"/>
    <w:rsid w:val="00ED44F7"/>
    <w:rsid w:val="00EE2297"/>
    <w:rsid w:val="00EE3EF6"/>
    <w:rsid w:val="00EE442D"/>
    <w:rsid w:val="00EF239A"/>
    <w:rsid w:val="00EF4A41"/>
    <w:rsid w:val="00EF52AA"/>
    <w:rsid w:val="00EF7358"/>
    <w:rsid w:val="00F134B3"/>
    <w:rsid w:val="00F20966"/>
    <w:rsid w:val="00F21712"/>
    <w:rsid w:val="00F44853"/>
    <w:rsid w:val="00F4516F"/>
    <w:rsid w:val="00F46852"/>
    <w:rsid w:val="00F46B1A"/>
    <w:rsid w:val="00F5001F"/>
    <w:rsid w:val="00F52112"/>
    <w:rsid w:val="00F56E94"/>
    <w:rsid w:val="00F604CD"/>
    <w:rsid w:val="00F64BE4"/>
    <w:rsid w:val="00F8228F"/>
    <w:rsid w:val="00F90FC9"/>
    <w:rsid w:val="00FA4BCA"/>
    <w:rsid w:val="00FA56FA"/>
    <w:rsid w:val="00FA59EC"/>
    <w:rsid w:val="00FA5DBC"/>
    <w:rsid w:val="00FC20EE"/>
    <w:rsid w:val="00FC6ACD"/>
    <w:rsid w:val="00FC735A"/>
    <w:rsid w:val="00FE6BF7"/>
    <w:rsid w:val="00FF45FC"/>
    <w:rsid w:val="00FF627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B1"/>
    <w:pPr>
      <w:spacing w:after="0" w:line="240" w:lineRule="auto"/>
    </w:pPr>
    <w:rPr>
      <w:rFonts w:ascii="Times New Roman" w:hAnsi="Times New Roman" w:cs="Times New Roman"/>
      <w:sz w:val="24"/>
      <w:szCs w:val="24"/>
    </w:rPr>
  </w:style>
  <w:style w:type="paragraph" w:styleId="Heading1">
    <w:name w:val="heading 1"/>
    <w:basedOn w:val="Normal"/>
    <w:next w:val="Normal"/>
    <w:link w:val="1"/>
    <w:uiPriority w:val="99"/>
    <w:qFormat/>
    <w:rsid w:val="000A7CB1"/>
    <w:pPr>
      <w:keepNext/>
      <w:jc w:val="center"/>
      <w:outlineLvl w:val="0"/>
    </w:pPr>
    <w:rPr>
      <w:b/>
      <w:sz w:val="28"/>
      <w:szCs w:val="20"/>
      <w:u w:val="single"/>
    </w:rPr>
  </w:style>
  <w:style w:type="paragraph" w:styleId="Heading2">
    <w:name w:val="heading 2"/>
    <w:basedOn w:val="Normal"/>
    <w:next w:val="Normal"/>
    <w:link w:val="2"/>
    <w:uiPriority w:val="99"/>
    <w:qFormat/>
    <w:rsid w:val="000A7CB1"/>
    <w:pPr>
      <w:keepNext/>
      <w:jc w:val="both"/>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0A7CB1"/>
    <w:rPr>
      <w:rFonts w:ascii="Times New Roman" w:hAnsi="Times New Roman" w:cs="Times New Roman"/>
      <w:b/>
      <w:sz w:val="20"/>
      <w:szCs w:val="20"/>
      <w:u w:val="single"/>
      <w:lang w:val="x-none" w:eastAsia="ru-RU"/>
    </w:rPr>
  </w:style>
  <w:style w:type="character" w:customStyle="1" w:styleId="2">
    <w:name w:val="Заголовок 2 Знак"/>
    <w:basedOn w:val="DefaultParagraphFont"/>
    <w:link w:val="Heading2"/>
    <w:uiPriority w:val="99"/>
    <w:locked/>
    <w:rsid w:val="000A7CB1"/>
    <w:rPr>
      <w:rFonts w:ascii="Times New Roman" w:hAnsi="Times New Roman" w:cs="Times New Roman"/>
      <w:sz w:val="20"/>
      <w:szCs w:val="20"/>
      <w:lang w:val="x-none" w:eastAsia="ru-RU"/>
    </w:rPr>
  </w:style>
  <w:style w:type="paragraph" w:styleId="BodyTextIndent">
    <w:name w:val="Body Text Indent"/>
    <w:basedOn w:val="Normal"/>
    <w:link w:val="a"/>
    <w:uiPriority w:val="99"/>
    <w:rsid w:val="000A7CB1"/>
    <w:pPr>
      <w:ind w:firstLine="709"/>
      <w:jc w:val="both"/>
    </w:pPr>
    <w:rPr>
      <w:sz w:val="26"/>
      <w:szCs w:val="20"/>
    </w:rPr>
  </w:style>
  <w:style w:type="character" w:customStyle="1" w:styleId="a">
    <w:name w:val="Основной текст с отступом Знак"/>
    <w:basedOn w:val="DefaultParagraphFont"/>
    <w:link w:val="BodyTextIndent"/>
    <w:uiPriority w:val="99"/>
    <w:locked/>
    <w:rsid w:val="000A7CB1"/>
    <w:rPr>
      <w:rFonts w:ascii="Times New Roman" w:hAnsi="Times New Roman" w:cs="Times New Roman"/>
      <w:sz w:val="20"/>
      <w:szCs w:val="20"/>
      <w:lang w:val="x-none" w:eastAsia="ru-RU"/>
    </w:rPr>
  </w:style>
  <w:style w:type="paragraph" w:styleId="BodyText2">
    <w:name w:val="Body Text 2"/>
    <w:basedOn w:val="Normal"/>
    <w:link w:val="20"/>
    <w:uiPriority w:val="99"/>
    <w:rsid w:val="000A7CB1"/>
    <w:pPr>
      <w:jc w:val="both"/>
    </w:pPr>
    <w:rPr>
      <w:sz w:val="22"/>
      <w:szCs w:val="20"/>
    </w:rPr>
  </w:style>
  <w:style w:type="character" w:customStyle="1" w:styleId="20">
    <w:name w:val="Основной текст 2 Знак"/>
    <w:basedOn w:val="DefaultParagraphFont"/>
    <w:link w:val="BodyText2"/>
    <w:uiPriority w:val="99"/>
    <w:locked/>
    <w:rsid w:val="000A7CB1"/>
    <w:rPr>
      <w:rFonts w:ascii="Times New Roman" w:hAnsi="Times New Roman" w:cs="Times New Roman"/>
      <w:sz w:val="20"/>
      <w:szCs w:val="20"/>
      <w:lang w:val="x-none" w:eastAsia="ru-RU"/>
    </w:rPr>
  </w:style>
  <w:style w:type="paragraph" w:customStyle="1" w:styleId="21">
    <w:name w:val="Основной текст с отступом 21"/>
    <w:basedOn w:val="Normal"/>
    <w:uiPriority w:val="99"/>
    <w:rsid w:val="000A7CB1"/>
    <w:pPr>
      <w:overflowPunct w:val="0"/>
      <w:autoSpaceDE w:val="0"/>
      <w:autoSpaceDN w:val="0"/>
      <w:adjustRightInd w:val="0"/>
      <w:ind w:left="550"/>
    </w:pPr>
    <w:rPr>
      <w:szCs w:val="20"/>
    </w:rPr>
  </w:style>
  <w:style w:type="paragraph" w:customStyle="1" w:styleId="22">
    <w:name w:val="Основной текст с отступом 22"/>
    <w:basedOn w:val="Normal"/>
    <w:uiPriority w:val="99"/>
    <w:rsid w:val="00F5001F"/>
    <w:pPr>
      <w:overflowPunct w:val="0"/>
      <w:autoSpaceDE w:val="0"/>
      <w:autoSpaceDN w:val="0"/>
      <w:adjustRightInd w:val="0"/>
      <w:ind w:left="550"/>
    </w:pPr>
    <w:rPr>
      <w:szCs w:val="20"/>
    </w:rPr>
  </w:style>
  <w:style w:type="paragraph" w:styleId="BalloonText">
    <w:name w:val="Balloon Text"/>
    <w:basedOn w:val="Normal"/>
    <w:link w:val="a0"/>
    <w:uiPriority w:val="99"/>
    <w:semiHidden/>
    <w:rsid w:val="00C57079"/>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C57079"/>
    <w:rPr>
      <w:rFonts w:ascii="Tahoma" w:hAnsi="Tahoma" w:cs="Tahoma"/>
      <w:sz w:val="16"/>
      <w:szCs w:val="16"/>
      <w:lang w:val="x-none" w:eastAsia="ru-RU"/>
    </w:rPr>
  </w:style>
  <w:style w:type="paragraph" w:styleId="BodyTextIndent2">
    <w:name w:val="Body Text Indent 2"/>
    <w:basedOn w:val="Normal"/>
    <w:link w:val="23"/>
    <w:uiPriority w:val="99"/>
    <w:semiHidden/>
    <w:rsid w:val="0003693F"/>
    <w:pPr>
      <w:spacing w:after="120" w:line="480" w:lineRule="auto"/>
      <w:ind w:left="283"/>
    </w:pPr>
  </w:style>
  <w:style w:type="character" w:customStyle="1" w:styleId="23">
    <w:name w:val="Основной текст с отступом 2 Знак"/>
    <w:basedOn w:val="DefaultParagraphFont"/>
    <w:link w:val="BodyTextIndent2"/>
    <w:uiPriority w:val="99"/>
    <w:semiHidden/>
    <w:locked/>
    <w:rsid w:val="0003693F"/>
    <w:rPr>
      <w:rFonts w:ascii="Times New Roman" w:hAnsi="Times New Roman" w:cs="Times New Roman"/>
      <w:sz w:val="24"/>
      <w:szCs w:val="24"/>
    </w:rPr>
  </w:style>
  <w:style w:type="character" w:styleId="Hyperlink">
    <w:name w:val="Hyperlink"/>
    <w:basedOn w:val="DefaultParagraphFont"/>
    <w:uiPriority w:val="99"/>
    <w:rsid w:val="004B3991"/>
    <w:rPr>
      <w:rFonts w:cs="Times New Roman"/>
      <w:color w:val="186EA8"/>
      <w:u w:val="none"/>
      <w:effect w:val="none"/>
    </w:rPr>
  </w:style>
  <w:style w:type="paragraph" w:styleId="NormalWeb">
    <w:name w:val="Normal (Web)"/>
    <w:basedOn w:val="Normal"/>
    <w:uiPriority w:val="99"/>
    <w:rsid w:val="00ED150F"/>
    <w:pPr>
      <w:widowControl w:val="0"/>
      <w:suppressAutoHyphens/>
      <w:spacing w:before="280" w:after="280"/>
    </w:pPr>
    <w:rPr>
      <w:kern w:val="1"/>
    </w:rPr>
  </w:style>
  <w:style w:type="character" w:customStyle="1" w:styleId="apple-converted-space">
    <w:name w:val="apple-converted-space"/>
    <w:basedOn w:val="DefaultParagraphFont"/>
    <w:uiPriority w:val="99"/>
    <w:rsid w:val="0021316E"/>
    <w:rPr>
      <w:rFonts w:cs="Times New Roman"/>
    </w:rPr>
  </w:style>
  <w:style w:type="character" w:customStyle="1" w:styleId="cnsl">
    <w:name w:val="cnsl"/>
    <w:basedOn w:val="DefaultParagraphFont"/>
    <w:rsid w:val="002C1A3A"/>
    <w:rPr>
      <w:rFonts w:cs="Times New Roman"/>
    </w:rPr>
  </w:style>
  <w:style w:type="paragraph" w:customStyle="1" w:styleId="consplusnormal">
    <w:name w:val="consplusnormal"/>
    <w:basedOn w:val="Normal"/>
    <w:rsid w:val="00F64BE4"/>
    <w:pPr>
      <w:spacing w:before="100" w:beforeAutospacing="1" w:after="100" w:afterAutospacing="1"/>
    </w:pPr>
  </w:style>
  <w:style w:type="paragraph" w:customStyle="1" w:styleId="Style3">
    <w:name w:val="Style3"/>
    <w:basedOn w:val="Normal"/>
    <w:uiPriority w:val="99"/>
    <w:rsid w:val="005769A9"/>
    <w:pPr>
      <w:widowControl w:val="0"/>
      <w:autoSpaceDE w:val="0"/>
      <w:autoSpaceDN w:val="0"/>
      <w:adjustRightInd w:val="0"/>
    </w:pPr>
  </w:style>
  <w:style w:type="paragraph" w:customStyle="1" w:styleId="Style4">
    <w:name w:val="Style4"/>
    <w:basedOn w:val="Normal"/>
    <w:uiPriority w:val="99"/>
    <w:rsid w:val="00D80E35"/>
    <w:pPr>
      <w:widowControl w:val="0"/>
      <w:autoSpaceDE w:val="0"/>
      <w:autoSpaceDN w:val="0"/>
      <w:adjustRightInd w:val="0"/>
      <w:spacing w:line="274" w:lineRule="exact"/>
      <w:ind w:firstLine="427"/>
      <w:jc w:val="both"/>
    </w:pPr>
  </w:style>
  <w:style w:type="character" w:customStyle="1" w:styleId="FontStyle17">
    <w:name w:val="Font Style17"/>
    <w:uiPriority w:val="99"/>
    <w:rsid w:val="00536D9B"/>
    <w:rPr>
      <w:rFonts w:ascii="Times New Roman" w:hAnsi="Times New Roman" w:cs="Times New Roman" w:hint="default"/>
      <w:sz w:val="22"/>
      <w:szCs w:val="22"/>
    </w:rPr>
  </w:style>
  <w:style w:type="paragraph" w:styleId="Header">
    <w:name w:val="header"/>
    <w:basedOn w:val="Normal"/>
    <w:link w:val="a1"/>
    <w:uiPriority w:val="99"/>
    <w:unhideWhenUsed/>
    <w:rsid w:val="00D057EF"/>
    <w:pPr>
      <w:tabs>
        <w:tab w:val="center" w:pos="4677"/>
        <w:tab w:val="right" w:pos="9355"/>
      </w:tabs>
    </w:pPr>
  </w:style>
  <w:style w:type="character" w:customStyle="1" w:styleId="a1">
    <w:name w:val="Верхний колонтитул Знак"/>
    <w:basedOn w:val="DefaultParagraphFont"/>
    <w:link w:val="Header"/>
    <w:uiPriority w:val="99"/>
    <w:rsid w:val="00D057EF"/>
    <w:rPr>
      <w:rFonts w:ascii="Times New Roman" w:hAnsi="Times New Roman" w:cs="Times New Roman"/>
      <w:sz w:val="24"/>
      <w:szCs w:val="24"/>
    </w:rPr>
  </w:style>
  <w:style w:type="paragraph" w:styleId="Footer">
    <w:name w:val="footer"/>
    <w:basedOn w:val="Normal"/>
    <w:link w:val="a2"/>
    <w:uiPriority w:val="99"/>
    <w:unhideWhenUsed/>
    <w:rsid w:val="00D057EF"/>
    <w:pPr>
      <w:tabs>
        <w:tab w:val="center" w:pos="4677"/>
        <w:tab w:val="right" w:pos="9355"/>
      </w:tabs>
    </w:pPr>
  </w:style>
  <w:style w:type="character" w:customStyle="1" w:styleId="a2">
    <w:name w:val="Нижний колонтитул Знак"/>
    <w:basedOn w:val="DefaultParagraphFont"/>
    <w:link w:val="Footer"/>
    <w:uiPriority w:val="99"/>
    <w:rsid w:val="00D057EF"/>
    <w:rPr>
      <w:rFonts w:ascii="Times New Roman" w:hAnsi="Times New Roman" w:cs="Times New Roman"/>
      <w:sz w:val="24"/>
      <w:szCs w:val="24"/>
    </w:rPr>
  </w:style>
  <w:style w:type="character" w:customStyle="1" w:styleId="FontStyle13">
    <w:name w:val="Font Style13"/>
    <w:uiPriority w:val="99"/>
    <w:rsid w:val="007C3ABD"/>
    <w:rPr>
      <w:rFonts w:ascii="Times New Roman" w:hAnsi="Times New Roman" w:cs="Times New Roman"/>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0C3B0A55C3F7C8CE8CF381F3F5C35EF6BD05D371839ACD50231F3ECCD39A580FB74B40BBE7EC5ADkBbFM" TargetMode="External" /><Relationship Id="rId5" Type="http://schemas.openxmlformats.org/officeDocument/2006/relationships/hyperlink" Target="consultantplus://offline/ref=F97727BDC5C9BBDF67CCCD2BC7A291BC0097C7328C70A8F8DE56E97E29468D34FC1A52674F4037FBE2cEM" TargetMode="External" /><Relationship Id="rId6" Type="http://schemas.openxmlformats.org/officeDocument/2006/relationships/hyperlink" Target="consultantplus://offline/ref=06CBFF050D9887E69A617F43CFA75538BCBA1124A6F99C12478AA9B943497E0E255A9247BAB8B6E1zDb3N" TargetMode="External" /><Relationship Id="rId7" Type="http://schemas.openxmlformats.org/officeDocument/2006/relationships/hyperlink" Target="consultantplus://offline/ref=DB4556BEF068E14246F309E37FBE6220D32C7DE337567AFC60558841558DA4932B204D70385EFA9FLDwEL" TargetMode="External" /><Relationship Id="rId8" Type="http://schemas.openxmlformats.org/officeDocument/2006/relationships/hyperlink" Target="consultantplus://offline/main?base=LAW;n=117401;fld=134;dst=102941"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