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D53F1">
      <w:pPr>
        <w:jc w:val="right"/>
      </w:pPr>
      <w:r>
        <w:t xml:space="preserve">             Дело №5-0012/95/2019</w:t>
      </w:r>
    </w:p>
    <w:p w:rsidR="00A77B3E" w:rsidP="00CD53F1">
      <w:pPr>
        <w:jc w:val="center"/>
      </w:pPr>
      <w:r>
        <w:t>ПОСТАНОВЛЕНИЕ</w:t>
      </w:r>
    </w:p>
    <w:p w:rsidR="00A77B3E" w:rsidP="00CD53F1">
      <w:pPr>
        <w:jc w:val="center"/>
      </w:pPr>
      <w:r>
        <w:t>по делу об административном правонарушении</w:t>
      </w:r>
    </w:p>
    <w:p w:rsidR="00A77B3E">
      <w:r>
        <w:t>30 января 2019 года</w:t>
      </w:r>
      <w:r>
        <w:tab/>
      </w:r>
      <w:r>
        <w:tab/>
      </w:r>
      <w:r>
        <w:tab/>
        <w:t xml:space="preserve">                         </w:t>
      </w:r>
      <w:r>
        <w:tab/>
      </w:r>
      <w:r>
        <w:tab/>
      </w:r>
      <w:r>
        <w:tab/>
        <w:t>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A77B3E">
      <w:r>
        <w:t>с участием лица, в отношении которого ведется производство по делу об административном правонарушении -</w:t>
      </w:r>
      <w:r>
        <w:t xml:space="preserve">   Горячевой Светланы Васильевны, </w:t>
      </w:r>
    </w:p>
    <w:p w:rsidR="00A77B3E">
      <w:r>
        <w:t xml:space="preserve">рассмотрев в открытом судебном заседании материал дела об административном правонарушении, предусмотренном ст. 15.5 КоАП РФ, в отношении должностного лица </w:t>
      </w:r>
      <w:r>
        <w:t>Горячевой Светланы Васильевны, паспортные данные, гражданки России</w:t>
      </w:r>
      <w:r>
        <w:t xml:space="preserve">, директора наименование организации, зарегистрированной и проживающей по адресу: адрес, </w:t>
      </w:r>
    </w:p>
    <w:p w:rsidR="00CD53F1"/>
    <w:p w:rsidR="00A77B3E">
      <w:r>
        <w:t>У С Т А Н О В И Л:</w:t>
      </w:r>
    </w:p>
    <w:p w:rsidR="00A77B3E">
      <w:r>
        <w:t>Горячева С.В., являясь должностным лицом – директором наименование организации, расположенного по адресу: адрес, несвоевременно предоставила в МИФ</w:t>
      </w:r>
      <w:r>
        <w:t>НС №8 по Республики Крым налоговую декларацию по УСН за 2017 год – 26 апреля 2018 года, при сроке предоставления не позднее 31 марта 2018 года, чем нарушила  п. 1 ст. 346.23 Налогового Кодекса РФ, то есть совершила административное правонарушение, предусмо</w:t>
      </w:r>
      <w:r>
        <w:t xml:space="preserve">тренное ст. 15.5 КоАП РФ.     </w:t>
      </w:r>
    </w:p>
    <w:p w:rsidR="00A77B3E">
      <w:r>
        <w:t xml:space="preserve">Горячева С.В. в суде вину признала. </w:t>
      </w:r>
    </w:p>
    <w:p w:rsidR="00A77B3E">
      <w:r>
        <w:t xml:space="preserve">Исследовав представленные материалы дела, мировой судья приходит к убеждению, что вина Горячевой С.В. полностью установлена и подтверждается совокупностью собранных по делу доказательств, </w:t>
      </w:r>
      <w:r>
        <w:t>а именно: протоколом об административном правонарушении №6359 от 13 ноября 2018 года, составленным уполномоченным лицом в соответствии с требованиями КоАП РФ (л.д.1-3); выпиской из Единого государственного реестра юридических лиц, согласно которой Горячева</w:t>
      </w:r>
      <w:r>
        <w:t xml:space="preserve"> С.В. является директором наименование организации (л.д.12-19); копией акта камеральной налоговой проверки №номер от 09.08.2018 года (л.д.5-9) и электронной выпиской из </w:t>
      </w:r>
      <w:r>
        <w:t>фио</w:t>
      </w:r>
      <w:r>
        <w:t xml:space="preserve"> (л.д.11), согласно которым установлено, налоговая декларация по УСН за 2017 год пре</w:t>
      </w:r>
      <w:r>
        <w:t xml:space="preserve">дставлена – 26 апреля 2018 года, при сроке предоставления не позднее 31 марта 2018 года.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Горячевой С.В. мировой судья кв</w:t>
      </w:r>
      <w:r>
        <w:t>алифицирует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отсутст</w:t>
      </w:r>
      <w:r>
        <w:t>вие смягчающих и отягчающих ответственность обстоятельств.</w:t>
      </w:r>
    </w:p>
    <w:p w:rsidR="00A77B3E">
      <w:r>
        <w:t>В связи с изложенным, мировой судья полагает необходимым назначить Горячевой С.В. наказание в пределах санкции ст. 15.5 КоАП РФ, в виде административного штрафа.</w:t>
      </w:r>
    </w:p>
    <w:p w:rsidR="00A77B3E">
      <w:r>
        <w:t xml:space="preserve">Руководствуясь </w:t>
      </w:r>
      <w:r>
        <w:t>ст.ст</w:t>
      </w:r>
      <w:r>
        <w:t xml:space="preserve">. 29.10, 32.2  </w:t>
      </w:r>
      <w:r>
        <w:t>КоАП Российской Федерации, мировой судья,</w:t>
      </w:r>
    </w:p>
    <w:p w:rsidR="00CD53F1"/>
    <w:p w:rsidR="00A77B3E">
      <w:r>
        <w:t>П</w:t>
      </w:r>
      <w:r>
        <w:t xml:space="preserve"> О С Т А Н О В И Л:</w:t>
      </w:r>
    </w:p>
    <w:p w:rsidR="00A77B3E">
      <w:r>
        <w:t xml:space="preserve"> Признать должностное лицо – директора наименование организации Горячеву Светлану Васильевну виновной в совершении административного правонарушения, предусмотренного ст. 15.5 Кодекса Российско</w:t>
      </w:r>
      <w:r>
        <w:t>й Федерации об административных правонарушениях и назначить ей административное наказание в виде штрафа в размере 300 рублей.</w:t>
      </w:r>
    </w:p>
    <w:p w:rsidR="00A77B3E">
      <w:r>
        <w:t>Штраф подлежит перечислению на следующие реквизиты: наименование получателя платежа – в МИФНС №8по Республики Крым: КБК: номер ОКТ</w:t>
      </w:r>
      <w:r>
        <w:t>МО номер, получатель УФК по Республике Крым (Межрайонная  ИФНС России № 8 по Республике Крым),  ИНН получателя – номер, КПП получателя – номер,  расчетный счет– номер наименование банка: отделение по Республике Крым ЦБ РФ открытый УФК по РК, БИК номер, наи</w:t>
      </w:r>
      <w:r>
        <w:t>менование платежа – денежные взыскания (штрафы) за административные правонарушения в области налогов и сборов.</w:t>
      </w:r>
      <w:r>
        <w:t>Разъяснить Горячевой С.В., что в соответствии со ст. 32.2 КоАП РФ, административный штраф должен быть уплачен лицом, привлеченным к административ</w:t>
      </w:r>
      <w:r>
        <w:t>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Оригинал докуме</w:t>
      </w:r>
      <w:r>
        <w:t xml:space="preserve">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>Разъяснить Горячевой С.В. положения ч.1 ст. 20.25 КоАП РФ, в соответст</w:t>
      </w:r>
      <w:r>
        <w:t>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</w:t>
      </w:r>
      <w:r>
        <w:t>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</w:t>
      </w:r>
      <w:r>
        <w:t>спублики Крым в течение 10 дней со дня вручения или получения копии постановления.</w:t>
      </w:r>
    </w:p>
    <w:p w:rsidR="00A77B3E"/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Ю.Н. Казаченко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F1"/>
    <w:rsid w:val="00A77B3E"/>
    <w:rsid w:val="00CD53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