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75DC" w:rsidP="00FA75DC">
      <w:pPr>
        <w:pStyle w:val="10"/>
        <w:keepNext/>
        <w:keepLines/>
        <w:shd w:val="clear" w:color="auto" w:fill="auto"/>
        <w:spacing w:after="0" w:line="240" w:lineRule="auto"/>
        <w:ind w:firstLine="709"/>
        <w:rPr>
          <w:color w:val="000000"/>
          <w:sz w:val="20"/>
          <w:szCs w:val="20"/>
          <w:lang w:eastAsia="ru-RU" w:bidi="ru-RU"/>
        </w:rPr>
      </w:pPr>
      <w:r w:rsidRPr="00FA75DC">
        <w:rPr>
          <w:color w:val="000000"/>
          <w:sz w:val="20"/>
          <w:szCs w:val="20"/>
          <w:lang w:eastAsia="ru-RU" w:bidi="ru-RU"/>
        </w:rPr>
        <w:t xml:space="preserve">Дело № 5-95-17/2022 </w:t>
      </w:r>
    </w:p>
    <w:p w:rsidR="00FA75DC" w:rsidRPr="00FA75DC" w:rsidP="00FA75DC">
      <w:pPr>
        <w:pStyle w:val="10"/>
        <w:keepNext/>
        <w:keepLines/>
        <w:shd w:val="clear" w:color="auto" w:fill="auto"/>
        <w:spacing w:after="0" w:line="240" w:lineRule="auto"/>
        <w:ind w:firstLine="709"/>
        <w:rPr>
          <w:sz w:val="20"/>
          <w:szCs w:val="20"/>
        </w:rPr>
      </w:pPr>
      <w:r w:rsidRPr="00FA75DC">
        <w:rPr>
          <w:color w:val="000000"/>
          <w:sz w:val="20"/>
          <w:szCs w:val="20"/>
          <w:lang w:eastAsia="ru-RU" w:bidi="ru-RU"/>
        </w:rPr>
        <w:t>91</w:t>
      </w:r>
      <w:r w:rsidRPr="00FA75DC">
        <w:rPr>
          <w:color w:val="000000"/>
          <w:sz w:val="20"/>
          <w:szCs w:val="20"/>
          <w:lang w:val="en-US" w:bidi="en-US"/>
        </w:rPr>
        <w:t>MS</w:t>
      </w:r>
      <w:r w:rsidRPr="00FA75DC">
        <w:rPr>
          <w:color w:val="000000"/>
          <w:sz w:val="20"/>
          <w:szCs w:val="20"/>
          <w:lang w:bidi="en-US"/>
        </w:rPr>
        <w:t>0095-0</w:t>
      </w:r>
      <w:r w:rsidRPr="00FA75DC">
        <w:rPr>
          <w:color w:val="000000"/>
          <w:sz w:val="20"/>
          <w:szCs w:val="20"/>
          <w:lang w:eastAsia="ru-RU" w:bidi="ru-RU"/>
        </w:rPr>
        <w:t>1-2022-000018-83</w:t>
      </w:r>
    </w:p>
    <w:p w:rsidR="00FA75DC" w:rsidRPr="00FA75DC" w:rsidP="00FA75DC">
      <w:pPr>
        <w:pStyle w:val="10"/>
        <w:keepNext/>
        <w:keepLines/>
        <w:shd w:val="clear" w:color="auto" w:fill="auto"/>
        <w:spacing w:after="0" w:line="240" w:lineRule="auto"/>
        <w:ind w:firstLine="709"/>
        <w:jc w:val="center"/>
        <w:rPr>
          <w:sz w:val="20"/>
          <w:szCs w:val="20"/>
        </w:rPr>
      </w:pPr>
      <w:r w:rsidRPr="00FA75DC">
        <w:rPr>
          <w:rStyle w:val="12pt"/>
          <w:sz w:val="20"/>
          <w:szCs w:val="20"/>
        </w:rPr>
        <w:t>ПОСТАНОВЛЕНИЕ</w:t>
      </w:r>
    </w:p>
    <w:p w:rsidR="00FA75DC" w:rsidRPr="00FA75DC" w:rsidP="00FA75DC">
      <w:pPr>
        <w:pStyle w:val="10"/>
        <w:keepNext/>
        <w:keepLines/>
        <w:shd w:val="clear" w:color="auto" w:fill="auto"/>
        <w:tabs>
          <w:tab w:val="left" w:pos="8520"/>
        </w:tabs>
        <w:spacing w:after="0" w:line="240" w:lineRule="auto"/>
        <w:ind w:firstLine="709"/>
        <w:jc w:val="both"/>
        <w:rPr>
          <w:sz w:val="20"/>
          <w:szCs w:val="20"/>
        </w:rPr>
      </w:pPr>
      <w:r w:rsidRPr="00FA75DC">
        <w:rPr>
          <w:color w:val="000000"/>
          <w:sz w:val="20"/>
          <w:szCs w:val="20"/>
          <w:lang w:eastAsia="ru-RU" w:bidi="ru-RU"/>
        </w:rPr>
        <w:t>17 февраля 2022 года</w:t>
      </w:r>
      <w:r w:rsidRPr="00FA75DC">
        <w:rPr>
          <w:color w:val="000000"/>
          <w:sz w:val="20"/>
          <w:szCs w:val="20"/>
          <w:lang w:eastAsia="ru-RU" w:bidi="ru-RU"/>
        </w:rPr>
        <w:tab/>
        <w:t>г. Ялта</w:t>
      </w:r>
    </w:p>
    <w:p w:rsidR="00FA75DC" w:rsidRPr="00FA75DC" w:rsidP="00FA75DC">
      <w:pPr>
        <w:pStyle w:val="21"/>
        <w:shd w:val="clear" w:color="auto" w:fill="auto"/>
        <w:spacing w:line="240" w:lineRule="auto"/>
        <w:ind w:firstLine="709"/>
        <w:rPr>
          <w:sz w:val="20"/>
          <w:szCs w:val="20"/>
        </w:rPr>
      </w:pPr>
      <w:r w:rsidRPr="00FA75DC">
        <w:rPr>
          <w:color w:val="000000"/>
          <w:sz w:val="20"/>
          <w:szCs w:val="20"/>
          <w:lang w:eastAsia="ru-RU" w:bidi="ru-RU"/>
        </w:rPr>
        <w:t>Мировой судья судебного участка №98 Ялтинского судебного района (городской округ Ялта) Республики Крым - исполняющий обязанности мирового судьи судебного участка №95 Ялтинского судебного района (городской округ Ялта) Республики Крым Чинов Кирилл Геннадиевич, с участием:</w:t>
      </w:r>
    </w:p>
    <w:p w:rsidR="00FA75DC" w:rsidRPr="00FA75DC" w:rsidP="00FA75DC">
      <w:pPr>
        <w:pStyle w:val="21"/>
        <w:shd w:val="clear" w:color="auto" w:fill="auto"/>
        <w:spacing w:line="240" w:lineRule="auto"/>
        <w:ind w:firstLine="709"/>
        <w:rPr>
          <w:sz w:val="20"/>
          <w:szCs w:val="20"/>
        </w:rPr>
      </w:pPr>
      <w:r w:rsidRPr="00FA75DC">
        <w:rPr>
          <w:color w:val="000000"/>
          <w:sz w:val="20"/>
          <w:szCs w:val="20"/>
          <w:lang w:eastAsia="ru-RU" w:bidi="ru-RU"/>
        </w:rPr>
        <w:t xml:space="preserve">лица, в отношении которого возбуждено дело об административном правонарушении </w:t>
      </w:r>
      <w:r w:rsidR="00444A7F">
        <w:rPr>
          <w:color w:val="000000"/>
          <w:sz w:val="20"/>
          <w:szCs w:val="20"/>
          <w:lang w:eastAsia="ru-RU" w:bidi="ru-RU"/>
        </w:rPr>
        <w:t>***</w:t>
      </w:r>
      <w:r w:rsidRPr="00FA75DC">
        <w:rPr>
          <w:color w:val="000000"/>
          <w:sz w:val="20"/>
          <w:szCs w:val="20"/>
          <w:lang w:eastAsia="ru-RU" w:bidi="ru-RU"/>
        </w:rPr>
        <w:t>,</w:t>
      </w:r>
    </w:p>
    <w:p w:rsidR="00FA75DC" w:rsidRPr="00FA75DC" w:rsidP="00FA75DC">
      <w:pPr>
        <w:pStyle w:val="21"/>
        <w:shd w:val="clear" w:color="auto" w:fill="auto"/>
        <w:spacing w:line="240" w:lineRule="auto"/>
        <w:ind w:firstLine="709"/>
        <w:rPr>
          <w:sz w:val="20"/>
          <w:szCs w:val="20"/>
        </w:rPr>
      </w:pPr>
      <w:r w:rsidRPr="00FA75DC">
        <w:rPr>
          <w:color w:val="000000"/>
          <w:sz w:val="20"/>
          <w:szCs w:val="20"/>
          <w:lang w:eastAsia="ru-RU" w:bidi="ru-RU"/>
        </w:rPr>
        <w:t>рассмотрев в открытом судебном заседании в помещении судебного участка в городе Ялте (ул.Васильева, 19) дело об административном правонарушении в отношении:</w:t>
      </w:r>
    </w:p>
    <w:p w:rsidR="00FA75DC" w:rsidRPr="00FA75DC" w:rsidP="00FA75DC">
      <w:pPr>
        <w:pStyle w:val="21"/>
        <w:shd w:val="clear" w:color="auto" w:fill="auto"/>
        <w:spacing w:line="240" w:lineRule="auto"/>
        <w:ind w:firstLine="709"/>
        <w:rPr>
          <w:sz w:val="20"/>
          <w:szCs w:val="20"/>
        </w:rPr>
      </w:pPr>
      <w:r>
        <w:rPr>
          <w:rStyle w:val="20"/>
          <w:sz w:val="20"/>
          <w:szCs w:val="20"/>
        </w:rPr>
        <w:t>***</w:t>
      </w:r>
      <w:r w:rsidRPr="00FA75DC" w:rsidR="00FB6BBC">
        <w:rPr>
          <w:color w:val="000000"/>
          <w:sz w:val="20"/>
          <w:szCs w:val="20"/>
          <w:lang w:eastAsia="ru-RU" w:bidi="ru-RU"/>
        </w:rPr>
        <w:t>,</w:t>
      </w:r>
    </w:p>
    <w:p w:rsidR="00FA75DC" w:rsidRPr="00FA75DC" w:rsidP="00FA75DC">
      <w:pPr>
        <w:pStyle w:val="21"/>
        <w:shd w:val="clear" w:color="auto" w:fill="auto"/>
        <w:spacing w:line="240" w:lineRule="auto"/>
        <w:ind w:firstLine="709"/>
        <w:rPr>
          <w:sz w:val="20"/>
          <w:szCs w:val="20"/>
        </w:rPr>
      </w:pPr>
      <w:r w:rsidRPr="00FA75DC">
        <w:rPr>
          <w:color w:val="000000"/>
          <w:sz w:val="20"/>
          <w:szCs w:val="20"/>
          <w:lang w:eastAsia="ru-RU" w:bidi="ru-RU"/>
        </w:rPr>
        <w:t>за совершение административного правонарушения, предусмотренного ст.6.1.1 Кодекса Российской Федерации об административных правонарушениях,</w:t>
      </w:r>
    </w:p>
    <w:p w:rsidR="00FA75DC" w:rsidRPr="00FA75DC" w:rsidP="00FA75DC">
      <w:pPr>
        <w:pStyle w:val="10"/>
        <w:keepNext/>
        <w:keepLines/>
        <w:shd w:val="clear" w:color="auto" w:fill="auto"/>
        <w:spacing w:after="0" w:line="240" w:lineRule="auto"/>
        <w:ind w:firstLine="709"/>
        <w:jc w:val="both"/>
        <w:rPr>
          <w:sz w:val="20"/>
          <w:szCs w:val="20"/>
        </w:rPr>
      </w:pPr>
      <w:r w:rsidRPr="00FA75DC">
        <w:rPr>
          <w:rStyle w:val="12pt"/>
          <w:sz w:val="20"/>
          <w:szCs w:val="20"/>
        </w:rPr>
        <w:t>УСТАНОВИЛ:</w:t>
      </w:r>
    </w:p>
    <w:p w:rsidR="00FA75DC" w:rsidRPr="00FA75DC" w:rsidP="00FA75DC">
      <w:pPr>
        <w:pStyle w:val="21"/>
        <w:shd w:val="clear" w:color="auto" w:fill="auto"/>
        <w:spacing w:line="240" w:lineRule="auto"/>
        <w:ind w:firstLine="709"/>
        <w:rPr>
          <w:sz w:val="20"/>
          <w:szCs w:val="20"/>
        </w:rPr>
      </w:pPr>
      <w:r w:rsidRPr="00FA75DC">
        <w:rPr>
          <w:color w:val="000000"/>
          <w:sz w:val="20"/>
          <w:szCs w:val="20"/>
          <w:lang w:eastAsia="ru-RU" w:bidi="ru-RU"/>
        </w:rPr>
        <w:t>10 декабря 2020 года, примерно в 17 часов 10 минут</w:t>
      </w:r>
      <w:r w:rsidR="00444A7F">
        <w:rPr>
          <w:color w:val="000000"/>
          <w:sz w:val="20"/>
          <w:szCs w:val="20"/>
          <w:lang w:eastAsia="ru-RU" w:bidi="ru-RU"/>
        </w:rPr>
        <w:t xml:space="preserve"> ***</w:t>
      </w:r>
      <w:r w:rsidRPr="00FA75DC">
        <w:rPr>
          <w:color w:val="000000"/>
          <w:sz w:val="20"/>
          <w:szCs w:val="20"/>
          <w:lang w:eastAsia="ru-RU" w:bidi="ru-RU"/>
        </w:rPr>
        <w:t xml:space="preserve">., находясь </w:t>
      </w:r>
      <w:r w:rsidR="00444A7F">
        <w:rPr>
          <w:color w:val="000000"/>
          <w:sz w:val="20"/>
          <w:szCs w:val="20"/>
          <w:lang w:eastAsia="ru-RU" w:bidi="ru-RU"/>
        </w:rPr>
        <w:t>***</w:t>
      </w:r>
      <w:r w:rsidRPr="00FA75DC">
        <w:rPr>
          <w:color w:val="000000"/>
          <w:sz w:val="20"/>
          <w:szCs w:val="20"/>
          <w:lang w:eastAsia="ru-RU" w:bidi="ru-RU"/>
        </w:rPr>
        <w:t xml:space="preserve">, в ходе внезапно возникшего конфликта, совершила в отношении </w:t>
      </w:r>
      <w:r w:rsidR="00444A7F">
        <w:rPr>
          <w:color w:val="000000"/>
          <w:sz w:val="20"/>
          <w:szCs w:val="20"/>
          <w:lang w:eastAsia="ru-RU" w:bidi="ru-RU"/>
        </w:rPr>
        <w:t>***</w:t>
      </w:r>
      <w:r w:rsidRPr="00FA75DC">
        <w:rPr>
          <w:color w:val="000000"/>
          <w:sz w:val="20"/>
          <w:szCs w:val="20"/>
          <w:lang w:eastAsia="ru-RU" w:bidi="ru-RU"/>
        </w:rPr>
        <w:t xml:space="preserve"> насильственные действия, а именно: толкнула руками в грудь, от чего последняя упала и ударилась головой, причинив, тем самым, </w:t>
      </w:r>
      <w:r w:rsidR="00444A7F">
        <w:rPr>
          <w:color w:val="000000"/>
          <w:sz w:val="20"/>
          <w:szCs w:val="20"/>
          <w:lang w:eastAsia="ru-RU" w:bidi="ru-RU"/>
        </w:rPr>
        <w:t>***</w:t>
      </w:r>
      <w:r w:rsidRPr="00FA75DC">
        <w:rPr>
          <w:color w:val="000000"/>
          <w:sz w:val="20"/>
          <w:szCs w:val="20"/>
          <w:lang w:eastAsia="ru-RU" w:bidi="ru-RU"/>
        </w:rPr>
        <w:t xml:space="preserve"> физическую боль.</w:t>
      </w:r>
      <w:r w:rsidRPr="00FA75DC">
        <w:rPr>
          <w:color w:val="000000"/>
          <w:sz w:val="20"/>
          <w:szCs w:val="20"/>
          <w:lang w:eastAsia="ru-RU" w:bidi="ru-RU"/>
        </w:rPr>
        <w:t xml:space="preserve"> Согласно заключению эксперта №1134 от 11.12.2020 года указанные повреждения не повлекли кратковременного расстройства здоровья или незначительной стойкой утраты общей трудоспособности, и расцениваются как повреждения, не причинившие вред здоровью человека, чем совершила административное правонарушение, предусмотренное ст.6.1.1 КоАП РФ.</w:t>
      </w:r>
    </w:p>
    <w:p w:rsidR="00FA75DC" w:rsidRPr="00FA75DC" w:rsidP="00FA75DC">
      <w:pPr>
        <w:pStyle w:val="21"/>
        <w:shd w:val="clear" w:color="auto" w:fill="auto"/>
        <w:spacing w:line="240" w:lineRule="auto"/>
        <w:ind w:firstLine="709"/>
        <w:rPr>
          <w:sz w:val="20"/>
          <w:szCs w:val="20"/>
        </w:rPr>
      </w:pPr>
      <w:r w:rsidRPr="00FA75DC">
        <w:rPr>
          <w:color w:val="000000"/>
          <w:sz w:val="20"/>
          <w:szCs w:val="20"/>
          <w:lang w:eastAsia="ru-RU" w:bidi="ru-RU"/>
        </w:rPr>
        <w:t xml:space="preserve">В судебном заседании </w:t>
      </w:r>
      <w:r w:rsidR="00444A7F">
        <w:rPr>
          <w:color w:val="000000"/>
          <w:sz w:val="20"/>
          <w:szCs w:val="20"/>
          <w:lang w:eastAsia="ru-RU" w:bidi="ru-RU"/>
        </w:rPr>
        <w:t>***</w:t>
      </w:r>
      <w:r w:rsidRPr="00FA75DC">
        <w:rPr>
          <w:color w:val="000000"/>
          <w:sz w:val="20"/>
          <w:szCs w:val="20"/>
          <w:lang w:eastAsia="ru-RU" w:bidi="ru-RU"/>
        </w:rPr>
        <w:t xml:space="preserve"> вину в совершении данного правонарушения признала в полном объеме, в содеянном раскаялась и пояснила, что в настоящее время конфликт исчерпан, просила ограничиться устным замечанием.</w:t>
      </w:r>
    </w:p>
    <w:p w:rsidR="00FA75DC" w:rsidRPr="00FA75DC" w:rsidP="00FA75DC">
      <w:pPr>
        <w:pStyle w:val="21"/>
        <w:shd w:val="clear" w:color="auto" w:fill="auto"/>
        <w:spacing w:line="240" w:lineRule="auto"/>
        <w:ind w:firstLine="709"/>
        <w:rPr>
          <w:sz w:val="20"/>
          <w:szCs w:val="20"/>
        </w:rPr>
      </w:pPr>
      <w:r w:rsidRPr="00FA75DC">
        <w:rPr>
          <w:color w:val="000000"/>
          <w:sz w:val="20"/>
          <w:szCs w:val="20"/>
          <w:lang w:eastAsia="ru-RU" w:bidi="ru-RU"/>
        </w:rPr>
        <w:t xml:space="preserve">Потерпевшая </w:t>
      </w:r>
      <w:r w:rsidR="00444A7F">
        <w:rPr>
          <w:color w:val="000000"/>
          <w:sz w:val="20"/>
          <w:szCs w:val="20"/>
          <w:lang w:eastAsia="ru-RU" w:bidi="ru-RU"/>
        </w:rPr>
        <w:t>***</w:t>
      </w:r>
      <w:r w:rsidRPr="00FA75DC">
        <w:rPr>
          <w:color w:val="000000"/>
          <w:sz w:val="20"/>
          <w:szCs w:val="20"/>
          <w:lang w:eastAsia="ru-RU" w:bidi="ru-RU"/>
        </w:rPr>
        <w:t xml:space="preserve"> в судебное заседание не явилась, представила заявление о рассмотрении дела в ее отсутствие, просила признать правонарушение малозначительным, поскольку телесные повреждения нанесены незначительные, в настоящее время конфликт исчерпан, претензий </w:t>
      </w:r>
      <w:r w:rsidRPr="00FA75DC">
        <w:rPr>
          <w:color w:val="000000"/>
          <w:sz w:val="20"/>
          <w:szCs w:val="20"/>
          <w:lang w:eastAsia="ru-RU" w:bidi="ru-RU"/>
        </w:rPr>
        <w:t>к</w:t>
      </w:r>
      <w:r w:rsidRPr="00FA75DC">
        <w:rPr>
          <w:color w:val="000000"/>
          <w:sz w:val="20"/>
          <w:szCs w:val="20"/>
          <w:lang w:eastAsia="ru-RU" w:bidi="ru-RU"/>
        </w:rPr>
        <w:t xml:space="preserve"> </w:t>
      </w:r>
      <w:r w:rsidR="00444A7F">
        <w:rPr>
          <w:color w:val="000000"/>
          <w:sz w:val="20"/>
          <w:szCs w:val="20"/>
          <w:lang w:eastAsia="ru-RU" w:bidi="ru-RU"/>
        </w:rPr>
        <w:t>***</w:t>
      </w:r>
      <w:r w:rsidRPr="00FA75DC">
        <w:rPr>
          <w:color w:val="000000"/>
          <w:sz w:val="20"/>
          <w:szCs w:val="20"/>
          <w:lang w:eastAsia="ru-RU" w:bidi="ru-RU"/>
        </w:rPr>
        <w:t xml:space="preserve"> не имеет.</w:t>
      </w:r>
    </w:p>
    <w:p w:rsidR="00FA75DC" w:rsidRPr="00FA75DC" w:rsidP="00FA75DC">
      <w:pPr>
        <w:pStyle w:val="21"/>
        <w:shd w:val="clear" w:color="auto" w:fill="auto"/>
        <w:spacing w:line="240" w:lineRule="auto"/>
        <w:ind w:firstLine="709"/>
        <w:rPr>
          <w:sz w:val="20"/>
          <w:szCs w:val="20"/>
        </w:rPr>
      </w:pPr>
      <w:r w:rsidRPr="00FA75DC">
        <w:rPr>
          <w:color w:val="000000"/>
          <w:sz w:val="20"/>
          <w:szCs w:val="20"/>
          <w:lang w:eastAsia="ru-RU" w:bidi="ru-RU"/>
        </w:rPr>
        <w:t>Выслушав лицо, привлекаемое к административной ответственности, потерпевшую, изучив материалы дела в их совокупности, прихожу к выводу о следующем.</w:t>
      </w:r>
    </w:p>
    <w:p w:rsidR="00FA75DC" w:rsidRPr="00FA75DC" w:rsidP="00FA75DC">
      <w:pPr>
        <w:pStyle w:val="21"/>
        <w:shd w:val="clear" w:color="auto" w:fill="auto"/>
        <w:spacing w:line="240" w:lineRule="auto"/>
        <w:ind w:firstLine="709"/>
        <w:rPr>
          <w:sz w:val="20"/>
          <w:szCs w:val="20"/>
        </w:rPr>
      </w:pPr>
      <w:r w:rsidRPr="00FA75DC">
        <w:rPr>
          <w:color w:val="000000"/>
          <w:sz w:val="20"/>
          <w:szCs w:val="20"/>
          <w:lang w:eastAsia="ru-RU" w:bidi="ru-RU"/>
        </w:rPr>
        <w:t>Согласно учредительным положениям части 3 статьи 19, части 2 статьи 21 Конституции Российской Федерации, мужчина и женщина имеют равные права и свободы, и равные возможности для их реализации.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FA75DC" w:rsidRPr="00FA75DC" w:rsidP="00FA75DC">
      <w:pPr>
        <w:pStyle w:val="21"/>
        <w:shd w:val="clear" w:color="auto" w:fill="auto"/>
        <w:spacing w:line="240" w:lineRule="auto"/>
        <w:ind w:firstLine="709"/>
        <w:rPr>
          <w:sz w:val="20"/>
          <w:szCs w:val="20"/>
        </w:rPr>
      </w:pPr>
      <w:r w:rsidRPr="00FA75DC">
        <w:rPr>
          <w:color w:val="000000"/>
          <w:sz w:val="20"/>
          <w:szCs w:val="20"/>
          <w:lang w:eastAsia="ru-RU" w:bidi="ru-RU"/>
        </w:rPr>
        <w:t>В соответствии со ст.6.1.1 КоАП РФ нанесение побоев или совершение иных насильственных действий, причинивших физическую боль, но не повлекших последствий, указанных в ст. 115 УК РФ, если эти действия не содержат уголовно наказуемого деяния, - влечет административную ответственность в виде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FA75DC" w:rsidRPr="00FA75DC" w:rsidP="00FA75DC">
      <w:pPr>
        <w:pStyle w:val="21"/>
        <w:shd w:val="clear" w:color="auto" w:fill="auto"/>
        <w:spacing w:line="240" w:lineRule="auto"/>
        <w:ind w:firstLine="709"/>
        <w:rPr>
          <w:sz w:val="20"/>
          <w:szCs w:val="20"/>
        </w:rPr>
      </w:pPr>
      <w:r w:rsidRPr="00FA75DC">
        <w:rPr>
          <w:color w:val="000000"/>
          <w:sz w:val="20"/>
          <w:szCs w:val="20"/>
          <w:lang w:eastAsia="ru-RU" w:bidi="ru-RU"/>
        </w:rPr>
        <w:t>В соответствии с ч.1 ст.2.1 КоАП РФ административным правонарушением признается противоправное виновное действие, бездействие физического лица, за которое настоящим Кодексом или законами субъектов РФ об административных правонарушениях установлена административная ответственность.</w:t>
      </w:r>
    </w:p>
    <w:p w:rsidR="00FA75DC" w:rsidRPr="00FA75DC" w:rsidP="00FA75DC">
      <w:pPr>
        <w:pStyle w:val="21"/>
        <w:shd w:val="clear" w:color="auto" w:fill="auto"/>
        <w:spacing w:line="240" w:lineRule="auto"/>
        <w:ind w:firstLine="709"/>
        <w:rPr>
          <w:sz w:val="20"/>
          <w:szCs w:val="20"/>
        </w:rPr>
      </w:pPr>
      <w:r w:rsidRPr="00FA75DC">
        <w:rPr>
          <w:color w:val="000000"/>
          <w:sz w:val="20"/>
          <w:szCs w:val="20"/>
          <w:lang w:eastAsia="ru-RU" w:bidi="ru-RU"/>
        </w:rPr>
        <w:t>Субъективная сторона правонарушения, предусмотренного ст.6.1.1 КоАП РФ, характеризуется умыслом.</w:t>
      </w:r>
    </w:p>
    <w:p w:rsidR="00FA75DC" w:rsidRPr="00FA75DC" w:rsidP="00FA75DC">
      <w:pPr>
        <w:pStyle w:val="21"/>
        <w:shd w:val="clear" w:color="auto" w:fill="auto"/>
        <w:spacing w:line="240" w:lineRule="auto"/>
        <w:ind w:firstLine="709"/>
        <w:rPr>
          <w:sz w:val="20"/>
          <w:szCs w:val="20"/>
        </w:rPr>
      </w:pPr>
      <w:r w:rsidRPr="00FA75DC">
        <w:rPr>
          <w:color w:val="000000"/>
          <w:sz w:val="20"/>
          <w:szCs w:val="20"/>
          <w:lang w:eastAsia="ru-RU" w:bidi="ru-RU"/>
        </w:rPr>
        <w:t>Умысел - такая форма вины, при которой лицо, совершившее правонарушение, осознает противоправный характер своего действия (бездействия), предвидит наступление вредных последствий и желает либо сознательно допускает их наступление.</w:t>
      </w:r>
    </w:p>
    <w:p w:rsidR="00FA75DC" w:rsidRPr="00FA75DC" w:rsidP="00FA75DC">
      <w:pPr>
        <w:pStyle w:val="21"/>
        <w:shd w:val="clear" w:color="auto" w:fill="auto"/>
        <w:spacing w:line="240" w:lineRule="auto"/>
        <w:ind w:firstLine="709"/>
        <w:rPr>
          <w:sz w:val="20"/>
          <w:szCs w:val="20"/>
        </w:rPr>
      </w:pPr>
      <w:r w:rsidRPr="00FA75DC">
        <w:rPr>
          <w:color w:val="000000"/>
          <w:sz w:val="20"/>
          <w:szCs w:val="20"/>
          <w:lang w:eastAsia="ru-RU" w:bidi="ru-RU"/>
        </w:rPr>
        <w:t>Объективная сторона правонарушения, предусмотренного статьей 6.1.1 КоАП РФ, состоит в нанесении побоев или совершении иных насильственных действий, причинивших физическую боль, но не повлекших последствий, указанных в ст. 115 УК РФ, если эти действия не содержат уголовно наказуемого деяния.</w:t>
      </w:r>
    </w:p>
    <w:p w:rsidR="00FA75DC" w:rsidRPr="00FA75DC" w:rsidP="00FA75DC">
      <w:pPr>
        <w:pStyle w:val="21"/>
        <w:shd w:val="clear" w:color="auto" w:fill="auto"/>
        <w:spacing w:line="240" w:lineRule="auto"/>
        <w:ind w:firstLine="709"/>
        <w:rPr>
          <w:sz w:val="20"/>
          <w:szCs w:val="20"/>
        </w:rPr>
      </w:pPr>
      <w:r w:rsidRPr="00FA75DC">
        <w:rPr>
          <w:color w:val="000000"/>
          <w:sz w:val="20"/>
          <w:szCs w:val="20"/>
          <w:lang w:eastAsia="ru-RU" w:bidi="ru-RU"/>
        </w:rPr>
        <w:t>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FA75DC" w:rsidRPr="00FA75DC" w:rsidP="00FA75DC">
      <w:pPr>
        <w:pStyle w:val="21"/>
        <w:shd w:val="clear" w:color="auto" w:fill="auto"/>
        <w:spacing w:line="240" w:lineRule="auto"/>
        <w:ind w:firstLine="709"/>
        <w:rPr>
          <w:sz w:val="20"/>
          <w:szCs w:val="20"/>
        </w:rPr>
      </w:pPr>
      <w:r w:rsidRPr="00FA75DC">
        <w:rPr>
          <w:color w:val="000000"/>
          <w:sz w:val="20"/>
          <w:szCs w:val="20"/>
          <w:lang w:eastAsia="ru-RU" w:bidi="ru-RU"/>
        </w:rPr>
        <w:t>К иным насильственным действиям относится причинение боли потерпевшему любыми способами, нарушающими телесную неприкосновенность. Например, иные насильственные действия могут выражаться в однократном воздействии на организм человека, в том числе в виде умышленного толчка, который повлек за собой падение потерпевшего и причинение ему физической боли, причинение боли щипанием, сечением, причинение небольших повреждений тупыми или острыми предметами, воздействием термических факторов и другие подобные действия.</w:t>
      </w:r>
    </w:p>
    <w:p w:rsidR="00FA75DC" w:rsidRPr="00FA75DC" w:rsidP="00FA75DC">
      <w:pPr>
        <w:pStyle w:val="21"/>
        <w:shd w:val="clear" w:color="auto" w:fill="auto"/>
        <w:spacing w:line="240" w:lineRule="auto"/>
        <w:ind w:firstLine="709"/>
        <w:rPr>
          <w:sz w:val="20"/>
          <w:szCs w:val="20"/>
        </w:rPr>
      </w:pPr>
      <w:r w:rsidRPr="00FA75DC">
        <w:rPr>
          <w:color w:val="000000"/>
          <w:sz w:val="20"/>
          <w:szCs w:val="20"/>
          <w:lang w:eastAsia="ru-RU" w:bidi="ru-RU"/>
        </w:rP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FA75DC" w:rsidRPr="00FA75DC" w:rsidP="00FA75DC">
      <w:pPr>
        <w:pStyle w:val="21"/>
        <w:shd w:val="clear" w:color="auto" w:fill="auto"/>
        <w:spacing w:line="240" w:lineRule="auto"/>
        <w:ind w:firstLine="709"/>
        <w:rPr>
          <w:sz w:val="20"/>
          <w:szCs w:val="20"/>
        </w:rPr>
      </w:pPr>
      <w:r w:rsidRPr="00FA75DC">
        <w:rPr>
          <w:color w:val="000000"/>
          <w:sz w:val="20"/>
          <w:szCs w:val="20"/>
          <w:lang w:eastAsia="ru-RU" w:bidi="ru-RU"/>
        </w:rPr>
        <w:t xml:space="preserve">Как установлено в судебном заседании, </w:t>
      </w:r>
      <w:r w:rsidR="00444A7F">
        <w:rPr>
          <w:color w:val="000000"/>
          <w:sz w:val="20"/>
          <w:szCs w:val="20"/>
          <w:lang w:eastAsia="ru-RU" w:bidi="ru-RU"/>
        </w:rPr>
        <w:t>***</w:t>
      </w:r>
      <w:r w:rsidRPr="00FA75DC">
        <w:rPr>
          <w:color w:val="000000"/>
          <w:sz w:val="20"/>
          <w:szCs w:val="20"/>
          <w:lang w:eastAsia="ru-RU" w:bidi="ru-RU"/>
        </w:rPr>
        <w:t xml:space="preserve"> совершила в отношении потерпевшей насильственные действия, а именно: толкнула руками в грудь, от чего последняя упала и ударилась головой, причинив, тем самым</w:t>
      </w:r>
      <w:r w:rsidR="00444A7F">
        <w:rPr>
          <w:color w:val="000000"/>
          <w:sz w:val="20"/>
          <w:szCs w:val="20"/>
          <w:lang w:eastAsia="ru-RU" w:bidi="ru-RU"/>
        </w:rPr>
        <w:t xml:space="preserve"> ***</w:t>
      </w:r>
      <w:r w:rsidRPr="00FA75DC">
        <w:rPr>
          <w:color w:val="000000"/>
          <w:sz w:val="20"/>
          <w:szCs w:val="20"/>
          <w:lang w:eastAsia="ru-RU" w:bidi="ru-RU"/>
        </w:rPr>
        <w:t xml:space="preserve"> физическую боль.</w:t>
      </w:r>
    </w:p>
    <w:p w:rsidR="00FA75DC" w:rsidRPr="00FA75DC" w:rsidP="00FA75DC">
      <w:pPr>
        <w:pStyle w:val="21"/>
        <w:shd w:val="clear" w:color="auto" w:fill="auto"/>
        <w:spacing w:line="240" w:lineRule="auto"/>
        <w:ind w:firstLine="709"/>
        <w:rPr>
          <w:sz w:val="20"/>
          <w:szCs w:val="20"/>
        </w:rPr>
      </w:pPr>
      <w:r w:rsidRPr="00FA75DC">
        <w:rPr>
          <w:color w:val="000000"/>
          <w:sz w:val="20"/>
          <w:szCs w:val="20"/>
          <w:lang w:eastAsia="ru-RU" w:bidi="ru-RU"/>
        </w:rPr>
        <w:t xml:space="preserve">Такие действия </w:t>
      </w:r>
      <w:r w:rsidR="00444A7F">
        <w:rPr>
          <w:color w:val="000000"/>
          <w:sz w:val="20"/>
          <w:szCs w:val="20"/>
          <w:lang w:eastAsia="ru-RU" w:bidi="ru-RU"/>
        </w:rPr>
        <w:t>***</w:t>
      </w:r>
      <w:r w:rsidRPr="00FA75DC">
        <w:rPr>
          <w:color w:val="000000"/>
          <w:sz w:val="20"/>
          <w:szCs w:val="20"/>
          <w:lang w:eastAsia="ru-RU" w:bidi="ru-RU"/>
        </w:rPr>
        <w:t xml:space="preserve"> образуют состав административного правонарушения, предусмотренного статьей 6.1.1 КоАП РФ.</w:t>
      </w:r>
    </w:p>
    <w:p w:rsidR="00FA75DC" w:rsidRPr="00FA75DC" w:rsidP="00FA75DC">
      <w:pPr>
        <w:pStyle w:val="21"/>
        <w:shd w:val="clear" w:color="auto" w:fill="auto"/>
        <w:spacing w:line="240" w:lineRule="auto"/>
        <w:ind w:firstLine="709"/>
        <w:rPr>
          <w:sz w:val="20"/>
          <w:szCs w:val="20"/>
        </w:rPr>
      </w:pPr>
      <w:r w:rsidRPr="00FA75DC">
        <w:rPr>
          <w:color w:val="000000"/>
          <w:sz w:val="20"/>
          <w:szCs w:val="20"/>
          <w:lang w:eastAsia="ru-RU" w:bidi="ru-RU"/>
        </w:rPr>
        <w:t xml:space="preserve">Виновность </w:t>
      </w:r>
      <w:r w:rsidR="00444A7F">
        <w:rPr>
          <w:color w:val="000000"/>
          <w:sz w:val="20"/>
          <w:szCs w:val="20"/>
          <w:lang w:eastAsia="ru-RU" w:bidi="ru-RU"/>
        </w:rPr>
        <w:t xml:space="preserve">*** </w:t>
      </w:r>
      <w:r w:rsidRPr="00FA75DC">
        <w:rPr>
          <w:color w:val="000000"/>
          <w:sz w:val="20"/>
          <w:szCs w:val="20"/>
          <w:lang w:eastAsia="ru-RU" w:bidi="ru-RU"/>
        </w:rPr>
        <w:t xml:space="preserve">в совершении данного административного правонарушения подтверждается следующими доказательствами: протоколом об административном правонарушении серии 8201 №011502 от 16.11.2021 года, составленным компетентным лицом в соответствие с требованиями ст.28.2 КоАП РФ, в котором описано событие правонарушения; заявлением </w:t>
      </w:r>
      <w:r w:rsidR="00444A7F">
        <w:rPr>
          <w:color w:val="000000"/>
          <w:sz w:val="20"/>
          <w:szCs w:val="20"/>
          <w:lang w:eastAsia="ru-RU" w:bidi="ru-RU"/>
        </w:rPr>
        <w:t>***</w:t>
      </w:r>
      <w:r w:rsidRPr="00FA75DC">
        <w:rPr>
          <w:color w:val="000000"/>
          <w:sz w:val="20"/>
          <w:szCs w:val="20"/>
          <w:lang w:eastAsia="ru-RU" w:bidi="ru-RU"/>
        </w:rPr>
        <w:t xml:space="preserve"> от 10.12.2020 года и ее письменными объяснениями; заключением эксперта №1134</w:t>
      </w:r>
      <w:r w:rsidRPr="00FA75DC">
        <w:rPr>
          <w:sz w:val="20"/>
          <w:szCs w:val="20"/>
        </w:rPr>
        <w:t xml:space="preserve"> </w:t>
      </w:r>
      <w:r w:rsidRPr="00FA75DC">
        <w:rPr>
          <w:color w:val="000000"/>
          <w:sz w:val="20"/>
          <w:szCs w:val="20"/>
          <w:lang w:eastAsia="ru-RU" w:bidi="ru-RU"/>
        </w:rPr>
        <w:t xml:space="preserve">Ялтинского отделения ГБУЗ Республики Крым «Крымское республиканское бюро судебно-медицинской экспертизы» от 11.12.2020 года, согласно которому </w:t>
      </w:r>
      <w:r w:rsidRPr="00FA75DC">
        <w:rPr>
          <w:color w:val="000000"/>
          <w:sz w:val="20"/>
          <w:szCs w:val="20"/>
          <w:lang w:eastAsia="ru-RU" w:bidi="ru-RU"/>
        </w:rPr>
        <w:t>у</w:t>
      </w:r>
      <w:r w:rsidRPr="00FA75DC">
        <w:rPr>
          <w:color w:val="000000"/>
          <w:sz w:val="20"/>
          <w:szCs w:val="20"/>
          <w:lang w:eastAsia="ru-RU" w:bidi="ru-RU"/>
        </w:rPr>
        <w:t xml:space="preserve"> </w:t>
      </w:r>
      <w:r w:rsidR="00444A7F">
        <w:rPr>
          <w:color w:val="000000"/>
          <w:sz w:val="20"/>
          <w:szCs w:val="20"/>
          <w:lang w:eastAsia="ru-RU" w:bidi="ru-RU"/>
        </w:rPr>
        <w:t>***</w:t>
      </w:r>
      <w:r w:rsidRPr="00FA75DC">
        <w:rPr>
          <w:color w:val="000000"/>
          <w:sz w:val="20"/>
          <w:szCs w:val="20"/>
          <w:lang w:eastAsia="ru-RU" w:bidi="ru-RU"/>
        </w:rPr>
        <w:t xml:space="preserve"> </w:t>
      </w:r>
      <w:r w:rsidRPr="00FA75DC">
        <w:rPr>
          <w:color w:val="000000"/>
          <w:sz w:val="20"/>
          <w:szCs w:val="20"/>
          <w:lang w:eastAsia="ru-RU" w:bidi="ru-RU"/>
        </w:rPr>
        <w:t>обнаружены</w:t>
      </w:r>
      <w:r w:rsidRPr="00FA75DC">
        <w:rPr>
          <w:color w:val="000000"/>
          <w:sz w:val="20"/>
          <w:szCs w:val="20"/>
          <w:lang w:eastAsia="ru-RU" w:bidi="ru-RU"/>
        </w:rPr>
        <w:t xml:space="preserve"> следующие повреждения: кровоподтек теменно</w:t>
      </w:r>
      <w:r w:rsidRPr="00FA75DC">
        <w:rPr>
          <w:color w:val="000000"/>
          <w:sz w:val="20"/>
          <w:szCs w:val="20"/>
          <w:lang w:eastAsia="ru-RU" w:bidi="ru-RU"/>
        </w:rPr>
        <w:softHyphen/>
        <w:t>затылочной области головы слева. Вышеуказанные повреждения могли образоваться 10.12.2020 года, о чем свидетельствует морфологические характеристики. Телесные повреждения не влекут за собой кратковременного расстройства здоровья или незначительной стойкой утраты общей трудоспособности и, согласно п.9 приложения к Приказу Министерства здравоохранения и социального развития РФ от 24 апреля 2008 года№ 194н «Об утверждении Медицинских критериев определения степени тяжести вреда причиненного здоровью человека», расцениваются как повреждения, не причинившие вред здоровью человека.</w:t>
      </w:r>
    </w:p>
    <w:p w:rsidR="00FA75DC" w:rsidRPr="00FA75DC" w:rsidP="00FA75DC">
      <w:pPr>
        <w:pStyle w:val="21"/>
        <w:shd w:val="clear" w:color="auto" w:fill="auto"/>
        <w:spacing w:line="240" w:lineRule="auto"/>
        <w:ind w:firstLine="709"/>
        <w:rPr>
          <w:sz w:val="20"/>
          <w:szCs w:val="20"/>
        </w:rPr>
      </w:pPr>
      <w:r w:rsidRPr="00FA75DC">
        <w:rPr>
          <w:color w:val="000000"/>
          <w:sz w:val="20"/>
          <w:szCs w:val="20"/>
          <w:lang w:eastAsia="ru-RU" w:bidi="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444A7F">
        <w:rPr>
          <w:color w:val="000000"/>
          <w:sz w:val="20"/>
          <w:szCs w:val="20"/>
          <w:lang w:eastAsia="ru-RU" w:bidi="ru-RU"/>
        </w:rPr>
        <w:t>***</w:t>
      </w:r>
      <w:r w:rsidRPr="00FA75DC">
        <w:rPr>
          <w:color w:val="000000"/>
          <w:sz w:val="20"/>
          <w:szCs w:val="20"/>
          <w:lang w:eastAsia="ru-RU" w:bidi="ru-RU"/>
        </w:rPr>
        <w:t>. в совершении административного правонарушения.</w:t>
      </w:r>
    </w:p>
    <w:p w:rsidR="00FA75DC" w:rsidRPr="00FA75DC" w:rsidP="00FA75DC">
      <w:pPr>
        <w:pStyle w:val="21"/>
        <w:shd w:val="clear" w:color="auto" w:fill="auto"/>
        <w:spacing w:line="240" w:lineRule="auto"/>
        <w:ind w:firstLine="709"/>
        <w:rPr>
          <w:sz w:val="20"/>
          <w:szCs w:val="20"/>
        </w:rPr>
      </w:pPr>
      <w:r w:rsidRPr="00FA75DC">
        <w:rPr>
          <w:color w:val="000000"/>
          <w:sz w:val="20"/>
          <w:szCs w:val="20"/>
          <w:lang w:eastAsia="ru-RU" w:bidi="ru-RU"/>
        </w:rPr>
        <w:t xml:space="preserve">Вместе с тем, учитывая конкретные обстоятельства данного дела, полагаю возможным освободить </w:t>
      </w:r>
      <w:r w:rsidR="00444A7F">
        <w:rPr>
          <w:color w:val="000000"/>
          <w:sz w:val="20"/>
          <w:szCs w:val="20"/>
          <w:lang w:eastAsia="ru-RU" w:bidi="ru-RU"/>
        </w:rPr>
        <w:t>***</w:t>
      </w:r>
      <w:r w:rsidRPr="00FA75DC">
        <w:rPr>
          <w:color w:val="000000"/>
          <w:sz w:val="20"/>
          <w:szCs w:val="20"/>
          <w:lang w:eastAsia="ru-RU" w:bidi="ru-RU"/>
        </w:rPr>
        <w:t xml:space="preserve"> от административной ответственности, по следующим основаниям.</w:t>
      </w:r>
    </w:p>
    <w:p w:rsidR="00FA75DC" w:rsidRPr="00FA75DC" w:rsidP="00FA75DC">
      <w:pPr>
        <w:pStyle w:val="21"/>
        <w:shd w:val="clear" w:color="auto" w:fill="auto"/>
        <w:spacing w:line="240" w:lineRule="auto"/>
        <w:ind w:firstLine="709"/>
        <w:rPr>
          <w:sz w:val="20"/>
          <w:szCs w:val="20"/>
        </w:rPr>
      </w:pPr>
      <w:r w:rsidRPr="00FA75DC">
        <w:rPr>
          <w:color w:val="000000"/>
          <w:sz w:val="20"/>
          <w:szCs w:val="20"/>
          <w:lang w:eastAsia="ru-RU" w:bidi="ru-RU"/>
        </w:rPr>
        <w:t>Согласно положениям ст.2.9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FA75DC" w:rsidRPr="00FA75DC" w:rsidP="00FA75DC">
      <w:pPr>
        <w:pStyle w:val="21"/>
        <w:shd w:val="clear" w:color="auto" w:fill="auto"/>
        <w:tabs>
          <w:tab w:val="left" w:pos="2396"/>
          <w:tab w:val="left" w:pos="4273"/>
        </w:tabs>
        <w:spacing w:line="240" w:lineRule="auto"/>
        <w:ind w:firstLine="709"/>
        <w:rPr>
          <w:sz w:val="20"/>
          <w:szCs w:val="20"/>
        </w:rPr>
      </w:pPr>
      <w:r w:rsidRPr="00FA75DC">
        <w:rPr>
          <w:color w:val="000000"/>
          <w:sz w:val="20"/>
          <w:szCs w:val="20"/>
          <w:lang w:eastAsia="ru-RU" w:bidi="ru-RU"/>
        </w:rPr>
        <w:t>По смыслу ст.2.9 КоАП РФ, а также исходя из разъяснений, которые даны в п.21 Постановления Пленума Верховного Суда Российской Федерации от 24.03.2005 года №5,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w:t>
      </w:r>
      <w:r w:rsidRPr="00FA75DC">
        <w:rPr>
          <w:sz w:val="20"/>
          <w:szCs w:val="20"/>
        </w:rPr>
        <w:t xml:space="preserve"> </w:t>
      </w:r>
      <w:r w:rsidRPr="00FA75DC">
        <w:rPr>
          <w:color w:val="000000"/>
          <w:sz w:val="20"/>
          <w:szCs w:val="20"/>
          <w:lang w:eastAsia="ru-RU" w:bidi="ru-RU"/>
        </w:rPr>
        <w:t>правоотношений.</w:t>
      </w:r>
    </w:p>
    <w:p w:rsidR="00FA75DC" w:rsidRPr="00FA75DC" w:rsidP="00FA75DC">
      <w:pPr>
        <w:pStyle w:val="21"/>
        <w:shd w:val="clear" w:color="auto" w:fill="auto"/>
        <w:spacing w:line="240" w:lineRule="auto"/>
        <w:ind w:firstLine="709"/>
        <w:rPr>
          <w:sz w:val="20"/>
          <w:szCs w:val="20"/>
        </w:rPr>
      </w:pPr>
      <w:r w:rsidRPr="00FA75DC">
        <w:rPr>
          <w:color w:val="000000"/>
          <w:sz w:val="20"/>
          <w:szCs w:val="20"/>
          <w:lang w:eastAsia="ru-RU" w:bidi="ru-RU"/>
        </w:rPr>
        <w:t>Кроме того, в Определении Конституционного Суда Российской Федерации от 09.04.2003 года № 116-0 сформулирована правовая позиция, согласно которой суд с учетом характера правонарушения, размера причиненного вреда, степени вины и других смягчающих обстоятельств, руководствуясь положениями статьи 2.9 КоАП РФ, вправе при малозначительности совершенного административного правонарушения освободить лицо от административной ответственности и ограничиться устным замечанием.</w:t>
      </w:r>
    </w:p>
    <w:p w:rsidR="00FA75DC" w:rsidRPr="00FA75DC" w:rsidP="00FA75DC">
      <w:pPr>
        <w:pStyle w:val="21"/>
        <w:shd w:val="clear" w:color="auto" w:fill="auto"/>
        <w:spacing w:line="240" w:lineRule="auto"/>
        <w:ind w:firstLine="709"/>
        <w:rPr>
          <w:sz w:val="20"/>
          <w:szCs w:val="20"/>
        </w:rPr>
      </w:pPr>
      <w:r w:rsidRPr="00FA75DC">
        <w:rPr>
          <w:color w:val="000000"/>
          <w:sz w:val="20"/>
          <w:szCs w:val="20"/>
          <w:lang w:eastAsia="ru-RU" w:bidi="ru-RU"/>
        </w:rPr>
        <w:t>Малозначительность административного правонарушения, исходя из содержания ст.2.9 КоАП РФ, является оценочным понятием, право оценки факторов, характеризующих понятие малозначительности, законодатель предоставил правоприменителю.</w:t>
      </w:r>
    </w:p>
    <w:p w:rsidR="00FA75DC" w:rsidRPr="00FA75DC" w:rsidP="00FA75DC">
      <w:pPr>
        <w:pStyle w:val="21"/>
        <w:shd w:val="clear" w:color="auto" w:fill="auto"/>
        <w:spacing w:line="240" w:lineRule="auto"/>
        <w:ind w:firstLine="709"/>
        <w:rPr>
          <w:sz w:val="20"/>
          <w:szCs w:val="20"/>
        </w:rPr>
      </w:pPr>
      <w:r w:rsidRPr="00FA75DC">
        <w:rPr>
          <w:color w:val="000000"/>
          <w:sz w:val="20"/>
          <w:szCs w:val="20"/>
          <w:lang w:eastAsia="ru-RU" w:bidi="ru-RU"/>
        </w:rPr>
        <w:t xml:space="preserve">Оценивая характер и степень общественной опасности административного правонарушения, учитывая то обстоятельство, что потерпевшая примирилась с привлекаемым к ответственности лицом, что их конфликт </w:t>
      </w:r>
      <w:r w:rsidRPr="00FA75DC">
        <w:rPr>
          <w:color w:val="000000"/>
          <w:sz w:val="20"/>
          <w:szCs w:val="20"/>
          <w:lang w:eastAsia="ru-RU" w:bidi="ru-RU"/>
        </w:rPr>
        <w:t>исчерпан</w:t>
      </w:r>
      <w:r w:rsidRPr="00FA75DC">
        <w:rPr>
          <w:color w:val="000000"/>
          <w:sz w:val="20"/>
          <w:szCs w:val="20"/>
          <w:lang w:eastAsia="ru-RU" w:bidi="ru-RU"/>
        </w:rPr>
        <w:t xml:space="preserve"> и они не имеет друг к другу претензий ни материального, ни морального характера, прихожу к выво</w:t>
      </w:r>
      <w:r w:rsidR="00444A7F">
        <w:rPr>
          <w:color w:val="000000"/>
          <w:sz w:val="20"/>
          <w:szCs w:val="20"/>
          <w:lang w:eastAsia="ru-RU" w:bidi="ru-RU"/>
        </w:rPr>
        <w:t>ду, что действия ***</w:t>
      </w:r>
      <w:r w:rsidRPr="00FA75DC">
        <w:rPr>
          <w:color w:val="000000"/>
          <w:sz w:val="20"/>
          <w:szCs w:val="20"/>
          <w:lang w:eastAsia="ru-RU" w:bidi="ru-RU"/>
        </w:rPr>
        <w:t xml:space="preserve"> не содержат существенной угрозы охраняемым общественным отношениям и не причинили вред интересам граждан и государства, вследствие чего, мировой судья расценивает их, как малозначительные, и на</w:t>
      </w:r>
      <w:r w:rsidRPr="00FA75DC">
        <w:rPr>
          <w:sz w:val="20"/>
          <w:szCs w:val="20"/>
        </w:rPr>
        <w:t xml:space="preserve"> </w:t>
      </w:r>
      <w:r w:rsidRPr="00FA75DC">
        <w:rPr>
          <w:color w:val="000000"/>
          <w:sz w:val="20"/>
          <w:szCs w:val="20"/>
          <w:lang w:eastAsia="ru-RU" w:bidi="ru-RU"/>
        </w:rPr>
        <w:t>основании статьи 2.9 КоАП РФ, освобождает ее от административной ответственности.</w:t>
      </w:r>
    </w:p>
    <w:p w:rsidR="00FA75DC" w:rsidP="00FA75DC">
      <w:pPr>
        <w:pStyle w:val="21"/>
        <w:shd w:val="clear" w:color="auto" w:fill="auto"/>
        <w:spacing w:line="240" w:lineRule="auto"/>
        <w:ind w:firstLine="709"/>
        <w:rPr>
          <w:color w:val="000000"/>
          <w:sz w:val="20"/>
          <w:szCs w:val="20"/>
          <w:lang w:eastAsia="ru-RU" w:bidi="ru-RU"/>
        </w:rPr>
      </w:pPr>
      <w:r w:rsidRPr="00FA75DC">
        <w:rPr>
          <w:color w:val="000000"/>
          <w:sz w:val="20"/>
          <w:szCs w:val="20"/>
          <w:lang w:eastAsia="ru-RU" w:bidi="ru-RU"/>
        </w:rPr>
        <w:t>Руководствуясь ст. ст.6.1.1, 2.9, 32.2, 29.9-29.10, 30.1 Кодекса Российской Федерации об административных правонарушениях, мировой судья,-</w:t>
      </w:r>
    </w:p>
    <w:p w:rsidR="00FA75DC" w:rsidRPr="00FA75DC" w:rsidP="00FA75DC">
      <w:pPr>
        <w:pStyle w:val="21"/>
        <w:shd w:val="clear" w:color="auto" w:fill="auto"/>
        <w:spacing w:line="240" w:lineRule="auto"/>
        <w:ind w:firstLine="709"/>
        <w:rPr>
          <w:sz w:val="20"/>
          <w:szCs w:val="20"/>
        </w:rPr>
      </w:pPr>
    </w:p>
    <w:p w:rsidR="00FA75DC" w:rsidRPr="00FA75DC" w:rsidP="00FA75DC">
      <w:pPr>
        <w:pStyle w:val="30"/>
        <w:shd w:val="clear" w:color="auto" w:fill="auto"/>
        <w:spacing w:before="0" w:after="0" w:line="240" w:lineRule="auto"/>
        <w:ind w:firstLine="709"/>
        <w:jc w:val="center"/>
        <w:rPr>
          <w:sz w:val="20"/>
          <w:szCs w:val="20"/>
        </w:rPr>
      </w:pPr>
      <w:r w:rsidRPr="00FA75DC">
        <w:rPr>
          <w:color w:val="000000"/>
          <w:sz w:val="20"/>
          <w:szCs w:val="20"/>
          <w:lang w:eastAsia="ru-RU" w:bidi="ru-RU"/>
        </w:rPr>
        <w:t>постановил:</w:t>
      </w:r>
    </w:p>
    <w:p w:rsidR="00FA75DC" w:rsidRPr="00FA75DC" w:rsidP="00FA75DC">
      <w:pPr>
        <w:pStyle w:val="21"/>
        <w:shd w:val="clear" w:color="auto" w:fill="auto"/>
        <w:spacing w:line="240" w:lineRule="auto"/>
        <w:ind w:firstLine="709"/>
        <w:rPr>
          <w:sz w:val="20"/>
          <w:szCs w:val="20"/>
        </w:rPr>
      </w:pPr>
      <w:r w:rsidRPr="00FA75DC">
        <w:rPr>
          <w:color w:val="000000"/>
          <w:sz w:val="20"/>
          <w:szCs w:val="20"/>
          <w:lang w:eastAsia="ru-RU" w:bidi="ru-RU"/>
        </w:rPr>
        <w:t xml:space="preserve">прекратить производство по делу об административном правонарушении в отношении </w:t>
      </w:r>
      <w:r w:rsidR="00444A7F">
        <w:rPr>
          <w:rStyle w:val="20"/>
          <w:sz w:val="20"/>
          <w:szCs w:val="20"/>
        </w:rPr>
        <w:t>***</w:t>
      </w:r>
      <w:r w:rsidRPr="00FA75DC">
        <w:rPr>
          <w:color w:val="000000"/>
          <w:sz w:val="20"/>
          <w:szCs w:val="20"/>
          <w:lang w:eastAsia="ru-RU" w:bidi="ru-RU"/>
        </w:rPr>
        <w:t xml:space="preserve"> по ст.6.1.1 Кодекса Российской Федерации об административных правонарушениях на основании п.9 ч.1 ст.24.5 КоАП РФ, в связи с освобождением ее от административной ответственности.</w:t>
      </w:r>
    </w:p>
    <w:p w:rsidR="00FA75DC" w:rsidRPr="00FA75DC" w:rsidP="00FA75DC">
      <w:pPr>
        <w:pStyle w:val="21"/>
        <w:shd w:val="clear" w:color="auto" w:fill="auto"/>
        <w:spacing w:line="240" w:lineRule="auto"/>
        <w:ind w:firstLine="709"/>
        <w:rPr>
          <w:sz w:val="20"/>
          <w:szCs w:val="20"/>
        </w:rPr>
      </w:pPr>
      <w:r w:rsidRPr="00FA75DC">
        <w:rPr>
          <w:color w:val="000000"/>
          <w:sz w:val="20"/>
          <w:szCs w:val="20"/>
          <w:lang w:eastAsia="ru-RU" w:bidi="ru-RU"/>
        </w:rPr>
        <w:t xml:space="preserve">Объявить </w:t>
      </w:r>
      <w:r w:rsidR="00444A7F">
        <w:rPr>
          <w:rStyle w:val="20"/>
          <w:sz w:val="20"/>
          <w:szCs w:val="20"/>
        </w:rPr>
        <w:t>***</w:t>
      </w:r>
      <w:r w:rsidRPr="00FA75DC">
        <w:rPr>
          <w:color w:val="000000"/>
          <w:sz w:val="20"/>
          <w:szCs w:val="20"/>
          <w:lang w:eastAsia="ru-RU" w:bidi="ru-RU"/>
        </w:rPr>
        <w:t xml:space="preserve"> устное замечание о недопустимости нарушения закона</w:t>
      </w:r>
    </w:p>
    <w:p w:rsidR="00FA75DC" w:rsidRPr="00FA75DC" w:rsidP="00FA75DC">
      <w:pPr>
        <w:ind w:firstLine="709"/>
        <w:rPr>
          <w:rFonts w:ascii="Times New Roman" w:hAnsi="Times New Roman" w:cs="Times New Roman"/>
          <w:sz w:val="20"/>
          <w:szCs w:val="20"/>
        </w:rPr>
      </w:pPr>
      <w:r w:rsidRPr="00FA75DC">
        <w:rPr>
          <w:rFonts w:ascii="Times New Roman" w:hAnsi="Times New Roman" w:cs="Times New Roman"/>
          <w:sz w:val="20"/>
          <w:szCs w:val="20"/>
        </w:rPr>
        <w:t>Постановление может быть обжаловано в Ялтинский городской суд Республики Крым через судебный участок №95 Ялтинского судебного района (городской округ Ялта) Республики Крым в течение 10 суток со дня вручения или получения копии постановления.</w:t>
      </w:r>
    </w:p>
    <w:p w:rsidR="00FA75DC" w:rsidRPr="00FA75DC" w:rsidP="00FA75DC">
      <w:pPr>
        <w:rPr>
          <w:rFonts w:ascii="Times New Roman" w:hAnsi="Times New Roman" w:cs="Times New Roman"/>
          <w:sz w:val="20"/>
          <w:szCs w:val="20"/>
        </w:rPr>
      </w:pPr>
    </w:p>
    <w:p w:rsidR="00FA75DC" w:rsidRPr="00FA75DC" w:rsidP="00FA75DC">
      <w:pPr>
        <w:rPr>
          <w:rFonts w:ascii="Times New Roman" w:hAnsi="Times New Roman" w:cs="Times New Roman"/>
          <w:sz w:val="20"/>
          <w:szCs w:val="20"/>
        </w:rPr>
      </w:pPr>
      <w:r w:rsidRPr="00FA75DC">
        <w:rPr>
          <w:rFonts w:ascii="Times New Roman" w:hAnsi="Times New Roman" w:cs="Times New Roman"/>
          <w:sz w:val="20"/>
          <w:szCs w:val="20"/>
        </w:rPr>
        <w:t>Мировой судья</w:t>
      </w:r>
      <w:r w:rsidRPr="00FA75DC">
        <w:rPr>
          <w:rFonts w:ascii="Times New Roman" w:hAnsi="Times New Roman" w:cs="Times New Roman"/>
          <w:sz w:val="20"/>
          <w:szCs w:val="20"/>
        </w:rPr>
        <w:tab/>
      </w:r>
      <w:r w:rsidRPr="00FA75DC">
        <w:rPr>
          <w:rFonts w:ascii="Times New Roman" w:hAnsi="Times New Roman" w:cs="Times New Roman"/>
          <w:sz w:val="20"/>
          <w:szCs w:val="20"/>
        </w:rPr>
        <w:tab/>
      </w:r>
      <w:r w:rsidRPr="00FA75DC">
        <w:rPr>
          <w:rFonts w:ascii="Times New Roman" w:hAnsi="Times New Roman" w:cs="Times New Roman"/>
          <w:sz w:val="20"/>
          <w:szCs w:val="20"/>
        </w:rPr>
        <w:tab/>
      </w:r>
      <w:r>
        <w:rPr>
          <w:rFonts w:ascii="Times New Roman" w:hAnsi="Times New Roman" w:cs="Times New Roman"/>
          <w:sz w:val="20"/>
          <w:szCs w:val="20"/>
        </w:rPr>
        <w:tab/>
      </w:r>
      <w:r w:rsidRPr="00FA75DC">
        <w:rPr>
          <w:rFonts w:ascii="Times New Roman" w:hAnsi="Times New Roman" w:cs="Times New Roman"/>
          <w:sz w:val="20"/>
          <w:szCs w:val="20"/>
        </w:rPr>
        <w:tab/>
        <w:t>подпись</w:t>
      </w:r>
      <w:r w:rsidRPr="00FA75DC">
        <w:rPr>
          <w:rFonts w:ascii="Times New Roman" w:hAnsi="Times New Roman" w:cs="Times New Roman"/>
          <w:sz w:val="20"/>
          <w:szCs w:val="20"/>
        </w:rPr>
        <w:tab/>
      </w:r>
      <w:r w:rsidRPr="00FA75DC">
        <w:rPr>
          <w:rFonts w:ascii="Times New Roman" w:hAnsi="Times New Roman" w:cs="Times New Roman"/>
          <w:sz w:val="20"/>
          <w:szCs w:val="20"/>
        </w:rPr>
        <w:tab/>
      </w:r>
      <w:r w:rsidRPr="00FA75DC">
        <w:rPr>
          <w:rFonts w:ascii="Times New Roman" w:hAnsi="Times New Roman" w:cs="Times New Roman"/>
          <w:sz w:val="20"/>
          <w:szCs w:val="20"/>
        </w:rPr>
        <w:tab/>
      </w:r>
      <w:r>
        <w:rPr>
          <w:rFonts w:ascii="Times New Roman" w:hAnsi="Times New Roman" w:cs="Times New Roman"/>
          <w:sz w:val="20"/>
          <w:szCs w:val="20"/>
        </w:rPr>
        <w:tab/>
      </w:r>
      <w:r w:rsidRPr="00FA75DC">
        <w:rPr>
          <w:rFonts w:ascii="Times New Roman" w:hAnsi="Times New Roman" w:cs="Times New Roman"/>
          <w:sz w:val="20"/>
          <w:szCs w:val="20"/>
        </w:rPr>
        <w:tab/>
        <w:t>К.Г. Чинов</w:t>
      </w:r>
    </w:p>
    <w:sectPr w:rsidSect="00FA75DC">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848"/>
    <w:rsid w:val="000C5848"/>
    <w:rsid w:val="00444A7F"/>
    <w:rsid w:val="008A7396"/>
    <w:rsid w:val="00FA75DC"/>
    <w:rsid w:val="00FB6B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A75DC"/>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_"/>
    <w:basedOn w:val="DefaultParagraphFont"/>
    <w:link w:val="10"/>
    <w:rsid w:val="00FA75DC"/>
    <w:rPr>
      <w:rFonts w:ascii="Times New Roman" w:eastAsia="Times New Roman" w:hAnsi="Times New Roman" w:cs="Times New Roman"/>
      <w:b/>
      <w:bCs/>
      <w:sz w:val="26"/>
      <w:szCs w:val="26"/>
      <w:shd w:val="clear" w:color="auto" w:fill="FFFFFF"/>
    </w:rPr>
  </w:style>
  <w:style w:type="character" w:customStyle="1" w:styleId="12pt">
    <w:name w:val="Заголовок №1 + Интервал 2 pt"/>
    <w:basedOn w:val="1"/>
    <w:rsid w:val="00FA75DC"/>
    <w:rPr>
      <w:rFonts w:ascii="Times New Roman" w:eastAsia="Times New Roman" w:hAnsi="Times New Roman" w:cs="Times New Roman"/>
      <w:b/>
      <w:bCs/>
      <w:color w:val="000000"/>
      <w:spacing w:val="50"/>
      <w:w w:val="100"/>
      <w:position w:val="0"/>
      <w:sz w:val="26"/>
      <w:szCs w:val="26"/>
      <w:shd w:val="clear" w:color="auto" w:fill="FFFFFF"/>
      <w:lang w:val="ru-RU" w:eastAsia="ru-RU" w:bidi="ru-RU"/>
    </w:rPr>
  </w:style>
  <w:style w:type="character" w:customStyle="1" w:styleId="2">
    <w:name w:val="Основной текст (2)_"/>
    <w:basedOn w:val="DefaultParagraphFont"/>
    <w:link w:val="21"/>
    <w:rsid w:val="00FA75DC"/>
    <w:rPr>
      <w:rFonts w:ascii="Times New Roman" w:eastAsia="Times New Roman" w:hAnsi="Times New Roman" w:cs="Times New Roman"/>
      <w:shd w:val="clear" w:color="auto" w:fill="FFFFFF"/>
    </w:rPr>
  </w:style>
  <w:style w:type="character" w:customStyle="1" w:styleId="20">
    <w:name w:val="Основной текст (2) + Полужирный;Курсив"/>
    <w:basedOn w:val="2"/>
    <w:rsid w:val="00FA75DC"/>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paragraph" w:customStyle="1" w:styleId="10">
    <w:name w:val="Заголовок №1"/>
    <w:basedOn w:val="Normal"/>
    <w:link w:val="1"/>
    <w:rsid w:val="00FA75DC"/>
    <w:pPr>
      <w:shd w:val="clear" w:color="auto" w:fill="FFFFFF"/>
      <w:spacing w:after="240" w:line="288" w:lineRule="exact"/>
      <w:jc w:val="right"/>
      <w:outlineLvl w:val="0"/>
    </w:pPr>
    <w:rPr>
      <w:rFonts w:ascii="Times New Roman" w:eastAsia="Times New Roman" w:hAnsi="Times New Roman" w:cs="Times New Roman"/>
      <w:b/>
      <w:bCs/>
      <w:color w:val="auto"/>
      <w:sz w:val="26"/>
      <w:szCs w:val="26"/>
      <w:lang w:eastAsia="en-US" w:bidi="ar-SA"/>
    </w:rPr>
  </w:style>
  <w:style w:type="paragraph" w:customStyle="1" w:styleId="21">
    <w:name w:val="Основной текст (2)"/>
    <w:basedOn w:val="Normal"/>
    <w:link w:val="2"/>
    <w:rsid w:val="00FA75DC"/>
    <w:pPr>
      <w:shd w:val="clear" w:color="auto" w:fill="FFFFFF"/>
      <w:spacing w:line="288" w:lineRule="exact"/>
      <w:jc w:val="both"/>
    </w:pPr>
    <w:rPr>
      <w:rFonts w:ascii="Times New Roman" w:eastAsia="Times New Roman" w:hAnsi="Times New Roman" w:cs="Times New Roman"/>
      <w:color w:val="auto"/>
      <w:sz w:val="22"/>
      <w:szCs w:val="22"/>
      <w:lang w:eastAsia="en-US" w:bidi="ar-SA"/>
    </w:rPr>
  </w:style>
  <w:style w:type="character" w:customStyle="1" w:styleId="3">
    <w:name w:val="Основной текст (3)_"/>
    <w:basedOn w:val="DefaultParagraphFont"/>
    <w:link w:val="30"/>
    <w:rsid w:val="00FA75DC"/>
    <w:rPr>
      <w:rFonts w:ascii="Times New Roman" w:eastAsia="Times New Roman" w:hAnsi="Times New Roman" w:cs="Times New Roman"/>
      <w:b/>
      <w:bCs/>
      <w:spacing w:val="50"/>
      <w:sz w:val="26"/>
      <w:szCs w:val="26"/>
      <w:shd w:val="clear" w:color="auto" w:fill="FFFFFF"/>
    </w:rPr>
  </w:style>
  <w:style w:type="paragraph" w:customStyle="1" w:styleId="30">
    <w:name w:val="Основной текст (3)"/>
    <w:basedOn w:val="Normal"/>
    <w:link w:val="3"/>
    <w:rsid w:val="00FA75DC"/>
    <w:pPr>
      <w:shd w:val="clear" w:color="auto" w:fill="FFFFFF"/>
      <w:spacing w:before="240" w:after="360" w:line="0" w:lineRule="atLeast"/>
    </w:pPr>
    <w:rPr>
      <w:rFonts w:ascii="Times New Roman" w:eastAsia="Times New Roman" w:hAnsi="Times New Roman" w:cs="Times New Roman"/>
      <w:b/>
      <w:bCs/>
      <w:color w:val="auto"/>
      <w:spacing w:val="50"/>
      <w:sz w:val="26"/>
      <w:szCs w:val="2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