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34C38">
      <w:pPr>
        <w:jc w:val="right"/>
      </w:pPr>
      <w:r>
        <w:t>Дело № 5-0021/95/2019</w:t>
      </w:r>
    </w:p>
    <w:p w:rsidR="00A77B3E" w:rsidP="00334C38">
      <w:pPr>
        <w:jc w:val="center"/>
      </w:pPr>
      <w:r>
        <w:t>ПОСТАНОВЛЕНИЕ</w:t>
      </w:r>
    </w:p>
    <w:p w:rsidR="00A77B3E" w:rsidP="00334C38">
      <w:pPr>
        <w:jc w:val="center"/>
      </w:pPr>
      <w:r>
        <w:t>по делу об административном правонарушении</w:t>
      </w:r>
    </w:p>
    <w:p w:rsidR="00A77B3E">
      <w:r>
        <w:t>23 января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Ялта</w:t>
      </w:r>
    </w:p>
    <w:p w:rsidR="00A77B3E">
      <w:r>
        <w:t xml:space="preserve">Мировой судья судебного участка № 95 Ялтинского судебного района (городской округ Ялта) Республики Крым </w:t>
      </w:r>
      <w:r>
        <w:t>Казаченко Ю.Н. (г. Ялта, ул. Васильева, д. 19),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ч. 1 ст. 15.6 КоАП РФ, в отношении должностного лица </w:t>
      </w:r>
      <w:r>
        <w:t xml:space="preserve">Абдуллаева Османа </w:t>
      </w:r>
      <w:r>
        <w:t>Велиуллаевича</w:t>
      </w:r>
      <w:r>
        <w:t>, паспортные данн</w:t>
      </w:r>
      <w:r>
        <w:t>ые, АРК, Украина,  гражданина России, директора наименование организации, проживающего по адресу: адрес</w:t>
      </w:r>
      <w:r>
        <w:t xml:space="preserve"> ...,</w:t>
      </w:r>
    </w:p>
    <w:p w:rsidR="00A77B3E"/>
    <w:p w:rsidR="00A77B3E">
      <w:r>
        <w:t>У С Т А Н О В И Л:</w:t>
      </w:r>
    </w:p>
    <w:p w:rsidR="00A77B3E">
      <w:r>
        <w:t xml:space="preserve">Абдуллаев О.В., являясь должностным лицом – директором наименование организации, расположенного по адресу: адрес, </w:t>
      </w:r>
      <w:r>
        <w:t>каб</w:t>
      </w:r>
      <w:r>
        <w:t>. ...</w:t>
      </w:r>
      <w:r>
        <w:t>, несвоевременно предоставил в МИФНС №8 по Республике Крым пояснения (информацию) в пятидневный срок со дня получения по телекоммуникационным каналам связи требования о предоставлении пояснений № номер от 30.03.2018 года, при сроке предоставления не поздне</w:t>
      </w:r>
      <w:r>
        <w:t>е 10 апреля 2018 года, то есть в пятидневный срок со дня получения требования</w:t>
      </w:r>
      <w:r>
        <w:t xml:space="preserve"> – 02 апреля 2018, что подтверждается квитанцией о приеме документа, нарушив п.3 ст.88 Налогового Кодекса РФ, чем совершил административное правонарушение, предусмотренное ч. 1 ст</w:t>
      </w:r>
      <w:r>
        <w:t>. 15.6 КоАП РФ.</w:t>
      </w:r>
    </w:p>
    <w:p w:rsidR="00A77B3E">
      <w:r>
        <w:t xml:space="preserve">Абдуллаев О.В. в судебное заседание не явился. О времени и месте слушания дела извещен своевременно и должным образом (телефонограммой), причин неявки суду не сообщил. </w:t>
      </w:r>
    </w:p>
    <w:p w:rsidR="00A77B3E">
      <w:r>
        <w:t>Исследовав представленные материалы дела, мировой судья приходит к убеж</w:t>
      </w:r>
      <w:r>
        <w:t xml:space="preserve">дению, что вина Абдуллаева О.В. полностью установлена и подтверждается совокупностью собранных по делу доказательств, а именно: протоколом об административном правонарушении №номер от 09 ноября 2018 года, составленным уполномоченным лицом в соответствии с </w:t>
      </w:r>
      <w:r>
        <w:t xml:space="preserve">требованиями КоАП РФ (л.д.2-4); выпиской из Единого государственного реестра юридических лиц, согласно которой Абдуллаев О.В. на момент вменяемого ему правонарушения являлся директором наименование организации, расположенного по адресу: адрес, </w:t>
      </w:r>
      <w:r>
        <w:t>каб</w:t>
      </w:r>
      <w:r>
        <w:t>. 3 (л.д.</w:t>
      </w:r>
      <w:r>
        <w:t>17-25); копией требования о предоставлении пояснений №номер от 30 марта 2018 года (л.д.10); копией квитанции о приеме требования 02.04.2018 года (</w:t>
      </w:r>
      <w:r>
        <w:t>л.д</w:t>
      </w:r>
      <w:r>
        <w:t>. 9), копией квитанции о приеме налоговой декларации (расчета) в электронном виде 11.04.2018 года (</w:t>
      </w:r>
      <w:r>
        <w:t>л.д</w:t>
      </w:r>
      <w:r>
        <w:t>. 12)</w:t>
      </w:r>
      <w:r>
        <w:t>, копией акта проверки №... от 08 мая 2018 года (л.д.13-14), копией решения № ... от 26.06.2018 года (л.д.15-16).</w:t>
      </w:r>
    </w:p>
    <w:p w:rsidR="00A77B3E">
      <w: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A77B3E">
      <w:r>
        <w:t>Действия Абдуллае</w:t>
      </w:r>
      <w:r>
        <w:t>ва О.В. мировой судья квалифицирует по ч. 1 ст. 15.6 КоАП РФ, как непредставление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</w:t>
      </w:r>
      <w:r>
        <w:t>роля.</w:t>
      </w:r>
    </w:p>
    <w:p w:rsidR="00A77B3E">
      <w:r>
        <w:t xml:space="preserve">При назначении наказания учитывается характер совершенного правонарушения, отсутствие смягчающих и </w:t>
      </w:r>
      <w:r>
        <w:t>отягчающих ответственность обстоятельств.</w:t>
      </w:r>
    </w:p>
    <w:p w:rsidR="00A77B3E">
      <w:r>
        <w:t>В связи с изложенным, мировой судья полагает необходимым назначить Абдуллаеву О.В. наказание в пределах санкци</w:t>
      </w:r>
      <w:r>
        <w:t>и ч. 1 ст. 15.6 КоАП РФ, в виде административного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/>
    <w:p w:rsidR="00A77B3E">
      <w:r>
        <w:t>П О С Т А Н О В И Л:</w:t>
      </w:r>
    </w:p>
    <w:p w:rsidR="00A77B3E">
      <w:r>
        <w:t xml:space="preserve">Признать должностное лицо – директора наименование организации Абдуллаева Османа </w:t>
      </w:r>
      <w:r>
        <w:t>Велиуллаевича</w:t>
      </w:r>
      <w:r>
        <w:t>, ви</w:t>
      </w:r>
      <w:r>
        <w:t>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административное наказание в виде штрафа в размере 300 рублей.</w:t>
      </w:r>
    </w:p>
    <w:p w:rsidR="00A77B3E">
      <w:r>
        <w:t>Штраф подлежит перечислению</w:t>
      </w:r>
      <w:r>
        <w:t xml:space="preserve"> на следующие реквизиты: наименование получателя платежа – Межрайонная ИФНС России № 8 по Республике Крым; КБК номер, ОКТМО номер, получатель УФК по Республике Крым (Межрайонная  ИФНС России № 8 по Республике Крым),  ИНН получателя – номер, КПП получателя </w:t>
      </w:r>
      <w:r>
        <w:t>– номер,  расчетный счет– номер, наименование банка: отделение по Республике Крым ЦБ РФ открытый УФК по РК, БИК номер, наименование платежа – денежные взыскания (штрафы) за административные правонарушения в области налогов и сборов.</w:t>
      </w:r>
    </w:p>
    <w:p w:rsidR="00A77B3E">
      <w:r>
        <w:t>Разъяснить Абдуллаеву О</w:t>
      </w:r>
      <w:r>
        <w:t>.В.,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t xml:space="preserve">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</w:t>
      </w:r>
      <w:r>
        <w:t xml:space="preserve">в орган, должностному лицу, вынесшим постановление. </w:t>
      </w:r>
    </w:p>
    <w:p w:rsidR="00A77B3E">
      <w:r>
        <w:t>Разъяснить Абдуллаеву О.В. положения ч.1 ст. 20.25 КоАП РФ, в соответствии с которыми неуплата административного штрафа в срок, предусмотренный КоАП РФ, влечет наложение административного штрафа в двукра</w:t>
      </w:r>
      <w:r>
        <w:t>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Ялтинский го</w:t>
      </w:r>
      <w:r>
        <w:t>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38"/>
    <w:rsid w:val="00334C3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