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B7C">
      <w:pPr>
        <w:pStyle w:val="21"/>
        <w:shd w:val="clear" w:color="auto" w:fill="auto"/>
        <w:tabs>
          <w:tab w:val="left" w:pos="6423"/>
        </w:tabs>
        <w:spacing w:after="263"/>
        <w:ind w:left="4940" w:firstLine="2440"/>
      </w:pPr>
      <w:r>
        <w:t xml:space="preserve">Дело </w:t>
      </w:r>
      <w:r w:rsidRPr="003747CE">
        <w:rPr>
          <w:lang w:eastAsia="en-US" w:bidi="en-US"/>
        </w:rPr>
        <w:t xml:space="preserve">№ </w:t>
      </w:r>
      <w:r>
        <w:t>5-95-27/2022</w:t>
      </w:r>
      <w:r>
        <w:t xml:space="preserve"> </w:t>
      </w:r>
      <w:r w:rsidRPr="003747CE">
        <w:rPr>
          <w:lang w:eastAsia="en-US" w:bidi="en-US"/>
        </w:rPr>
        <w:t>;</w:t>
      </w:r>
      <w:r w:rsidRPr="003747CE">
        <w:rPr>
          <w:lang w:eastAsia="en-US" w:bidi="en-US"/>
        </w:rPr>
        <w:tab/>
        <w:t>91</w:t>
      </w:r>
      <w:r>
        <w:rPr>
          <w:lang w:val="en-US" w:eastAsia="en-US" w:bidi="en-US"/>
        </w:rPr>
        <w:t>MS</w:t>
      </w:r>
      <w:r w:rsidRPr="003747CE">
        <w:rPr>
          <w:lang w:eastAsia="en-US" w:bidi="en-US"/>
        </w:rPr>
        <w:t>0095-01-2022-000031-44</w:t>
      </w:r>
    </w:p>
    <w:p w:rsidR="00122B7C">
      <w:pPr>
        <w:pStyle w:val="10"/>
        <w:keepNext/>
        <w:keepLines/>
        <w:shd w:val="clear" w:color="auto" w:fill="auto"/>
        <w:spacing w:before="0" w:after="0" w:line="240" w:lineRule="exact"/>
        <w:ind w:right="100"/>
      </w:pPr>
      <w:r>
        <w:t>ПОСТАНОВЛЕНИЕ</w:t>
      </w:r>
    </w:p>
    <w:p w:rsidR="00122B7C">
      <w:pPr>
        <w:pStyle w:val="30"/>
        <w:shd w:val="clear" w:color="auto" w:fill="auto"/>
        <w:spacing w:before="0" w:after="242" w:line="240" w:lineRule="exact"/>
        <w:ind w:right="100"/>
      </w:pPr>
      <w:r>
        <w:t>по делу об административном правонарушении</w:t>
      </w:r>
    </w:p>
    <w:p w:rsidR="00122B7C">
      <w:pPr>
        <w:pStyle w:val="21"/>
        <w:shd w:val="clear" w:color="auto" w:fill="auto"/>
        <w:tabs>
          <w:tab w:val="left" w:pos="6784"/>
        </w:tabs>
        <w:spacing w:after="211" w:line="240" w:lineRule="exact"/>
        <w:ind w:left="180" w:firstLine="700"/>
        <w:jc w:val="both"/>
      </w:pPr>
      <w:r>
        <w:t>10 марта 2022</w:t>
      </w:r>
      <w:r>
        <w:tab/>
        <w:t>г. Ялта</w:t>
      </w:r>
    </w:p>
    <w:p w:rsidR="00122B7C">
      <w:pPr>
        <w:pStyle w:val="21"/>
        <w:shd w:val="clear" w:color="auto" w:fill="auto"/>
        <w:spacing w:after="0" w:line="278" w:lineRule="exact"/>
        <w:ind w:firstLine="880"/>
        <w:jc w:val="both"/>
      </w:pPr>
      <w:r>
        <w:t xml:space="preserve">Мировой судья судебного участка № 95 Ялтинского судебного района (городской округ Ялта) Республики Крым </w:t>
      </w:r>
      <w:r>
        <w:t>Юдакова</w:t>
      </w:r>
      <w:r>
        <w:t xml:space="preserve"> Анна </w:t>
      </w:r>
      <w:r>
        <w:t>Шотовна</w:t>
      </w:r>
      <w:r>
        <w:t xml:space="preserve"> </w:t>
      </w:r>
      <w:r>
        <w:t>(Республика Крым, г. Ялта, ул. Васильева, 19), рассмотрев в открытом судебном заседании дело об административном правонарушении в отношении</w:t>
      </w:r>
    </w:p>
    <w:p w:rsidR="00122B7C">
      <w:pPr>
        <w:pStyle w:val="21"/>
        <w:shd w:val="clear" w:color="auto" w:fill="auto"/>
        <w:spacing w:after="0" w:line="278" w:lineRule="exact"/>
        <w:ind w:firstLine="880"/>
        <w:jc w:val="both"/>
      </w:pPr>
      <w:r>
        <w:t>ФИО</w:t>
      </w:r>
      <w:r w:rsidR="008F46BE">
        <w:t xml:space="preserve">, </w:t>
      </w:r>
      <w:r>
        <w:t>*********</w:t>
      </w:r>
    </w:p>
    <w:p w:rsidR="00122B7C">
      <w:pPr>
        <w:pStyle w:val="21"/>
        <w:shd w:val="clear" w:color="auto" w:fill="auto"/>
        <w:spacing w:after="0" w:line="278" w:lineRule="exact"/>
        <w:ind w:left="180" w:firstLine="700"/>
      </w:pPr>
      <w:r>
        <w:t>за совершение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122B7C">
      <w:pPr>
        <w:pStyle w:val="10"/>
        <w:keepNext/>
        <w:keepLines/>
        <w:shd w:val="clear" w:color="auto" w:fill="auto"/>
        <w:spacing w:before="0" w:after="244" w:line="278" w:lineRule="exact"/>
        <w:ind w:left="4380"/>
        <w:jc w:val="left"/>
      </w:pPr>
      <w:r>
        <w:t>УСТАНОВИЛ:</w:t>
      </w:r>
    </w:p>
    <w:p w:rsidR="00122B7C">
      <w:pPr>
        <w:pStyle w:val="21"/>
        <w:shd w:val="clear" w:color="auto" w:fill="auto"/>
        <w:spacing w:after="0" w:line="274" w:lineRule="exact"/>
        <w:ind w:left="180" w:firstLine="700"/>
        <w:jc w:val="both"/>
      </w:pPr>
      <w:r>
        <w:t>ФИО</w:t>
      </w:r>
      <w:r w:rsidR="008F46BE">
        <w:t xml:space="preserve">., являясь председателем </w:t>
      </w:r>
      <w:r>
        <w:t xml:space="preserve">**** </w:t>
      </w:r>
      <w:r w:rsidR="008F46BE">
        <w:t xml:space="preserve">расположенного по адресу: </w:t>
      </w:r>
      <w:r>
        <w:t xml:space="preserve">**** </w:t>
      </w:r>
      <w:r w:rsidR="008F46BE">
        <w:t>не представила в установленный законодательством о налогах и сборах срок до 30 апреля 2021 года в Межрайонную инспекцию Федеральной налоговой службы №8 по Республике Крым расчет по страховым взно</w:t>
      </w:r>
      <w:r w:rsidR="008F46BE">
        <w:t>сам за первый квартал 2021 года, предоставила его 18 июля 2021 года, чем нарушила п. 7 ст. 431 Налогового кодекса Российской Федерации, то есть совершила административное</w:t>
      </w:r>
      <w:r w:rsidR="008F46BE">
        <w:t xml:space="preserve"> правонарушение, предусмотренное </w:t>
      </w:r>
      <w:r w:rsidR="008F46BE">
        <w:t>ст</w:t>
      </w:r>
      <w:r w:rsidR="008F46BE">
        <w:t>, 15.5 КоАП РФ.</w:t>
      </w:r>
    </w:p>
    <w:p w:rsidR="00122B7C">
      <w:pPr>
        <w:pStyle w:val="21"/>
        <w:shd w:val="clear" w:color="auto" w:fill="auto"/>
        <w:spacing w:after="0" w:line="274" w:lineRule="exact"/>
        <w:ind w:left="180" w:firstLine="700"/>
        <w:jc w:val="both"/>
      </w:pPr>
      <w:r>
        <w:t>В судебное заседание</w:t>
      </w:r>
      <w:r w:rsidR="001A676E">
        <w:t xml:space="preserve"> ФИО</w:t>
      </w:r>
      <w:r>
        <w:t>.</w:t>
      </w:r>
      <w:r>
        <w:t xml:space="preserve"> </w:t>
      </w:r>
      <w:r>
        <w:t>н</w:t>
      </w:r>
      <w:r>
        <w:t xml:space="preserve">е явилась, о месте и времени рассмотрения дела извещалась путем направления </w:t>
      </w:r>
      <w:r>
        <w:rPr>
          <w:lang w:val="en-US" w:eastAsia="en-US" w:bidi="en-US"/>
        </w:rPr>
        <w:t>SMS</w:t>
      </w:r>
      <w:r w:rsidRPr="003747CE">
        <w:rPr>
          <w:lang w:eastAsia="en-US" w:bidi="en-US"/>
        </w:rPr>
        <w:t xml:space="preserve">- </w:t>
      </w:r>
      <w:r>
        <w:t xml:space="preserve">извещения по номеру телефона, указанному в протоколе. Согласно сведениям, указанным в отчете о доставке </w:t>
      </w:r>
      <w:r>
        <w:rPr>
          <w:lang w:val="en-US" w:eastAsia="en-US" w:bidi="en-US"/>
        </w:rPr>
        <w:t>SMS</w:t>
      </w:r>
      <w:r>
        <w:t xml:space="preserve">-извещения участнику судебного процесса, </w:t>
      </w:r>
      <w:r>
        <w:rPr>
          <w:lang w:val="en-US" w:eastAsia="en-US" w:bidi="en-US"/>
        </w:rPr>
        <w:t>SMS</w:t>
      </w:r>
      <w:r>
        <w:t>-извещение было получен</w:t>
      </w:r>
      <w:r>
        <w:t>о</w:t>
      </w:r>
      <w:r w:rsidR="001A676E">
        <w:t xml:space="preserve"> ФИО</w:t>
      </w:r>
      <w:r>
        <w:t>. 11.02.2021 года, что считается надлежащим уведомлением лица.</w:t>
      </w:r>
    </w:p>
    <w:p w:rsidR="00122B7C">
      <w:pPr>
        <w:pStyle w:val="21"/>
        <w:shd w:val="clear" w:color="auto" w:fill="auto"/>
        <w:spacing w:after="0" w:line="274" w:lineRule="exact"/>
        <w:ind w:left="180" w:firstLine="700"/>
        <w:jc w:val="both"/>
      </w:pPr>
      <w: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</w:t>
      </w:r>
      <w:r>
        <w:t xml:space="preserve">и с </w:t>
      </w:r>
      <w:r>
        <w:t>ч</w:t>
      </w:r>
      <w:r>
        <w:t>,2 ст.25.1 КоАП РФ.</w:t>
      </w:r>
    </w:p>
    <w:p w:rsidR="00122B7C">
      <w:pPr>
        <w:pStyle w:val="21"/>
        <w:shd w:val="clear" w:color="auto" w:fill="auto"/>
        <w:spacing w:after="0" w:line="274" w:lineRule="exact"/>
        <w:ind w:left="180" w:firstLine="700"/>
      </w:pPr>
      <w:r>
        <w:t>Исследовав материалы дела об административном правонарушении в их совокупности, прихожу к выводу о следующем.</w:t>
      </w:r>
    </w:p>
    <w:p w:rsidR="00122B7C">
      <w:pPr>
        <w:pStyle w:val="21"/>
        <w:shd w:val="clear" w:color="auto" w:fill="auto"/>
        <w:spacing w:after="0" w:line="274" w:lineRule="exact"/>
        <w:ind w:left="180" w:firstLine="700"/>
        <w:jc w:val="both"/>
      </w:pPr>
      <w:r>
        <w:t xml:space="preserve">В соответствии со ст. 15.5 КоАП РФ административным правонарушением признается нарушение установленных законодательством </w:t>
      </w:r>
      <w:r>
        <w:t>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22B7C">
      <w:pPr>
        <w:pStyle w:val="21"/>
        <w:shd w:val="clear" w:color="auto" w:fill="auto"/>
        <w:spacing w:after="0" w:line="274" w:lineRule="exact"/>
        <w:ind w:left="180" w:firstLine="700"/>
        <w:jc w:val="both"/>
      </w:pPr>
      <w:r>
        <w:t xml:space="preserve">Согласно п. 1 ч. 1 ст. </w:t>
      </w:r>
      <w:r>
        <w:rPr>
          <w:rStyle w:val="20"/>
        </w:rPr>
        <w:t>346.23</w:t>
      </w:r>
      <w:r>
        <w:t xml:space="preserve"> НК РФ по итогам налогового периода налогоплательщики представляют налоговую декларацию в налоговый о</w:t>
      </w:r>
      <w:r>
        <w:t>рган по месту нахождения организации или месту жительства индивидуального предпринимателя в следующие сроки, в частности организации - не позднее 31 марта года, следующего за истекшим налоговым периодом (за исключением случаев, предусмотренных пунктами 2 и</w:t>
      </w:r>
      <w:r>
        <w:t xml:space="preserve"> 3 настоящей статьи).</w:t>
      </w:r>
    </w:p>
    <w:p w:rsidR="00122B7C">
      <w:pPr>
        <w:pStyle w:val="21"/>
        <w:shd w:val="clear" w:color="auto" w:fill="auto"/>
        <w:tabs>
          <w:tab w:val="left" w:pos="2335"/>
        </w:tabs>
        <w:spacing w:after="0" w:line="274" w:lineRule="exact"/>
        <w:ind w:left="180" w:firstLine="700"/>
      </w:pPr>
      <w:r>
        <w:t xml:space="preserve">Факт совершения </w:t>
      </w:r>
      <w:r w:rsidR="001A676E">
        <w:t xml:space="preserve">ФИО </w:t>
      </w:r>
      <w:r>
        <w:t>указанного административного правонарушения подтверждается:</w:t>
      </w:r>
      <w:r>
        <w:tab/>
        <w:t>протоколом об административном правонарушении №</w:t>
      </w:r>
    </w:p>
    <w:p w:rsidR="00122B7C">
      <w:pPr>
        <w:pStyle w:val="21"/>
        <w:shd w:val="clear" w:color="auto" w:fill="auto"/>
        <w:spacing w:after="0" w:line="274" w:lineRule="exact"/>
        <w:ind w:left="180"/>
        <w:jc w:val="both"/>
      </w:pPr>
      <w:r>
        <w:t>91032134400113800002 от 14.01.2022 г., составленным уполномоченным лицом в соответствии с требов</w:t>
      </w:r>
      <w:r>
        <w:t>аниями КоАП РФ; копией решения №3010 от 27.12.2021 г.; копией акта налоговой проверки № 2746 от 27.10.2021г.; сведениями о предоставлении декларации по налогу; сведениями о лице, имеющим право без доверенности действовать</w:t>
      </w:r>
      <w:r>
        <w:br w:type="page"/>
      </w:r>
    </w:p>
    <w:p w:rsidR="00122B7C">
      <w:pPr>
        <w:pStyle w:val="40"/>
        <w:shd w:val="clear" w:color="auto" w:fill="auto"/>
        <w:ind w:left="340"/>
      </w:pPr>
      <w:r>
        <w:t>¥</w:t>
      </w:r>
    </w:p>
    <w:p w:rsidR="00122B7C">
      <w:pPr>
        <w:pStyle w:val="21"/>
        <w:shd w:val="clear" w:color="auto" w:fill="auto"/>
        <w:tabs>
          <w:tab w:val="left" w:pos="4277"/>
        </w:tabs>
        <w:spacing w:after="0"/>
        <w:jc w:val="both"/>
      </w:pPr>
      <w:r>
        <w:t>от имени юридического лица; вып</w:t>
      </w:r>
      <w:r>
        <w:t>иской из Единого государственного реестра юридических лиц от 08.12.2021г.</w:t>
      </w:r>
      <w:r>
        <w:tab/>
      </w:r>
      <w:r>
        <w:rPr>
          <w:vertAlign w:val="subscript"/>
        </w:rPr>
        <w:t>;</w:t>
      </w:r>
    </w:p>
    <w:p w:rsidR="00122B7C">
      <w:pPr>
        <w:pStyle w:val="21"/>
        <w:shd w:val="clear" w:color="auto" w:fill="auto"/>
        <w:spacing w:after="0"/>
        <w:ind w:firstLine="740"/>
        <w:jc w:val="both"/>
      </w:pPr>
      <w: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1A676E">
        <w:t xml:space="preserve"> ФИО</w:t>
      </w:r>
      <w:r>
        <w:t>.</w:t>
      </w:r>
      <w:r>
        <w:t xml:space="preserve"> </w:t>
      </w:r>
      <w:r>
        <w:t>а</w:t>
      </w:r>
      <w:r>
        <w:t>дминистративного правонарушения, пред</w:t>
      </w:r>
      <w:r>
        <w:t>усмотренного ст. 15.5 КоАП РФ.</w:t>
      </w:r>
    </w:p>
    <w:p w:rsidR="00122B7C">
      <w:pPr>
        <w:pStyle w:val="21"/>
        <w:shd w:val="clear" w:color="auto" w:fill="auto"/>
        <w:spacing w:after="0" w:line="274" w:lineRule="exact"/>
        <w:ind w:firstLine="740"/>
        <w:jc w:val="both"/>
      </w:pPr>
      <w: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122B7C">
      <w:pPr>
        <w:pStyle w:val="21"/>
        <w:shd w:val="clear" w:color="auto" w:fill="auto"/>
        <w:spacing w:after="0" w:line="274" w:lineRule="exact"/>
        <w:ind w:firstLine="740"/>
        <w:jc w:val="both"/>
      </w:pPr>
      <w:r>
        <w:t xml:space="preserve">При решении вопроса о назначении вида и размера административного наказания мировой судья </w:t>
      </w:r>
      <w:r>
        <w:t>учитывает характер совершенного правонарушения, личность виновного, его имущественное положение.</w:t>
      </w:r>
    </w:p>
    <w:p w:rsidR="00122B7C">
      <w:pPr>
        <w:pStyle w:val="21"/>
        <w:shd w:val="clear" w:color="auto" w:fill="auto"/>
        <w:spacing w:after="0" w:line="274" w:lineRule="exact"/>
        <w:ind w:firstLine="740"/>
        <w:jc w:val="both"/>
      </w:pPr>
      <w:r>
        <w:t>Обстоятельств, смягчающих либо отягчающих административную ответственность, судьей при рассмотрении дела не установлено.</w:t>
      </w:r>
    </w:p>
    <w:p w:rsidR="00122B7C">
      <w:pPr>
        <w:pStyle w:val="21"/>
        <w:shd w:val="clear" w:color="auto" w:fill="auto"/>
        <w:tabs>
          <w:tab w:val="left" w:pos="3691"/>
        </w:tabs>
        <w:spacing w:after="0" w:line="274" w:lineRule="exact"/>
        <w:ind w:firstLine="740"/>
        <w:jc w:val="both"/>
      </w:pPr>
      <w:r>
        <w:t>С учетом изложенного, мировой судья сч</w:t>
      </w:r>
      <w:r>
        <w:t xml:space="preserve">итает необходимым назначить </w:t>
      </w:r>
      <w:r w:rsidR="001A676E">
        <w:t xml:space="preserve">ФИО </w:t>
      </w:r>
      <w:r>
        <w:t>административное наказание в виде административного штрафа, предусмотренного санкцией ст. 15.5 КоАП РФ.</w:t>
      </w:r>
      <w:r>
        <w:tab/>
        <w:t>*</w:t>
      </w:r>
    </w:p>
    <w:p w:rsidR="00122B7C">
      <w:pPr>
        <w:pStyle w:val="21"/>
        <w:shd w:val="clear" w:color="auto" w:fill="auto"/>
        <w:spacing w:after="0" w:line="274" w:lineRule="exact"/>
        <w:ind w:left="600"/>
      </w:pPr>
      <w:r>
        <w:t xml:space="preserve">Руководствуясь </w:t>
      </w:r>
      <w:r>
        <w:t>ст</w:t>
      </w:r>
      <w:r>
        <w:t xml:space="preserve">, </w:t>
      </w:r>
      <w:r>
        <w:t>ст</w:t>
      </w:r>
      <w:r>
        <w:t>, 29.9 и 29,10 КоАП РФ, мировой судья,</w:t>
      </w:r>
    </w:p>
    <w:p w:rsidR="00122B7C">
      <w:pPr>
        <w:pStyle w:val="10"/>
        <w:keepNext/>
        <w:keepLines/>
        <w:shd w:val="clear" w:color="auto" w:fill="auto"/>
        <w:spacing w:before="0" w:after="0" w:line="274" w:lineRule="exact"/>
        <w:ind w:left="20"/>
      </w:pPr>
      <w:r>
        <w:rPr>
          <w:rStyle w:val="12pt"/>
          <w:b/>
          <w:bCs/>
        </w:rPr>
        <w:t>ПОСТАНОВИЛ:</w:t>
      </w:r>
    </w:p>
    <w:p w:rsidR="00122B7C">
      <w:pPr>
        <w:pStyle w:val="21"/>
        <w:shd w:val="clear" w:color="auto" w:fill="auto"/>
        <w:spacing w:after="0" w:line="274" w:lineRule="exact"/>
        <w:ind w:firstLine="740"/>
        <w:jc w:val="both"/>
      </w:pPr>
      <w:r>
        <w:t xml:space="preserve">признать </w:t>
      </w:r>
      <w:r w:rsidR="001A676E">
        <w:t xml:space="preserve">ФИО </w:t>
      </w:r>
      <w: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(трехсот) рублей.</w:t>
      </w:r>
    </w:p>
    <w:p w:rsidR="00122B7C">
      <w:pPr>
        <w:pStyle w:val="21"/>
        <w:shd w:val="clear" w:color="auto" w:fill="auto"/>
        <w:spacing w:after="0" w:line="274" w:lineRule="exact"/>
        <w:ind w:firstLine="740"/>
        <w:jc w:val="both"/>
      </w:pPr>
      <w:r>
        <w:t>Шт</w:t>
      </w:r>
      <w:r>
        <w:t xml:space="preserve">раф подлежит перечислению на следующие реквизиты: Юридический адрес: Россия, Республика Крым, 295000, </w:t>
      </w:r>
      <w:r>
        <w:t>г</w:t>
      </w:r>
      <w:r>
        <w:t>.С</w:t>
      </w:r>
      <w:r>
        <w:t>имферополь</w:t>
      </w:r>
      <w:r>
        <w:t xml:space="preserve">, ул. Набережная </w:t>
      </w:r>
      <w:r>
        <w:t>им.бО-летия</w:t>
      </w:r>
      <w:r>
        <w:t xml:space="preserve"> СССР, 28, почтовый адрес: Россия, Республика Крым, 295000, г. Симферополь, ул. Набережная </w:t>
      </w:r>
      <w:r>
        <w:t>им</w:t>
      </w:r>
      <w:r>
        <w:t>.б</w:t>
      </w:r>
      <w:r>
        <w:t>О-летия</w:t>
      </w:r>
      <w:r>
        <w:t xml:space="preserve"> СССР, 28, </w:t>
      </w:r>
      <w:r>
        <w:t xml:space="preserve">ОГРН 1149102019164; Банковские реквизиты: получатель: УФК по Республике Крым (Министерство юстиции Республики Крым); ОГРН 1149102019164, наименование банка: Отделение Республика Крым Банка России//УФК по Республике Крым </w:t>
      </w:r>
      <w:r>
        <w:t>г</w:t>
      </w:r>
      <w:r>
        <w:t>.С</w:t>
      </w:r>
      <w:r>
        <w:t>имферополь</w:t>
      </w:r>
      <w:r>
        <w:t>; ИНН 9102013284; КПП 9</w:t>
      </w:r>
      <w:r>
        <w:t>10201001; БИК 013510002; единый казначейский счет 40102810645370000035; казначейский счет 03100643000000017500; лицевой счет 04752203230 в УФК по Республике Крым; код Сводного реестра 35220323, ОКТМО 35729000; КБК 828 1 16 01063 01 0091 140; УИН 0410760300</w:t>
      </w:r>
      <w:r>
        <w:t>955000272215126- штрафы за нарушение сроков представления налоговой декларации (расчета по страховым взносам); постановление №5-95-27/2022 от 10.03.2022 г.</w:t>
      </w:r>
    </w:p>
    <w:p w:rsidR="00122B7C">
      <w:pPr>
        <w:pStyle w:val="21"/>
        <w:shd w:val="clear" w:color="auto" w:fill="auto"/>
        <w:spacing w:after="0" w:line="274" w:lineRule="exact"/>
        <w:ind w:firstLine="740"/>
        <w:jc w:val="both"/>
      </w:pPr>
      <w:r>
        <w:t>Разъяснить, что в соответствии со ет.32.2 КоАП РФ, административный штраф должен быть уплачен лицом,</w:t>
      </w:r>
      <w:r>
        <w:t xml:space="preserve">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22B7C">
      <w:pPr>
        <w:pStyle w:val="21"/>
        <w:shd w:val="clear" w:color="auto" w:fill="auto"/>
        <w:spacing w:after="0" w:line="274" w:lineRule="exact"/>
        <w:ind w:firstLine="740"/>
        <w:jc w:val="both"/>
      </w:pPr>
      <w:r>
        <w:t>Документ, свидетельствующий об уплате административного штрафа, лицо, привлеченное к административной</w:t>
      </w:r>
      <w:r>
        <w:t xml:space="preserve"> ответственности, направляет судье, в орган, должностному лицу, </w:t>
      </w:r>
      <w:r>
        <w:t>вынесшим</w:t>
      </w:r>
      <w:r>
        <w:t xml:space="preserve"> постановление.</w:t>
      </w:r>
    </w:p>
    <w:p w:rsidR="00122B7C">
      <w:pPr>
        <w:pStyle w:val="21"/>
        <w:shd w:val="clear" w:color="auto" w:fill="auto"/>
        <w:spacing w:after="0" w:line="274" w:lineRule="exact"/>
        <w:ind w:firstLine="74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</w:t>
      </w:r>
      <w: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122B7C" w:rsidP="003747CE">
      <w:pPr>
        <w:pStyle w:val="21"/>
        <w:shd w:val="clear" w:color="auto" w:fill="auto"/>
        <w:tabs>
          <w:tab w:val="left" w:pos="5611"/>
        </w:tabs>
        <w:spacing w:after="267" w:line="274" w:lineRule="exact"/>
        <w:ind w:firstLine="740"/>
        <w:jc w:val="both"/>
      </w:pPr>
      <w:r>
        <w:t>Постановление может быть обжаловано в Ялтинский городской суд Республи</w:t>
      </w:r>
      <w:r>
        <w:t>ки Крым через судебный участок №95 Ялтинского судебного района (городской округ Ялта) Республики Крым в течение 10 суток со дня /(вручения или получения копии постановления.</w:t>
      </w:r>
    </w:p>
    <w:p w:rsidR="003747CE" w:rsidP="003747CE">
      <w:pPr>
        <w:pStyle w:val="21"/>
        <w:shd w:val="clear" w:color="auto" w:fill="auto"/>
        <w:tabs>
          <w:tab w:val="left" w:pos="5611"/>
        </w:tabs>
        <w:spacing w:after="267" w:line="274" w:lineRule="exact"/>
        <w:ind w:firstLine="740"/>
        <w:jc w:val="both"/>
      </w:pPr>
    </w:p>
    <w:p w:rsidR="003747CE" w:rsidP="003747CE">
      <w:pPr>
        <w:pStyle w:val="21"/>
        <w:shd w:val="clear" w:color="auto" w:fill="auto"/>
        <w:tabs>
          <w:tab w:val="left" w:pos="5611"/>
        </w:tabs>
        <w:spacing w:after="267" w:line="274" w:lineRule="exact"/>
        <w:ind w:firstLine="740"/>
        <w:jc w:val="both"/>
      </w:pPr>
      <w:r>
        <w:t>Мировой судья</w:t>
      </w:r>
    </w:p>
    <w:sectPr>
      <w:headerReference w:type="default" r:id="rId4"/>
      <w:pgSz w:w="11900" w:h="16840"/>
      <w:pgMar w:top="369" w:right="884" w:bottom="1221" w:left="143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2B7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1492885</wp:posOffset>
              </wp:positionH>
              <wp:positionV relativeFrom="page">
                <wp:posOffset>106045</wp:posOffset>
              </wp:positionV>
              <wp:extent cx="31750" cy="73025"/>
              <wp:effectExtent l="0" t="1270" r="1270" b="63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B7C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f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2.5pt;height:5.75pt;margin-top:8.35pt;margin-left:117.5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122B7C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DefaultParagraphFont"/>
                      </w:rPr>
                      <w:t>f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7C"/>
    <w:rsid w:val="00122B7C"/>
    <w:rsid w:val="001A676E"/>
    <w:rsid w:val="003747CE"/>
    <w:rsid w:val="008F46BE"/>
    <w:rsid w:val="00FC67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0"/>
      <w:szCs w:val="10"/>
      <w:u w:val="none"/>
      <w:lang w:val="en-US" w:eastAsia="en-US" w:bidi="en-US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0"/>
      <w:szCs w:val="10"/>
      <w:u w:val="none"/>
      <w:lang w:val="en-US" w:eastAsia="en-US" w:bidi="en-US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Consolas" w:eastAsia="Consolas" w:hAnsi="Consolas" w:cs="Consolas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240" w:line="269" w:lineRule="exact"/>
    </w:pPr>
    <w:rPr>
      <w:rFonts w:ascii="Times New Roman" w:eastAsia="Times New Roman" w:hAnsi="Times New Roman" w:cs="Times New Roman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50"/>
      <w:sz w:val="10"/>
      <w:szCs w:val="10"/>
      <w:lang w:val="en-US" w:eastAsia="en-US" w:bidi="en-US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line="269" w:lineRule="exact"/>
    </w:pPr>
    <w:rPr>
      <w:rFonts w:ascii="Consolas" w:eastAsia="Consolas" w:hAnsi="Consolas" w:cs="Consolas"/>
      <w:i/>
      <w:i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