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6DEE" w:rsidRPr="00090EBA" w:rsidP="00BE6DEE">
      <w:pPr>
        <w:pStyle w:val="Title"/>
        <w:tabs>
          <w:tab w:val="left" w:pos="709"/>
        </w:tabs>
        <w:jc w:val="right"/>
        <w:rPr>
          <w:b w:val="0"/>
          <w:sz w:val="24"/>
          <w:szCs w:val="24"/>
        </w:rPr>
      </w:pPr>
      <w:r w:rsidRPr="00090EBA">
        <w:rPr>
          <w:b w:val="0"/>
          <w:sz w:val="24"/>
          <w:szCs w:val="24"/>
        </w:rPr>
        <w:t>Дело № 5-95-</w:t>
      </w:r>
      <w:r>
        <w:rPr>
          <w:b w:val="0"/>
          <w:sz w:val="24"/>
          <w:szCs w:val="24"/>
        </w:rPr>
        <w:t>54</w:t>
      </w:r>
      <w:r w:rsidRPr="00090EBA">
        <w:rPr>
          <w:b w:val="0"/>
          <w:sz w:val="24"/>
          <w:szCs w:val="24"/>
        </w:rPr>
        <w:t>/2022</w:t>
      </w:r>
    </w:p>
    <w:p w:rsidR="00BE6DEE" w:rsidRPr="00090EBA" w:rsidP="00BE6DEE">
      <w:pPr>
        <w:pStyle w:val="Title"/>
        <w:tabs>
          <w:tab w:val="left" w:pos="709"/>
        </w:tabs>
        <w:jc w:val="right"/>
        <w:rPr>
          <w:b w:val="0"/>
          <w:sz w:val="24"/>
          <w:szCs w:val="24"/>
        </w:rPr>
      </w:pPr>
      <w:r w:rsidRPr="00090EBA">
        <w:rPr>
          <w:b w:val="0"/>
          <w:sz w:val="24"/>
          <w:szCs w:val="24"/>
        </w:rPr>
        <w:t>91</w:t>
      </w:r>
      <w:r w:rsidRPr="00090EBA">
        <w:rPr>
          <w:b w:val="0"/>
          <w:sz w:val="24"/>
          <w:szCs w:val="24"/>
          <w:lang w:val="en-US"/>
        </w:rPr>
        <w:t>MS</w:t>
      </w:r>
      <w:r w:rsidRPr="00090EBA">
        <w:rPr>
          <w:b w:val="0"/>
          <w:sz w:val="24"/>
          <w:szCs w:val="24"/>
        </w:rPr>
        <w:t>0095-01-2022-0000</w:t>
      </w:r>
      <w:r>
        <w:rPr>
          <w:b w:val="0"/>
          <w:sz w:val="24"/>
          <w:szCs w:val="24"/>
        </w:rPr>
        <w:t>75-09</w:t>
      </w:r>
    </w:p>
    <w:p w:rsidR="00BE6DEE" w:rsidRPr="00090EBA" w:rsidP="00BE6DEE">
      <w:pPr>
        <w:pStyle w:val="Title"/>
        <w:tabs>
          <w:tab w:val="left" w:pos="709"/>
        </w:tabs>
        <w:rPr>
          <w:sz w:val="24"/>
          <w:szCs w:val="24"/>
        </w:rPr>
      </w:pPr>
    </w:p>
    <w:p w:rsidR="00BE6DEE" w:rsidRPr="00090EBA" w:rsidP="00BE6DEE">
      <w:pPr>
        <w:pStyle w:val="Title"/>
        <w:tabs>
          <w:tab w:val="left" w:pos="709"/>
        </w:tabs>
        <w:rPr>
          <w:sz w:val="24"/>
          <w:szCs w:val="24"/>
        </w:rPr>
      </w:pPr>
      <w:r w:rsidRPr="00090EBA">
        <w:rPr>
          <w:sz w:val="24"/>
          <w:szCs w:val="24"/>
        </w:rPr>
        <w:t>ПОСТАНОВЛЕНИЕ</w:t>
      </w:r>
    </w:p>
    <w:p w:rsidR="00BE6DEE" w:rsidRPr="00090EBA" w:rsidP="00BE6DEE">
      <w:pPr>
        <w:tabs>
          <w:tab w:val="left" w:pos="709"/>
        </w:tabs>
        <w:spacing w:after="0" w:line="240" w:lineRule="auto"/>
        <w:ind w:firstLine="708"/>
        <w:rPr>
          <w:rFonts w:ascii="Times New Roman" w:hAnsi="Times New Roman"/>
          <w:b/>
          <w:sz w:val="24"/>
          <w:szCs w:val="24"/>
        </w:rPr>
      </w:pPr>
    </w:p>
    <w:p w:rsidR="00BE6DEE" w:rsidRPr="00090EBA" w:rsidP="00BE6DEE">
      <w:pPr>
        <w:tabs>
          <w:tab w:val="left" w:pos="709"/>
        </w:tabs>
        <w:spacing w:after="0" w:line="240" w:lineRule="auto"/>
        <w:ind w:firstLine="708"/>
        <w:rPr>
          <w:rFonts w:ascii="Times New Roman" w:hAnsi="Times New Roman"/>
          <w:sz w:val="24"/>
          <w:szCs w:val="24"/>
        </w:rPr>
      </w:pPr>
    </w:p>
    <w:p w:rsidR="00BE6DEE" w:rsidRPr="00090EBA" w:rsidP="00BE6DEE">
      <w:pPr>
        <w:tabs>
          <w:tab w:val="left" w:pos="709"/>
        </w:tabs>
        <w:spacing w:after="0" w:line="240" w:lineRule="auto"/>
        <w:ind w:firstLine="708"/>
        <w:rPr>
          <w:rFonts w:ascii="Times New Roman" w:hAnsi="Times New Roman"/>
          <w:sz w:val="24"/>
          <w:szCs w:val="24"/>
        </w:rPr>
      </w:pPr>
      <w:r w:rsidRPr="00090EBA">
        <w:rPr>
          <w:rFonts w:ascii="Times New Roman" w:hAnsi="Times New Roman"/>
          <w:sz w:val="24"/>
          <w:szCs w:val="24"/>
        </w:rPr>
        <w:t>г. Ялта</w:t>
      </w:r>
      <w:r w:rsidRPr="00090EBA">
        <w:rPr>
          <w:rFonts w:ascii="Times New Roman" w:hAnsi="Times New Roman"/>
          <w:sz w:val="24"/>
          <w:szCs w:val="24"/>
        </w:rPr>
        <w:tab/>
      </w:r>
      <w:r w:rsidRPr="00090EBA">
        <w:rPr>
          <w:rFonts w:ascii="Times New Roman" w:hAnsi="Times New Roman"/>
          <w:sz w:val="24"/>
          <w:szCs w:val="24"/>
        </w:rPr>
        <w:tab/>
      </w:r>
      <w:r w:rsidRPr="00090EBA">
        <w:rPr>
          <w:rFonts w:ascii="Times New Roman" w:hAnsi="Times New Roman"/>
          <w:sz w:val="24"/>
          <w:szCs w:val="24"/>
        </w:rPr>
        <w:tab/>
      </w:r>
      <w:r w:rsidRPr="00090EBA">
        <w:rPr>
          <w:rFonts w:ascii="Times New Roman" w:hAnsi="Times New Roman"/>
          <w:sz w:val="24"/>
          <w:szCs w:val="24"/>
        </w:rPr>
        <w:tab/>
      </w:r>
      <w:r w:rsidRPr="00090EBA">
        <w:rPr>
          <w:rFonts w:ascii="Times New Roman" w:hAnsi="Times New Roman"/>
          <w:sz w:val="24"/>
          <w:szCs w:val="24"/>
        </w:rPr>
        <w:tab/>
        <w:t xml:space="preserve">   </w:t>
      </w:r>
      <w:r w:rsidRPr="00090EBA">
        <w:rPr>
          <w:rFonts w:ascii="Times New Roman" w:hAnsi="Times New Roman"/>
          <w:sz w:val="24"/>
          <w:szCs w:val="24"/>
        </w:rPr>
        <w:tab/>
      </w:r>
      <w:r w:rsidRPr="00090EBA">
        <w:rPr>
          <w:rFonts w:ascii="Times New Roman" w:hAnsi="Times New Roman"/>
          <w:sz w:val="24"/>
          <w:szCs w:val="24"/>
        </w:rPr>
        <w:tab/>
        <w:t>22 марта 2022 года</w:t>
      </w:r>
    </w:p>
    <w:p w:rsidR="00BE6DEE" w:rsidRPr="00090EBA" w:rsidP="00BE6DEE">
      <w:pPr>
        <w:tabs>
          <w:tab w:val="left" w:pos="709"/>
        </w:tabs>
        <w:spacing w:after="0" w:line="240" w:lineRule="auto"/>
        <w:ind w:firstLine="708"/>
        <w:jc w:val="both"/>
        <w:rPr>
          <w:rFonts w:ascii="Times New Roman" w:hAnsi="Times New Roman"/>
          <w:sz w:val="24"/>
          <w:szCs w:val="24"/>
        </w:rPr>
      </w:pPr>
    </w:p>
    <w:p w:rsidR="00BE6DEE" w:rsidRPr="00090EBA" w:rsidP="00BE6DEE">
      <w:pPr>
        <w:tabs>
          <w:tab w:val="left" w:pos="709"/>
        </w:tabs>
        <w:spacing w:after="0" w:line="240" w:lineRule="auto"/>
        <w:ind w:left="-142" w:firstLine="850"/>
        <w:jc w:val="both"/>
        <w:rPr>
          <w:rFonts w:ascii="Times New Roman" w:hAnsi="Times New Roman"/>
          <w:sz w:val="24"/>
          <w:szCs w:val="24"/>
        </w:rPr>
      </w:pPr>
      <w:r w:rsidRPr="00090EBA">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в отношении </w:t>
      </w:r>
    </w:p>
    <w:p w:rsidR="00BE6DEE" w:rsidRPr="00090EBA" w:rsidP="00BE6DEE">
      <w:pPr>
        <w:tabs>
          <w:tab w:val="left" w:pos="709"/>
        </w:tabs>
        <w:spacing w:after="0" w:line="240" w:lineRule="auto"/>
        <w:ind w:left="-142" w:firstLine="850"/>
        <w:jc w:val="both"/>
        <w:rPr>
          <w:rStyle w:val="a"/>
          <w:rFonts w:ascii="Times New Roman" w:hAnsi="Times New Roman"/>
          <w:b w:val="0"/>
          <w:sz w:val="24"/>
          <w:szCs w:val="24"/>
        </w:rPr>
      </w:pPr>
      <w:r>
        <w:rPr>
          <w:rFonts w:ascii="Times New Roman" w:hAnsi="Times New Roman"/>
          <w:sz w:val="24"/>
          <w:szCs w:val="24"/>
        </w:rPr>
        <w:t>ФИО</w:t>
      </w:r>
      <w:r>
        <w:rPr>
          <w:rFonts w:ascii="Times New Roman" w:hAnsi="Times New Roman"/>
          <w:sz w:val="24"/>
          <w:szCs w:val="24"/>
        </w:rPr>
        <w:t xml:space="preserve"> </w:t>
      </w:r>
      <w:r w:rsidR="00D65B5E">
        <w:rPr>
          <w:rFonts w:ascii="Times New Roman" w:hAnsi="Times New Roman"/>
          <w:sz w:val="24"/>
          <w:szCs w:val="24"/>
        </w:rPr>
        <w:t>,</w:t>
      </w:r>
      <w:r w:rsidR="00D65B5E">
        <w:rPr>
          <w:rFonts w:ascii="Times New Roman" w:hAnsi="Times New Roman"/>
          <w:sz w:val="24"/>
          <w:szCs w:val="24"/>
        </w:rPr>
        <w:t xml:space="preserve"> </w:t>
      </w:r>
      <w:r w:rsidRPr="00090EBA" w:rsidR="00D65B5E">
        <w:rPr>
          <w:rFonts w:ascii="Times New Roman" w:hAnsi="Times New Roman"/>
          <w:sz w:val="24"/>
          <w:szCs w:val="24"/>
        </w:rPr>
        <w:t xml:space="preserve"> </w:t>
      </w:r>
      <w:r>
        <w:rPr>
          <w:rFonts w:ascii="Times New Roman" w:hAnsi="Times New Roman"/>
          <w:sz w:val="24"/>
          <w:szCs w:val="24"/>
        </w:rPr>
        <w:t xml:space="preserve">**** </w:t>
      </w:r>
    </w:p>
    <w:p w:rsidR="00BE6DEE" w:rsidRPr="00090EBA" w:rsidP="00BE6DEE">
      <w:pPr>
        <w:tabs>
          <w:tab w:val="left" w:pos="709"/>
        </w:tabs>
        <w:spacing w:after="0" w:line="240" w:lineRule="auto"/>
        <w:ind w:firstLine="709"/>
        <w:jc w:val="both"/>
        <w:rPr>
          <w:rFonts w:ascii="Times New Roman" w:hAnsi="Times New Roman"/>
          <w:sz w:val="24"/>
          <w:szCs w:val="24"/>
        </w:rPr>
      </w:pPr>
      <w:r w:rsidRPr="00090EBA">
        <w:rPr>
          <w:rFonts w:ascii="Times New Roman" w:hAnsi="Times New Roman"/>
          <w:sz w:val="24"/>
          <w:szCs w:val="24"/>
        </w:rPr>
        <w:t>за совершение административного правонарушения, предусмотренного  ст. 15.5 Кодекса Российской Федерации об административных правонарушениях,</w:t>
      </w:r>
    </w:p>
    <w:p w:rsidR="00BE6DEE" w:rsidRPr="00090EBA" w:rsidP="00BE6DEE">
      <w:pPr>
        <w:tabs>
          <w:tab w:val="left" w:pos="709"/>
        </w:tabs>
        <w:spacing w:after="0" w:line="240" w:lineRule="auto"/>
        <w:ind w:firstLine="709"/>
        <w:jc w:val="center"/>
        <w:rPr>
          <w:rFonts w:ascii="Times New Roman" w:hAnsi="Times New Roman"/>
          <w:b/>
          <w:sz w:val="24"/>
          <w:szCs w:val="24"/>
        </w:rPr>
      </w:pPr>
      <w:r w:rsidRPr="00090EBA">
        <w:rPr>
          <w:rFonts w:ascii="Times New Roman" w:hAnsi="Times New Roman"/>
          <w:b/>
          <w:sz w:val="24"/>
          <w:szCs w:val="24"/>
        </w:rPr>
        <w:t>установил:</w:t>
      </w:r>
    </w:p>
    <w:p w:rsidR="00BE6DEE" w:rsidRPr="00090EBA" w:rsidP="00BE6DEE">
      <w:pPr>
        <w:autoSpaceDE w:val="0"/>
        <w:autoSpaceDN w:val="0"/>
        <w:adjustRightInd w:val="0"/>
        <w:spacing w:after="0" w:line="240" w:lineRule="auto"/>
        <w:ind w:firstLine="567"/>
        <w:jc w:val="both"/>
        <w:rPr>
          <w:rFonts w:ascii="Times New Roman" w:hAnsi="Times New Roman"/>
          <w:sz w:val="24"/>
          <w:szCs w:val="24"/>
        </w:rPr>
      </w:pPr>
    </w:p>
    <w:p w:rsidR="00BE6DEE" w:rsidRPr="00DF67CF" w:rsidP="00BE6DE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ФИО</w:t>
      </w:r>
      <w:r w:rsidR="00D65B5E">
        <w:rPr>
          <w:rFonts w:ascii="Times New Roman" w:hAnsi="Times New Roman"/>
          <w:sz w:val="24"/>
          <w:szCs w:val="24"/>
        </w:rPr>
        <w:t>.,</w:t>
      </w:r>
      <w:r w:rsidRPr="00090EBA" w:rsidR="00D65B5E">
        <w:rPr>
          <w:rFonts w:ascii="Times New Roman" w:hAnsi="Times New Roman"/>
          <w:sz w:val="24"/>
          <w:szCs w:val="24"/>
        </w:rPr>
        <w:t xml:space="preserve"> являясь директором ООО </w:t>
      </w:r>
      <w:r w:rsidR="00D65B5E">
        <w:rPr>
          <w:rFonts w:ascii="Times New Roman" w:hAnsi="Times New Roman"/>
          <w:sz w:val="24"/>
          <w:szCs w:val="24"/>
        </w:rPr>
        <w:t>«</w:t>
      </w:r>
      <w:r>
        <w:rPr>
          <w:rFonts w:ascii="Times New Roman" w:hAnsi="Times New Roman"/>
          <w:sz w:val="24"/>
          <w:szCs w:val="24"/>
        </w:rPr>
        <w:t>****</w:t>
      </w:r>
      <w:r w:rsidR="00D65B5E">
        <w:rPr>
          <w:rFonts w:ascii="Times New Roman" w:hAnsi="Times New Roman"/>
          <w:sz w:val="24"/>
          <w:szCs w:val="24"/>
        </w:rPr>
        <w:t>»</w:t>
      </w:r>
      <w:r w:rsidRPr="00090EBA" w:rsidR="00D65B5E">
        <w:rPr>
          <w:rFonts w:ascii="Times New Roman" w:hAnsi="Times New Roman"/>
          <w:sz w:val="24"/>
          <w:szCs w:val="24"/>
        </w:rPr>
        <w:t>,</w:t>
      </w:r>
      <w:r w:rsidR="00D65B5E">
        <w:rPr>
          <w:sz w:val="24"/>
          <w:szCs w:val="24"/>
        </w:rPr>
        <w:t xml:space="preserve"> </w:t>
      </w:r>
      <w:r w:rsidRPr="00090EBA" w:rsidR="00D65B5E">
        <w:rPr>
          <w:rFonts w:ascii="Times New Roman" w:hAnsi="Times New Roman"/>
          <w:sz w:val="24"/>
          <w:szCs w:val="24"/>
        </w:rPr>
        <w:t xml:space="preserve">не представил в установленный законодательством о налогах и сборах срок до 30 апреля 2021 года в Межрайонную инспекцию Федеральной налоговой службы №8 по Республике Крым расчет по страховым взносам первый квартал 2021г., предоставив его </w:t>
      </w:r>
      <w:r w:rsidR="00D65B5E">
        <w:rPr>
          <w:rFonts w:ascii="Times New Roman" w:hAnsi="Times New Roman"/>
          <w:sz w:val="24"/>
          <w:szCs w:val="24"/>
        </w:rPr>
        <w:t>15 июня 2021 года, чем совершил</w:t>
      </w:r>
      <w:r w:rsidRPr="00090EBA" w:rsidR="00D65B5E">
        <w:rPr>
          <w:rFonts w:ascii="Times New Roman" w:hAnsi="Times New Roman"/>
          <w:sz w:val="24"/>
          <w:szCs w:val="24"/>
        </w:rPr>
        <w:t xml:space="preserve"> </w:t>
      </w:r>
      <w:r w:rsidRPr="00DF67CF" w:rsidR="00D65B5E">
        <w:rPr>
          <w:rFonts w:ascii="Times New Roman" w:hAnsi="Times New Roman"/>
          <w:sz w:val="24"/>
          <w:szCs w:val="24"/>
        </w:rPr>
        <w:t xml:space="preserve">административное правонарушение, предусмотренное ст. 15.5 КоАП РФ.  </w:t>
      </w:r>
    </w:p>
    <w:p w:rsidR="00BE6DEE" w:rsidRPr="00DF67CF" w:rsidP="00BE6DEE">
      <w:pPr>
        <w:spacing w:after="0" w:line="240" w:lineRule="auto"/>
        <w:ind w:firstLine="708"/>
        <w:jc w:val="both"/>
        <w:rPr>
          <w:rFonts w:ascii="Times New Roman" w:hAnsi="Times New Roman"/>
          <w:sz w:val="24"/>
          <w:szCs w:val="24"/>
        </w:rPr>
      </w:pPr>
      <w:r w:rsidRPr="00DF67CF">
        <w:rPr>
          <w:rFonts w:ascii="Times New Roman" w:hAnsi="Times New Roman"/>
          <w:sz w:val="24"/>
          <w:szCs w:val="24"/>
        </w:rPr>
        <w:t xml:space="preserve">В судебное заседание </w:t>
      </w:r>
      <w:r w:rsidR="00BF12AE">
        <w:rPr>
          <w:rFonts w:ascii="Times New Roman" w:hAnsi="Times New Roman"/>
          <w:sz w:val="24"/>
          <w:szCs w:val="24"/>
        </w:rPr>
        <w:t>ФИО</w:t>
      </w:r>
      <w:r w:rsidRPr="00DF67CF">
        <w:rPr>
          <w:rFonts w:ascii="Times New Roman" w:hAnsi="Times New Roman"/>
          <w:sz w:val="24"/>
          <w:szCs w:val="24"/>
        </w:rPr>
        <w:t xml:space="preserve"> </w:t>
      </w:r>
      <w:r w:rsidRPr="00DF67CF" w:rsidR="00DF67CF">
        <w:rPr>
          <w:rFonts w:ascii="Times New Roman" w:hAnsi="Times New Roman"/>
          <w:sz w:val="24"/>
          <w:szCs w:val="24"/>
        </w:rPr>
        <w:t>не явил</w:t>
      </w:r>
      <w:r w:rsidR="00DF67CF">
        <w:rPr>
          <w:rFonts w:ascii="Times New Roman" w:hAnsi="Times New Roman"/>
          <w:sz w:val="24"/>
          <w:szCs w:val="24"/>
        </w:rPr>
        <w:t>ся</w:t>
      </w:r>
      <w:r w:rsidRPr="00DF67CF" w:rsidR="00DF67CF">
        <w:rPr>
          <w:rFonts w:ascii="Times New Roman" w:hAnsi="Times New Roman"/>
          <w:sz w:val="24"/>
          <w:szCs w:val="24"/>
        </w:rPr>
        <w:t>, был надлежащим образом извещен о времени и месте судебного заседания, правом участия не воспользовал</w:t>
      </w:r>
      <w:r w:rsidR="00DF67CF">
        <w:rPr>
          <w:rFonts w:ascii="Times New Roman" w:hAnsi="Times New Roman"/>
          <w:sz w:val="24"/>
          <w:szCs w:val="24"/>
        </w:rPr>
        <w:t>ся</w:t>
      </w:r>
      <w:r w:rsidRPr="00DF67CF" w:rsidR="00DF67CF">
        <w:rPr>
          <w:rFonts w:ascii="Times New Roman" w:hAnsi="Times New Roman"/>
          <w:sz w:val="24"/>
          <w:szCs w:val="24"/>
        </w:rPr>
        <w:t>, на личном участии не настаивал, ходатайств об отложении не заявлял.</w:t>
      </w:r>
    </w:p>
    <w:p w:rsidR="00BE6DEE" w:rsidRPr="00090EBA" w:rsidP="00BE6DEE">
      <w:pPr>
        <w:spacing w:after="0" w:line="240" w:lineRule="auto"/>
        <w:ind w:firstLine="708"/>
        <w:jc w:val="both"/>
        <w:rPr>
          <w:rFonts w:ascii="Times New Roman" w:eastAsia="Calibri" w:hAnsi="Times New Roman"/>
          <w:sz w:val="24"/>
          <w:szCs w:val="24"/>
        </w:rPr>
      </w:pPr>
      <w:r w:rsidRPr="00090EBA">
        <w:rPr>
          <w:rFonts w:ascii="Times New Roman" w:eastAsia="Calibri" w:hAnsi="Times New Roman"/>
          <w:sz w:val="24"/>
          <w:szCs w:val="24"/>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BE6DEE" w:rsidRPr="00090EBA" w:rsidP="00BE6DEE">
      <w:pPr>
        <w:tabs>
          <w:tab w:val="left" w:pos="709"/>
        </w:tabs>
        <w:spacing w:after="0" w:line="240" w:lineRule="auto"/>
        <w:ind w:firstLine="709"/>
        <w:jc w:val="both"/>
        <w:rPr>
          <w:rFonts w:ascii="Times New Roman" w:eastAsia="Calibri" w:hAnsi="Times New Roman"/>
          <w:sz w:val="24"/>
          <w:szCs w:val="24"/>
        </w:rPr>
      </w:pPr>
      <w:r w:rsidRPr="00090EBA">
        <w:rPr>
          <w:rFonts w:ascii="Times New Roman" w:eastAsia="Calibri" w:hAnsi="Times New Roman"/>
          <w:sz w:val="24"/>
          <w:szCs w:val="24"/>
        </w:rPr>
        <w:t xml:space="preserve">Исследовав материалы дела об административном правонарушении в их совокупности, прихожу к выводу о следующем. </w:t>
      </w:r>
    </w:p>
    <w:p w:rsidR="00BE6DEE" w:rsidRPr="00090EBA" w:rsidP="00BE6DEE">
      <w:pPr>
        <w:tabs>
          <w:tab w:val="left" w:pos="709"/>
        </w:tabs>
        <w:spacing w:after="0" w:line="240" w:lineRule="auto"/>
        <w:ind w:firstLine="709"/>
        <w:jc w:val="both"/>
        <w:rPr>
          <w:rFonts w:ascii="Times New Roman" w:eastAsia="Calibri" w:hAnsi="Times New Roman"/>
          <w:sz w:val="24"/>
          <w:szCs w:val="24"/>
        </w:rPr>
      </w:pPr>
      <w:r w:rsidRPr="00090EBA">
        <w:rPr>
          <w:rFonts w:ascii="Times New Roman" w:hAnsi="Times New Roman"/>
          <w:sz w:val="24"/>
          <w:szCs w:val="24"/>
        </w:rPr>
        <w:t>В соответствии со ст. 15.5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BE6DEE" w:rsidRPr="00090EBA" w:rsidP="00BE6DEE">
      <w:pPr>
        <w:tabs>
          <w:tab w:val="left" w:pos="709"/>
        </w:tabs>
        <w:spacing w:after="0" w:line="240" w:lineRule="auto"/>
        <w:ind w:firstLine="709"/>
        <w:jc w:val="both"/>
        <w:rPr>
          <w:rFonts w:ascii="Times New Roman" w:hAnsi="Times New Roman"/>
          <w:sz w:val="24"/>
          <w:szCs w:val="24"/>
        </w:rPr>
      </w:pPr>
      <w:r w:rsidRPr="00090EBA">
        <w:rPr>
          <w:rFonts w:ascii="Times New Roman" w:hAnsi="Times New Roman"/>
          <w:sz w:val="24"/>
          <w:szCs w:val="24"/>
        </w:rPr>
        <w:t xml:space="preserve">Факт совершения </w:t>
      </w:r>
      <w:r w:rsidR="00691CDE">
        <w:rPr>
          <w:rFonts w:ascii="Times New Roman" w:hAnsi="Times New Roman"/>
          <w:sz w:val="24"/>
          <w:szCs w:val="24"/>
        </w:rPr>
        <w:t xml:space="preserve">ФИО </w:t>
      </w:r>
      <w:r w:rsidR="00DF67CF">
        <w:rPr>
          <w:rFonts w:ascii="Times New Roman" w:hAnsi="Times New Roman"/>
          <w:sz w:val="24"/>
          <w:szCs w:val="24"/>
        </w:rPr>
        <w:t xml:space="preserve"> </w:t>
      </w:r>
      <w:r w:rsidRPr="00090EBA">
        <w:rPr>
          <w:rFonts w:ascii="Times New Roman" w:hAnsi="Times New Roman"/>
          <w:sz w:val="24"/>
          <w:szCs w:val="24"/>
        </w:rPr>
        <w:t xml:space="preserve">указанного административного правонарушения подтверждается: протоколом об административном правонарушении от </w:t>
      </w:r>
      <w:r w:rsidR="00DF67CF">
        <w:rPr>
          <w:rFonts w:ascii="Times New Roman" w:hAnsi="Times New Roman"/>
          <w:sz w:val="24"/>
          <w:szCs w:val="24"/>
        </w:rPr>
        <w:t>14</w:t>
      </w:r>
      <w:r>
        <w:rPr>
          <w:rFonts w:ascii="Times New Roman" w:hAnsi="Times New Roman"/>
          <w:sz w:val="24"/>
          <w:szCs w:val="24"/>
        </w:rPr>
        <w:t>.01.2022г</w:t>
      </w:r>
      <w:r w:rsidRPr="00090EBA">
        <w:rPr>
          <w:rFonts w:ascii="Times New Roman" w:hAnsi="Times New Roman"/>
          <w:sz w:val="24"/>
          <w:szCs w:val="24"/>
        </w:rPr>
        <w:t xml:space="preserve">., составленным уполномоченным лицом в соответствии с требованиями КоАП РФ; копией решения о привлечении к ответственности за совершение налогового правонарушения от </w:t>
      </w:r>
      <w:r w:rsidR="00DF67CF">
        <w:rPr>
          <w:rFonts w:ascii="Times New Roman" w:hAnsi="Times New Roman"/>
          <w:sz w:val="24"/>
          <w:szCs w:val="24"/>
        </w:rPr>
        <w:t>22.10</w:t>
      </w:r>
      <w:r w:rsidRPr="00090EBA">
        <w:rPr>
          <w:rFonts w:ascii="Times New Roman" w:hAnsi="Times New Roman"/>
          <w:sz w:val="24"/>
          <w:szCs w:val="24"/>
        </w:rPr>
        <w:t xml:space="preserve">.2021; копией акта налоговой проверки от </w:t>
      </w:r>
      <w:r w:rsidR="00DF67CF">
        <w:rPr>
          <w:rFonts w:ascii="Times New Roman" w:hAnsi="Times New Roman"/>
          <w:sz w:val="24"/>
          <w:szCs w:val="24"/>
        </w:rPr>
        <w:t>16.09.</w:t>
      </w:r>
      <w:r w:rsidRPr="00090EBA">
        <w:rPr>
          <w:rFonts w:ascii="Times New Roman" w:hAnsi="Times New Roman"/>
          <w:sz w:val="24"/>
          <w:szCs w:val="24"/>
        </w:rPr>
        <w:t>2021; копией реестра расчетов по страховым взносам; копией выписки из ЕГРЮЛ;</w:t>
      </w:r>
    </w:p>
    <w:p w:rsidR="00BE6DEE" w:rsidRPr="00090EBA" w:rsidP="00BE6DEE">
      <w:pPr>
        <w:tabs>
          <w:tab w:val="left" w:pos="709"/>
        </w:tabs>
        <w:spacing w:after="0" w:line="240" w:lineRule="auto"/>
        <w:ind w:firstLine="709"/>
        <w:jc w:val="both"/>
        <w:rPr>
          <w:rFonts w:ascii="Times New Roman" w:hAnsi="Times New Roman"/>
          <w:sz w:val="24"/>
          <w:szCs w:val="24"/>
        </w:rPr>
      </w:pPr>
      <w:r w:rsidRPr="00090EBA">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Pr="00090EBA" w:rsidR="00BF12AE">
        <w:rPr>
          <w:rFonts w:ascii="Times New Roman" w:hAnsi="Times New Roman"/>
          <w:sz w:val="24"/>
          <w:szCs w:val="24"/>
        </w:rPr>
        <w:t xml:space="preserve"> </w:t>
      </w:r>
      <w:r w:rsidR="00BF12AE">
        <w:rPr>
          <w:rFonts w:ascii="Times New Roman" w:hAnsi="Times New Roman"/>
          <w:sz w:val="24"/>
          <w:szCs w:val="24"/>
        </w:rPr>
        <w:t xml:space="preserve">**** </w:t>
      </w:r>
      <w:r w:rsidR="00BF12AE">
        <w:rPr>
          <w:rFonts w:ascii="Times New Roman" w:hAnsi="Times New Roman"/>
          <w:sz w:val="24"/>
          <w:szCs w:val="24"/>
        </w:rPr>
        <w:t xml:space="preserve"> </w:t>
      </w:r>
      <w:r w:rsidRPr="00090EBA">
        <w:rPr>
          <w:rFonts w:ascii="Times New Roman" w:hAnsi="Times New Roman"/>
          <w:sz w:val="24"/>
          <w:szCs w:val="24"/>
        </w:rPr>
        <w:t>административного правонарушения, предусмотренного ст. 15.5 КоАП РФ.</w:t>
      </w:r>
    </w:p>
    <w:p w:rsidR="00BE6DEE" w:rsidRPr="00090EBA" w:rsidP="00BE6DEE">
      <w:pPr>
        <w:tabs>
          <w:tab w:val="left" w:pos="709"/>
        </w:tabs>
        <w:spacing w:after="0" w:line="240" w:lineRule="auto"/>
        <w:ind w:firstLine="709"/>
        <w:jc w:val="both"/>
        <w:rPr>
          <w:rFonts w:ascii="Times New Roman" w:hAnsi="Times New Roman"/>
          <w:sz w:val="24"/>
          <w:szCs w:val="24"/>
        </w:rPr>
      </w:pPr>
      <w:r w:rsidRPr="00090EBA">
        <w:rPr>
          <w:rFonts w:ascii="Times New Roman" w:hAnsi="Times New Roman"/>
          <w:sz w:val="24"/>
          <w:szCs w:val="24"/>
        </w:rPr>
        <w:t>Срок давности привлечения к административной ответственности, предусмотренный ч. 1 ст. 4.5 КоАП РФ для данной категории дел, не истек.</w:t>
      </w:r>
    </w:p>
    <w:p w:rsidR="00BE6DEE" w:rsidRPr="00090EBA" w:rsidP="00BE6DEE">
      <w:pPr>
        <w:tabs>
          <w:tab w:val="left" w:pos="709"/>
        </w:tabs>
        <w:spacing w:after="0" w:line="240" w:lineRule="auto"/>
        <w:ind w:firstLine="709"/>
        <w:jc w:val="both"/>
        <w:rPr>
          <w:rFonts w:ascii="Times New Roman" w:hAnsi="Times New Roman"/>
          <w:sz w:val="24"/>
          <w:szCs w:val="24"/>
        </w:rPr>
      </w:pPr>
      <w:r w:rsidRPr="00090EBA">
        <w:rPr>
          <w:rFonts w:ascii="Times New Roman" w:hAnsi="Times New Roman"/>
          <w:sz w:val="24"/>
          <w:szCs w:val="24"/>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BE6DEE" w:rsidRPr="00090EBA" w:rsidP="00BE6DEE">
      <w:pPr>
        <w:tabs>
          <w:tab w:val="left" w:pos="709"/>
        </w:tabs>
        <w:spacing w:after="0" w:line="240" w:lineRule="auto"/>
        <w:ind w:firstLine="709"/>
        <w:jc w:val="both"/>
        <w:rPr>
          <w:rFonts w:ascii="Times New Roman" w:hAnsi="Times New Roman"/>
          <w:sz w:val="24"/>
          <w:szCs w:val="24"/>
        </w:rPr>
      </w:pPr>
      <w:r w:rsidRPr="00090EBA">
        <w:rPr>
          <w:rFonts w:ascii="Times New Roman" w:hAnsi="Times New Roman"/>
          <w:sz w:val="24"/>
          <w:szCs w:val="24"/>
        </w:rPr>
        <w:t>Обстоятельств, смягчающих либо отягчающих административную ответственность, за совершенное правонарушение, не установлено.</w:t>
      </w:r>
    </w:p>
    <w:p w:rsidR="00BE6DEE" w:rsidRPr="00090EBA" w:rsidP="00BE6DEE">
      <w:pPr>
        <w:tabs>
          <w:tab w:val="left" w:pos="709"/>
        </w:tabs>
        <w:spacing w:after="0" w:line="240" w:lineRule="auto"/>
        <w:ind w:firstLine="709"/>
        <w:jc w:val="both"/>
        <w:rPr>
          <w:rFonts w:ascii="Times New Roman" w:hAnsi="Times New Roman"/>
          <w:sz w:val="24"/>
          <w:szCs w:val="24"/>
        </w:rPr>
      </w:pPr>
      <w:r w:rsidRPr="00090EBA">
        <w:rPr>
          <w:rFonts w:ascii="Times New Roman" w:hAnsi="Times New Roman"/>
          <w:sz w:val="24"/>
          <w:szCs w:val="24"/>
        </w:rPr>
        <w:t xml:space="preserve">С учетом изложенного, мировой судья считает необходимым назначить </w:t>
      </w:r>
      <w:r w:rsidRPr="00090EBA" w:rsidR="00BF12AE">
        <w:rPr>
          <w:rFonts w:ascii="Times New Roman" w:hAnsi="Times New Roman"/>
          <w:sz w:val="24"/>
          <w:szCs w:val="24"/>
        </w:rPr>
        <w:t xml:space="preserve"> </w:t>
      </w:r>
      <w:r w:rsidR="00BF12AE">
        <w:rPr>
          <w:rFonts w:ascii="Times New Roman" w:hAnsi="Times New Roman"/>
          <w:sz w:val="24"/>
          <w:szCs w:val="24"/>
        </w:rPr>
        <w:t xml:space="preserve">**** </w:t>
      </w:r>
      <w:r w:rsidR="00BF12AE">
        <w:rPr>
          <w:rFonts w:ascii="Times New Roman" w:hAnsi="Times New Roman"/>
          <w:sz w:val="24"/>
          <w:szCs w:val="24"/>
        </w:rPr>
        <w:t xml:space="preserve"> </w:t>
      </w:r>
      <w:r w:rsidRPr="00090EBA">
        <w:rPr>
          <w:rFonts w:ascii="Times New Roman" w:hAnsi="Times New Roman"/>
          <w:sz w:val="24"/>
          <w:szCs w:val="24"/>
        </w:rPr>
        <w:t xml:space="preserve">административное наказание в виде административного штрафа, предусмотренного санкцией ст. 15.5 КоАП РФ.  </w:t>
      </w:r>
    </w:p>
    <w:p w:rsidR="00BE6DEE" w:rsidRPr="00090EBA" w:rsidP="00BE6DEE">
      <w:pPr>
        <w:pStyle w:val="Style4"/>
        <w:widowControl/>
        <w:spacing w:line="240" w:lineRule="auto"/>
        <w:ind w:right="-2" w:firstLine="567"/>
        <w:rPr>
          <w:rFonts w:eastAsia="Calibri"/>
        </w:rPr>
      </w:pPr>
      <w:r w:rsidRPr="00090EBA">
        <w:rPr>
          <w:rFonts w:eastAsia="Calibri"/>
        </w:rPr>
        <w:t xml:space="preserve">Руководствуясь ст. ст. 29.9 и 29.10 КоАП РФ,  мировой судья, </w:t>
      </w:r>
    </w:p>
    <w:p w:rsidR="00BE6DEE" w:rsidRPr="00090EBA" w:rsidP="00BE6DEE">
      <w:pPr>
        <w:tabs>
          <w:tab w:val="left" w:pos="709"/>
        </w:tabs>
        <w:spacing w:after="0" w:line="240" w:lineRule="auto"/>
        <w:jc w:val="center"/>
        <w:rPr>
          <w:rFonts w:ascii="Times New Roman" w:hAnsi="Times New Roman"/>
          <w:b/>
          <w:sz w:val="24"/>
          <w:szCs w:val="24"/>
        </w:rPr>
      </w:pPr>
    </w:p>
    <w:p w:rsidR="00BE6DEE" w:rsidRPr="00090EBA" w:rsidP="00BE6DEE">
      <w:pPr>
        <w:tabs>
          <w:tab w:val="left" w:pos="709"/>
        </w:tabs>
        <w:spacing w:after="0" w:line="240" w:lineRule="auto"/>
        <w:jc w:val="center"/>
        <w:rPr>
          <w:rFonts w:ascii="Times New Roman" w:hAnsi="Times New Roman"/>
          <w:b/>
          <w:sz w:val="24"/>
          <w:szCs w:val="24"/>
        </w:rPr>
      </w:pPr>
      <w:r w:rsidRPr="00090EBA">
        <w:rPr>
          <w:rFonts w:ascii="Times New Roman" w:hAnsi="Times New Roman"/>
          <w:b/>
          <w:sz w:val="24"/>
          <w:szCs w:val="24"/>
        </w:rPr>
        <w:t>постановил:</w:t>
      </w:r>
    </w:p>
    <w:p w:rsidR="00BE6DEE" w:rsidRPr="00090EBA" w:rsidP="00BE6DEE">
      <w:pPr>
        <w:tabs>
          <w:tab w:val="left" w:pos="709"/>
        </w:tabs>
        <w:autoSpaceDE w:val="0"/>
        <w:autoSpaceDN w:val="0"/>
        <w:adjustRightInd w:val="0"/>
        <w:spacing w:after="0" w:line="240" w:lineRule="auto"/>
        <w:ind w:firstLine="540"/>
        <w:jc w:val="both"/>
        <w:rPr>
          <w:rFonts w:ascii="Times New Roman" w:hAnsi="Times New Roman"/>
          <w:sz w:val="24"/>
          <w:szCs w:val="24"/>
        </w:rPr>
      </w:pPr>
    </w:p>
    <w:p w:rsidR="00BE6DEE" w:rsidRPr="00090EBA" w:rsidP="00BE6DEE">
      <w:pPr>
        <w:tabs>
          <w:tab w:val="left" w:pos="709"/>
        </w:tabs>
        <w:autoSpaceDE w:val="0"/>
        <w:autoSpaceDN w:val="0"/>
        <w:adjustRightInd w:val="0"/>
        <w:spacing w:after="0" w:line="240" w:lineRule="auto"/>
        <w:ind w:firstLine="709"/>
        <w:jc w:val="both"/>
        <w:rPr>
          <w:rFonts w:ascii="Times New Roman" w:hAnsi="Times New Roman"/>
          <w:b/>
          <w:bCs/>
          <w:color w:val="000000"/>
          <w:sz w:val="24"/>
          <w:szCs w:val="24"/>
          <w:shd w:val="clear" w:color="auto" w:fill="FFFFFF"/>
          <w:lang w:bidi="ru-RU"/>
        </w:rPr>
      </w:pPr>
      <w:r w:rsidRPr="00090EBA">
        <w:rPr>
          <w:rFonts w:ascii="Times New Roman" w:hAnsi="Times New Roman"/>
          <w:sz w:val="24"/>
          <w:szCs w:val="24"/>
        </w:rPr>
        <w:t xml:space="preserve">признать </w:t>
      </w:r>
      <w:r w:rsidR="00691CDE">
        <w:rPr>
          <w:rFonts w:ascii="Times New Roman" w:hAnsi="Times New Roman"/>
          <w:sz w:val="24"/>
          <w:szCs w:val="24"/>
        </w:rPr>
        <w:t xml:space="preserve">ФИО </w:t>
      </w:r>
      <w:r w:rsidRPr="00090EBA">
        <w:rPr>
          <w:rFonts w:ascii="Times New Roman" w:hAnsi="Times New Roman"/>
          <w:sz w:val="24"/>
          <w:szCs w:val="24"/>
        </w:rPr>
        <w:t>виновн</w:t>
      </w:r>
      <w:r>
        <w:rPr>
          <w:rFonts w:ascii="Times New Roman" w:hAnsi="Times New Roman"/>
          <w:sz w:val="24"/>
          <w:szCs w:val="24"/>
        </w:rPr>
        <w:t>ым</w:t>
      </w:r>
      <w:r w:rsidRPr="00090EBA">
        <w:rPr>
          <w:rFonts w:ascii="Times New Roman" w:hAnsi="Times New Roman"/>
          <w:sz w:val="24"/>
          <w:szCs w:val="24"/>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Pr>
          <w:rFonts w:ascii="Times New Roman" w:hAnsi="Times New Roman"/>
          <w:sz w:val="24"/>
          <w:szCs w:val="24"/>
        </w:rPr>
        <w:t>му</w:t>
      </w:r>
      <w:r w:rsidRPr="00090EBA">
        <w:rPr>
          <w:rFonts w:ascii="Times New Roman" w:hAnsi="Times New Roman"/>
          <w:sz w:val="24"/>
          <w:szCs w:val="24"/>
        </w:rPr>
        <w:t xml:space="preserve"> административное наказание в виде административного штрафа в размере </w:t>
      </w:r>
      <w:r w:rsidR="00DF67CF">
        <w:rPr>
          <w:rFonts w:ascii="Times New Roman" w:hAnsi="Times New Roman"/>
          <w:sz w:val="24"/>
          <w:szCs w:val="24"/>
        </w:rPr>
        <w:t>3</w:t>
      </w:r>
      <w:r w:rsidR="00691CDE">
        <w:rPr>
          <w:rFonts w:ascii="Times New Roman" w:hAnsi="Times New Roman"/>
          <w:sz w:val="24"/>
          <w:szCs w:val="24"/>
        </w:rPr>
        <w:t>00 (</w:t>
      </w:r>
      <w:r w:rsidR="00DF67CF">
        <w:rPr>
          <w:rFonts w:ascii="Times New Roman" w:hAnsi="Times New Roman"/>
          <w:sz w:val="24"/>
          <w:szCs w:val="24"/>
        </w:rPr>
        <w:t>трехсот</w:t>
      </w:r>
      <w:r w:rsidRPr="00090EBA">
        <w:rPr>
          <w:rFonts w:ascii="Times New Roman" w:hAnsi="Times New Roman"/>
          <w:sz w:val="24"/>
          <w:szCs w:val="24"/>
        </w:rPr>
        <w:t>) рублей.</w:t>
      </w:r>
    </w:p>
    <w:p w:rsidR="00BE6DEE" w:rsidRPr="00090EBA" w:rsidP="00BE6DEE">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090EBA">
        <w:rPr>
          <w:rFonts w:ascii="Times New Roman" w:hAnsi="Times New Roman"/>
          <w:sz w:val="24"/>
          <w:szCs w:val="24"/>
          <w:lang w:val="x-none"/>
        </w:rPr>
        <w:t xml:space="preserve">Штраф подлежит перечислению на следующие реквизиты: </w:t>
      </w:r>
      <w:r w:rsidR="00BF12AE">
        <w:rPr>
          <w:rFonts w:ascii="Times New Roman" w:hAnsi="Times New Roman"/>
          <w:sz w:val="24"/>
          <w:szCs w:val="24"/>
        </w:rPr>
        <w:t>****</w:t>
      </w:r>
    </w:p>
    <w:p w:rsidR="00BE6DEE" w:rsidRPr="00090EBA" w:rsidP="00BE6DEE">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090EBA">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E6DEE" w:rsidRPr="00090EBA" w:rsidP="00BE6DEE">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090EBA">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E6DEE" w:rsidRPr="00090EBA" w:rsidP="00BE6DEE">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090EBA">
        <w:rPr>
          <w:rFonts w:ascii="Times New Roman" w:hAnsi="Times New Roman"/>
          <w:sz w:val="24"/>
          <w:szCs w:val="24"/>
        </w:rPr>
        <w:t>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E6DEE" w:rsidP="00BE6DEE">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r w:rsidRPr="00090EBA">
        <w:rPr>
          <w:rFonts w:ascii="Times New Roman" w:eastAsia="SimSun" w:hAnsi="Times New Roman"/>
          <w:iCs/>
          <w:sz w:val="24"/>
          <w:szCs w:val="24"/>
          <w:lang w:eastAsia="zh-CN"/>
        </w:rPr>
        <w:t>Постановление может быть обжаловано в Ялтинский городской суд Республики Крым через судебный участок №95 Ялтинского судебного района (городской округ Ялта) Республики Крым в течение 10 суток со дня вручения или получения копии постановления.</w:t>
      </w:r>
    </w:p>
    <w:p w:rsidR="00BE6DEE" w:rsidRPr="00090EBA" w:rsidP="00BE6DEE">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BE6DEE" w:rsidRPr="00090EBA" w:rsidP="00BE6DEE">
      <w:pPr>
        <w:tabs>
          <w:tab w:val="left" w:pos="709"/>
        </w:tabs>
        <w:spacing w:after="0" w:line="240" w:lineRule="auto"/>
        <w:jc w:val="both"/>
        <w:rPr>
          <w:rFonts w:ascii="Times New Roman" w:hAnsi="Times New Roman"/>
          <w:b/>
          <w:sz w:val="24"/>
          <w:szCs w:val="24"/>
        </w:rPr>
      </w:pPr>
    </w:p>
    <w:p w:rsidR="00BE6DEE" w:rsidRPr="00090EBA" w:rsidP="00BE6DEE">
      <w:pPr>
        <w:tabs>
          <w:tab w:val="left" w:pos="709"/>
        </w:tabs>
        <w:spacing w:after="0" w:line="240" w:lineRule="auto"/>
        <w:ind w:firstLine="709"/>
        <w:jc w:val="both"/>
        <w:rPr>
          <w:rFonts w:ascii="Times New Roman" w:hAnsi="Times New Roman"/>
          <w:sz w:val="24"/>
          <w:szCs w:val="24"/>
        </w:rPr>
      </w:pPr>
      <w:r w:rsidRPr="00090EBA">
        <w:rPr>
          <w:rFonts w:ascii="Times New Roman" w:hAnsi="Times New Roman"/>
          <w:sz w:val="24"/>
          <w:szCs w:val="24"/>
        </w:rPr>
        <w:t>Мировой судья:</w:t>
      </w:r>
      <w:r w:rsidRPr="00090EBA">
        <w:rPr>
          <w:rFonts w:ascii="Times New Roman" w:hAnsi="Times New Roman"/>
          <w:sz w:val="24"/>
          <w:szCs w:val="24"/>
        </w:rPr>
        <w:tab/>
      </w:r>
      <w:r w:rsidRPr="00090EBA">
        <w:rPr>
          <w:rFonts w:ascii="Times New Roman" w:hAnsi="Times New Roman"/>
          <w:sz w:val="24"/>
          <w:szCs w:val="24"/>
        </w:rPr>
        <w:tab/>
      </w:r>
      <w:r w:rsidR="00BF12AE">
        <w:rPr>
          <w:rFonts w:ascii="Times New Roman" w:hAnsi="Times New Roman"/>
          <w:sz w:val="24"/>
          <w:szCs w:val="24"/>
        </w:rPr>
        <w:t xml:space="preserve"> </w:t>
      </w:r>
      <w:r w:rsidRPr="00090EBA">
        <w:rPr>
          <w:rFonts w:ascii="Times New Roman" w:hAnsi="Times New Roman"/>
          <w:sz w:val="24"/>
          <w:szCs w:val="24"/>
        </w:rPr>
        <w:tab/>
      </w:r>
      <w:r w:rsidRPr="00090EBA">
        <w:rPr>
          <w:rFonts w:ascii="Times New Roman" w:hAnsi="Times New Roman"/>
          <w:sz w:val="24"/>
          <w:szCs w:val="24"/>
        </w:rPr>
        <w:tab/>
      </w:r>
      <w:r w:rsidRPr="00090EBA">
        <w:rPr>
          <w:rFonts w:ascii="Times New Roman" w:hAnsi="Times New Roman"/>
          <w:sz w:val="24"/>
          <w:szCs w:val="24"/>
        </w:rPr>
        <w:tab/>
      </w:r>
      <w:r w:rsidRPr="00090EBA">
        <w:rPr>
          <w:rFonts w:ascii="Times New Roman" w:hAnsi="Times New Roman"/>
          <w:sz w:val="24"/>
          <w:szCs w:val="24"/>
        </w:rPr>
        <w:tab/>
        <w:t>А.Ш. Юдакова</w:t>
      </w:r>
    </w:p>
    <w:p w:rsidR="00BE6DEE" w:rsidRPr="00090EBA" w:rsidP="00BE6DEE">
      <w:pPr>
        <w:tabs>
          <w:tab w:val="left" w:pos="709"/>
        </w:tabs>
        <w:spacing w:after="0" w:line="240" w:lineRule="auto"/>
        <w:ind w:firstLine="709"/>
        <w:jc w:val="both"/>
        <w:rPr>
          <w:rFonts w:ascii="Times New Roman" w:hAnsi="Times New Roman"/>
          <w:sz w:val="24"/>
          <w:szCs w:val="24"/>
        </w:rPr>
      </w:pPr>
    </w:p>
    <w:p w:rsidR="00BE6DEE" w:rsidRPr="00090EBA" w:rsidP="00BE6DEE">
      <w:pPr>
        <w:tabs>
          <w:tab w:val="left" w:pos="709"/>
        </w:tabs>
        <w:spacing w:after="0" w:line="240" w:lineRule="auto"/>
        <w:ind w:firstLine="709"/>
        <w:rPr>
          <w:rFonts w:ascii="Times New Roman" w:hAnsi="Times New Roman"/>
          <w:sz w:val="24"/>
          <w:szCs w:val="24"/>
        </w:rPr>
      </w:pPr>
    </w:p>
    <w:p w:rsidR="00CC6689"/>
    <w:sectPr w:rsidSect="00F90955">
      <w:footerReference w:type="default" r:id="rId4"/>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EE"/>
    <w:rsid w:val="00090EBA"/>
    <w:rsid w:val="004D5543"/>
    <w:rsid w:val="00691CDE"/>
    <w:rsid w:val="007B77A7"/>
    <w:rsid w:val="009F7E48"/>
    <w:rsid w:val="00BE6DEE"/>
    <w:rsid w:val="00BF12AE"/>
    <w:rsid w:val="00CC6689"/>
    <w:rsid w:val="00D35655"/>
    <w:rsid w:val="00D65B5E"/>
    <w:rsid w:val="00DF67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DE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BE6DEE"/>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BE6DEE"/>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BE6DEE"/>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BE6DE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E6DEE"/>
    <w:rPr>
      <w:rFonts w:ascii="Calibri" w:eastAsia="Times New Roman" w:hAnsi="Calibri" w:cs="Times New Roman"/>
      <w:lang w:eastAsia="ru-RU"/>
    </w:rPr>
  </w:style>
  <w:style w:type="paragraph" w:customStyle="1" w:styleId="Style4">
    <w:name w:val="Style4"/>
    <w:basedOn w:val="Normal"/>
    <w:uiPriority w:val="99"/>
    <w:rsid w:val="00BE6DE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E6DE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