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056D" w:rsidP="00CF056D">
      <w:pPr>
        <w:ind w:left="6379"/>
        <w:rPr>
          <w:bCs/>
          <w:iCs/>
        </w:rPr>
      </w:pPr>
      <w:r>
        <w:rPr>
          <w:bCs/>
          <w:iCs/>
          <w:sz w:val="22"/>
          <w:szCs w:val="22"/>
        </w:rPr>
        <w:t xml:space="preserve">              </w:t>
      </w:r>
      <w:r>
        <w:rPr>
          <w:bCs/>
          <w:iCs/>
        </w:rPr>
        <w:t>Дело № 5-95-84/2023</w:t>
      </w:r>
    </w:p>
    <w:p w:rsidR="00CF056D" w:rsidP="00CF056D">
      <w:pPr>
        <w:rPr>
          <w:bCs/>
          <w:iCs/>
        </w:rPr>
      </w:pPr>
      <w:r>
        <w:rPr>
          <w:bCs/>
          <w:iCs/>
        </w:rPr>
        <w:t xml:space="preserve">                                                                                                        91MS0095-01-2022-002496-21</w:t>
      </w:r>
    </w:p>
    <w:p w:rsidR="00CF056D" w:rsidP="00CF056D">
      <w:pPr>
        <w:pStyle w:val="Style3"/>
        <w:widowControl/>
        <w:ind w:right="-2" w:firstLine="567"/>
        <w:jc w:val="right"/>
        <w:rPr>
          <w:b/>
        </w:rPr>
      </w:pPr>
    </w:p>
    <w:p w:rsidR="00CF056D" w:rsidP="00CF056D">
      <w:pPr>
        <w:pStyle w:val="Style3"/>
        <w:widowControl/>
        <w:ind w:right="-2" w:firstLine="567"/>
        <w:jc w:val="center"/>
      </w:pPr>
      <w:r w:rsidRPr="00B21EC5">
        <w:t>П О С Т А Н О В Л Е Н И Е</w:t>
      </w:r>
    </w:p>
    <w:p w:rsidR="00CF056D" w:rsidRPr="00B21EC5" w:rsidP="00CF056D">
      <w:pPr>
        <w:pStyle w:val="Style3"/>
        <w:widowControl/>
        <w:ind w:right="-2" w:firstLine="567"/>
        <w:jc w:val="center"/>
      </w:pPr>
      <w:r>
        <w:t>о назначении административного наказания</w:t>
      </w:r>
    </w:p>
    <w:p w:rsidR="00CF056D" w:rsidRPr="00B21EC5" w:rsidP="00CF056D">
      <w:pPr>
        <w:pStyle w:val="Style3"/>
        <w:widowControl/>
        <w:ind w:right="-2" w:firstLine="567"/>
        <w:jc w:val="both"/>
      </w:pPr>
    </w:p>
    <w:p w:rsidR="00CF056D" w:rsidRPr="00B21EC5" w:rsidP="00CF056D">
      <w:pPr>
        <w:pStyle w:val="Style3"/>
        <w:widowControl/>
        <w:tabs>
          <w:tab w:val="left" w:pos="8510"/>
        </w:tabs>
        <w:ind w:right="-2" w:firstLine="567"/>
        <w:jc w:val="both"/>
        <w:rPr>
          <w:rStyle w:val="FontStyle16"/>
          <w:b w:val="0"/>
          <w:sz w:val="24"/>
          <w:szCs w:val="24"/>
        </w:rPr>
      </w:pPr>
      <w:r>
        <w:rPr>
          <w:rStyle w:val="FontStyle16"/>
          <w:b w:val="0"/>
          <w:sz w:val="24"/>
          <w:szCs w:val="24"/>
        </w:rPr>
        <w:t>31 января 2023</w:t>
      </w:r>
      <w:r w:rsidRPr="00B21EC5">
        <w:rPr>
          <w:rStyle w:val="FontStyle16"/>
          <w:b w:val="0"/>
          <w:sz w:val="24"/>
          <w:szCs w:val="24"/>
        </w:rPr>
        <w:t xml:space="preserve"> года                                                                         </w:t>
      </w:r>
      <w:r>
        <w:rPr>
          <w:rStyle w:val="FontStyle16"/>
          <w:b w:val="0"/>
          <w:sz w:val="24"/>
          <w:szCs w:val="24"/>
        </w:rPr>
        <w:t xml:space="preserve">                           </w:t>
      </w:r>
      <w:r w:rsidRPr="00B21EC5">
        <w:rPr>
          <w:rStyle w:val="FontStyle16"/>
          <w:b w:val="0"/>
          <w:sz w:val="24"/>
          <w:szCs w:val="24"/>
        </w:rPr>
        <w:t>г. Ялта</w:t>
      </w:r>
    </w:p>
    <w:p w:rsidR="00CF056D" w:rsidP="00CF056D">
      <w:pPr>
        <w:pStyle w:val="Style3"/>
        <w:widowControl/>
        <w:tabs>
          <w:tab w:val="left" w:pos="8510"/>
        </w:tabs>
        <w:ind w:right="-2" w:firstLine="567"/>
        <w:jc w:val="both"/>
      </w:pPr>
    </w:p>
    <w:p w:rsidR="00CF056D" w:rsidP="00CF056D">
      <w:pPr>
        <w:pStyle w:val="Style3"/>
        <w:widowControl/>
        <w:tabs>
          <w:tab w:val="left" w:pos="8510"/>
        </w:tabs>
        <w:ind w:right="-2" w:firstLine="567"/>
        <w:jc w:val="both"/>
        <w:rPr>
          <w:rFonts w:eastAsia="Calibri"/>
        </w:rPr>
      </w:pPr>
      <w:r>
        <w:t>Мировой судья</w:t>
      </w:r>
      <w:r>
        <w:rPr>
          <w:bCs/>
          <w:iCs/>
        </w:rPr>
        <w:t xml:space="preserve"> судебного участка № 95 Ялтинского судебного района (городской округ Ялта) Республики Крым Юдакова Анна Шотовна</w:t>
      </w:r>
      <w:r>
        <w:t xml:space="preserve">, </w:t>
      </w:r>
      <w:r>
        <w:rPr>
          <w:rFonts w:eastAsia="Calibri"/>
        </w:rPr>
        <w:t xml:space="preserve">рассмотрев в открытом судебном заседании в помещении судебного участка в г. Ялте (ул. Васильева, 19)                                   дело об административном правонарушении в отношении: </w:t>
      </w:r>
    </w:p>
    <w:p w:rsidR="00CF056D" w:rsidP="00CF056D">
      <w:pPr>
        <w:pStyle w:val="Style3"/>
        <w:widowControl/>
        <w:tabs>
          <w:tab w:val="left" w:pos="8510"/>
        </w:tabs>
        <w:ind w:right="-2" w:firstLine="567"/>
        <w:jc w:val="both"/>
        <w:rPr>
          <w:rFonts w:eastAsia="Calibri"/>
        </w:rPr>
      </w:pPr>
      <w:r>
        <w:rPr>
          <w:color w:val="000000"/>
          <w:shd w:val="clear" w:color="auto" w:fill="FFFFFF"/>
        </w:rPr>
        <w:t>ФИО</w:t>
      </w:r>
      <w:r w:rsidR="00D739FE">
        <w:rPr>
          <w:rFonts w:eastAsia="Calibri"/>
        </w:rPr>
        <w:t xml:space="preserve"> года рождения, уроженца гор. Ялта,  индивидуального предпринимателя, зарегистрированного и проживающего по адресу:</w:t>
      </w:r>
      <w:r w:rsidR="00D739FE">
        <w:rPr>
          <w:rFonts w:eastAsia="Calibri"/>
        </w:rPr>
        <w:t xml:space="preserve">  ,</w:t>
      </w:r>
    </w:p>
    <w:p w:rsidR="00CF056D" w:rsidP="00CF056D">
      <w:pPr>
        <w:pStyle w:val="Style3"/>
        <w:widowControl/>
        <w:tabs>
          <w:tab w:val="left" w:pos="8510"/>
        </w:tabs>
        <w:ind w:right="-2" w:firstLine="567"/>
        <w:jc w:val="both"/>
        <w:rPr>
          <w:rFonts w:eastAsia="Calibri"/>
        </w:rPr>
      </w:pPr>
      <w:r>
        <w:t>за совершение административного правонарушения, предусмотренного ч.1 ст. 20.25              Кодекса Российской Федерации об административных правонарушениях,-</w:t>
      </w:r>
    </w:p>
    <w:p w:rsidR="00CF056D" w:rsidP="00CF056D">
      <w:pPr>
        <w:pStyle w:val="Style5"/>
        <w:widowControl/>
        <w:spacing w:before="67"/>
        <w:ind w:right="-2" w:firstLine="567"/>
        <w:jc w:val="center"/>
        <w:rPr>
          <w:rStyle w:val="FontStyle16"/>
          <w:spacing w:val="60"/>
          <w:sz w:val="24"/>
          <w:szCs w:val="24"/>
        </w:rPr>
      </w:pPr>
    </w:p>
    <w:p w:rsidR="00CF056D" w:rsidP="00CF056D">
      <w:pPr>
        <w:pStyle w:val="Style5"/>
        <w:widowControl/>
        <w:spacing w:before="67"/>
        <w:ind w:right="-2" w:firstLine="567"/>
        <w:jc w:val="center"/>
        <w:rPr>
          <w:rStyle w:val="FontStyle16"/>
          <w:sz w:val="24"/>
          <w:szCs w:val="24"/>
        </w:rPr>
      </w:pPr>
      <w:r>
        <w:rPr>
          <w:rStyle w:val="FontStyle16"/>
          <w:spacing w:val="60"/>
          <w:sz w:val="24"/>
          <w:szCs w:val="24"/>
        </w:rPr>
        <w:t>установи</w:t>
      </w:r>
      <w:r>
        <w:rPr>
          <w:rStyle w:val="FontStyle16"/>
          <w:sz w:val="24"/>
          <w:szCs w:val="24"/>
        </w:rPr>
        <w:t>л:</w:t>
      </w:r>
    </w:p>
    <w:p w:rsidR="00CF056D" w:rsidP="00CF056D">
      <w:pPr>
        <w:pStyle w:val="Style4"/>
        <w:widowControl/>
        <w:spacing w:line="240" w:lineRule="exact"/>
        <w:ind w:right="-2" w:firstLine="567"/>
        <w:jc w:val="center"/>
      </w:pPr>
    </w:p>
    <w:p w:rsidR="00CF056D" w:rsidRPr="00CF056D" w:rsidP="00CF056D">
      <w:pPr>
        <w:pStyle w:val="Style5"/>
        <w:widowControl/>
        <w:ind w:right="-2" w:firstLine="567"/>
        <w:jc w:val="both"/>
        <w:rPr>
          <w:color w:val="000000"/>
          <w:shd w:val="clear" w:color="auto" w:fill="FFFFFF"/>
        </w:rPr>
      </w:pPr>
      <w:r>
        <w:rPr>
          <w:rFonts w:eastAsia="Calibri"/>
        </w:rPr>
        <w:t xml:space="preserve">13 декабря 2022 года в 00 часов 01 минуту </w:t>
      </w:r>
      <w:r>
        <w:rPr>
          <w:color w:val="000000"/>
          <w:shd w:val="clear" w:color="auto" w:fill="FFFFFF"/>
        </w:rPr>
        <w:t>ФИО</w:t>
      </w:r>
      <w:r>
        <w:rPr>
          <w:rFonts w:eastAsia="Calibri"/>
        </w:rPr>
        <w:t xml:space="preserve">, находясь по адресу: Республика Крым, </w:t>
      </w:r>
      <w:r w:rsidRPr="00CF056D">
        <w:rPr>
          <w:color w:val="000000"/>
          <w:shd w:val="clear" w:color="auto" w:fill="FFFFFF"/>
        </w:rPr>
        <w:t>г. Ялта, пгт. Отрадное, ул. Отрадная, д. 2, в установленный законом срок не уплатил административный штраф в размере 500 рублей, назначенный постановлением инспектора по ИАЗ ЦАФАП ГИБДД МВД по РК от 09.09.2022 года, вступившего в законную силу 11.10.2022 года, чем совершил административное правонарушение, предусмотренное  ч. 1 ст. 20.25 КоАП РФ.</w:t>
      </w:r>
    </w:p>
    <w:p w:rsidR="00CF056D" w:rsidRPr="00CF056D" w:rsidP="00CF056D">
      <w:pPr>
        <w:pStyle w:val="Style5"/>
        <w:widowControl/>
        <w:ind w:right="-2" w:firstLine="567"/>
        <w:jc w:val="both"/>
        <w:rPr>
          <w:color w:val="000000"/>
          <w:shd w:val="clear" w:color="auto" w:fill="FFFFFF"/>
        </w:rPr>
      </w:pPr>
      <w:r w:rsidRPr="00CF056D">
        <w:rPr>
          <w:color w:val="000000"/>
          <w:shd w:val="clear" w:color="auto" w:fill="FFFFFF"/>
        </w:rPr>
        <w:t xml:space="preserve">В судебное заседание </w:t>
      </w:r>
      <w:r>
        <w:rPr>
          <w:color w:val="000000"/>
          <w:shd w:val="clear" w:color="auto" w:fill="FFFFFF"/>
        </w:rPr>
        <w:t>ФИО</w:t>
      </w:r>
      <w:r w:rsidRPr="00CF056D">
        <w:rPr>
          <w:color w:val="000000"/>
          <w:shd w:val="clear" w:color="auto" w:fill="FFFFFF"/>
        </w:rPr>
        <w:t xml:space="preserve">, надлежащим образом </w:t>
      </w:r>
      <w:r w:rsidRPr="00CF056D">
        <w:rPr>
          <w:color w:val="000000"/>
          <w:shd w:val="clear" w:color="auto" w:fill="FFFFFF"/>
        </w:rPr>
        <w:t>извещенный</w:t>
      </w:r>
      <w:r w:rsidRPr="00CF056D">
        <w:rPr>
          <w:color w:val="000000"/>
          <w:shd w:val="clear" w:color="auto" w:fill="FFFFFF"/>
        </w:rPr>
        <w:t xml:space="preserve"> о времени и месте судебного заседания, не явился, о причинах неявки суду не сообщил. </w:t>
      </w:r>
    </w:p>
    <w:p w:rsidR="00CF056D" w:rsidRPr="00CF056D" w:rsidP="00CF056D">
      <w:pPr>
        <w:pStyle w:val="Style5"/>
        <w:widowControl/>
        <w:ind w:right="-2" w:firstLine="567"/>
        <w:jc w:val="both"/>
        <w:rPr>
          <w:color w:val="000000"/>
          <w:shd w:val="clear" w:color="auto" w:fill="FFFFFF"/>
        </w:rPr>
      </w:pPr>
      <w:r w:rsidRPr="00CF056D">
        <w:rPr>
          <w:color w:val="000000"/>
          <w:shd w:val="clear" w:color="auto" w:fill="FFFFFF"/>
        </w:rPr>
        <w:t xml:space="preserve">При таких обстоятельствах, считаю возможным рассмотреть дело в отсутствие лица, </w:t>
      </w:r>
      <w:r w:rsidRPr="00CF056D">
        <w:rPr>
          <w:color w:val="000000"/>
          <w:shd w:val="clear" w:color="auto" w:fill="FFFFFF"/>
        </w:rPr>
        <w:br/>
        <w:t>в отношении которого ведется производство по делу об административном правонарушении, в соответствии с ч.2 ст.25.1 КоАП РФ.</w:t>
      </w:r>
    </w:p>
    <w:p w:rsidR="00CF056D" w:rsidP="00CF056D">
      <w:pPr>
        <w:pStyle w:val="Style5"/>
        <w:widowControl/>
        <w:ind w:right="-2" w:firstLine="567"/>
        <w:jc w:val="both"/>
        <w:rPr>
          <w:color w:val="000000"/>
          <w:shd w:val="clear" w:color="auto" w:fill="FFFFFF"/>
        </w:rPr>
      </w:pPr>
      <w:r w:rsidRPr="00CF056D">
        <w:rPr>
          <w:color w:val="000000"/>
          <w:shd w:val="clear" w:color="auto" w:fill="FFFFFF"/>
        </w:rPr>
        <w:t>В соответствии с ч. 1 ст. 20.25 КоАП РФ административным правонарушением</w:t>
      </w:r>
      <w:r>
        <w:rPr>
          <w:color w:val="000000"/>
          <w:shd w:val="clear" w:color="auto" w:fill="FFFFFF"/>
        </w:rPr>
        <w:t xml:space="preserve"> признается неуплата административного штрафа в срок, предусмотренный КоАП РФ.</w:t>
      </w:r>
    </w:p>
    <w:p w:rsidR="00CF056D" w:rsidP="00CF056D">
      <w:pPr>
        <w:pStyle w:val="Style5"/>
        <w:widowControl/>
        <w:ind w:right="-2" w:firstLine="567"/>
        <w:jc w:val="both"/>
        <w:rPr>
          <w:color w:val="000000"/>
          <w:shd w:val="clear" w:color="auto" w:fill="FFFFFF"/>
        </w:rPr>
      </w:pPr>
      <w:r>
        <w:rPr>
          <w:color w:val="000000"/>
          <w:shd w:val="clear" w:color="auto" w:fill="FFFFFF"/>
        </w:rPr>
        <w:t>Согласно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1.3-1 и 1.4 настоящей статьи, либо со дня истечения срока отсрочки или срока рассрочки, предусмотренных статьей 31.5 КоАП РФ.</w:t>
      </w:r>
    </w:p>
    <w:p w:rsidR="00CF056D" w:rsidP="00CF056D">
      <w:pPr>
        <w:pStyle w:val="Style5"/>
        <w:widowControl/>
        <w:ind w:right="-2" w:firstLine="567"/>
        <w:jc w:val="both"/>
        <w:rPr>
          <w:color w:val="000000"/>
          <w:shd w:val="clear" w:color="auto" w:fill="FFFFFF"/>
        </w:rPr>
      </w:pPr>
      <w:r>
        <w:rPr>
          <w:color w:val="000000"/>
          <w:shd w:val="clear" w:color="auto" w:fill="FFFFFF"/>
        </w:rPr>
        <w:t xml:space="preserve">В силу ч. 5 ст. 32.2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данной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F056D" w:rsidP="00CF056D">
      <w:pPr>
        <w:pStyle w:val="Style5"/>
        <w:widowControl/>
        <w:ind w:right="-2" w:firstLine="567"/>
        <w:jc w:val="both"/>
        <w:rPr>
          <w:color w:val="000000"/>
          <w:shd w:val="clear" w:color="auto" w:fill="FFFFFF"/>
        </w:rPr>
      </w:pPr>
      <w:r>
        <w:rPr>
          <w:color w:val="000000"/>
          <w:shd w:val="clear" w:color="auto" w:fill="FFFFFF"/>
        </w:rPr>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статьи 20.25 КоАП РФ, в отношении лица, не уплатившего административный штраф. Протокол об административном правонарушении, </w:t>
      </w:r>
      <w:r>
        <w:rPr>
          <w:color w:val="000000"/>
          <w:shd w:val="clear" w:color="auto" w:fill="FFFFFF"/>
        </w:rPr>
        <w:t>предусмотренном ч. 1 ст.20.25 КоАП РФ, в отношении лица, не уплатившего административный штраф по делу об административном правонарушении, рассмотренному судьёй, составляет судебный пристав-исполнитель.</w:t>
      </w:r>
    </w:p>
    <w:p w:rsidR="00CF056D" w:rsidP="00CF056D">
      <w:pPr>
        <w:pStyle w:val="Style5"/>
        <w:widowControl/>
        <w:ind w:right="-2" w:firstLine="567"/>
        <w:jc w:val="both"/>
        <w:rPr>
          <w:color w:val="000000"/>
          <w:shd w:val="clear" w:color="auto" w:fill="FFFFFF"/>
        </w:rPr>
      </w:pPr>
      <w:r>
        <w:rPr>
          <w:color w:val="000000"/>
          <w:shd w:val="clear" w:color="auto" w:fill="FFFFFF"/>
        </w:rPr>
        <w:t>Согласно положениям статей 30.3 и 31.1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 если оно не было обжаловано либо опротестовано.</w:t>
      </w:r>
    </w:p>
    <w:p w:rsidR="00CF056D" w:rsidP="00CF056D">
      <w:pPr>
        <w:pStyle w:val="Style5"/>
        <w:widowControl/>
        <w:ind w:right="-2" w:firstLine="567"/>
        <w:jc w:val="both"/>
        <w:rPr>
          <w:color w:val="000000"/>
          <w:shd w:val="clear" w:color="auto" w:fill="FFFFFF"/>
        </w:rPr>
      </w:pPr>
      <w:r>
        <w:rPr>
          <w:color w:val="000000"/>
          <w:shd w:val="clear" w:color="auto" w:fill="FFFFFF"/>
        </w:rPr>
        <w:t xml:space="preserve">Установлено, что постановлением </w:t>
      </w:r>
      <w:r w:rsidRPr="00CF056D">
        <w:rPr>
          <w:color w:val="000000"/>
          <w:shd w:val="clear" w:color="auto" w:fill="FFFFFF"/>
        </w:rPr>
        <w:t>инспектора по ИАЗ ЦАФАП ГИБДД МВД по РК от 09.09</w:t>
      </w:r>
      <w:r>
        <w:rPr>
          <w:color w:val="000000"/>
          <w:shd w:val="clear" w:color="auto" w:fill="FFFFFF"/>
        </w:rPr>
        <w:t xml:space="preserve">.2022 года, ФИО был признан виновным в совершении административного правонарушения, предусмотренного ч. 2 ст. 12.9 КоАП РФ и ему назначено административное наказание в виде административного штрафа  в размере 500 рублей.  </w:t>
      </w:r>
    </w:p>
    <w:p w:rsidR="00CF056D" w:rsidP="00CF056D">
      <w:pPr>
        <w:pStyle w:val="Style5"/>
        <w:widowControl/>
        <w:ind w:right="-2" w:firstLine="567"/>
        <w:jc w:val="both"/>
        <w:rPr>
          <w:color w:val="000000"/>
          <w:shd w:val="clear" w:color="auto" w:fill="FFFFFF"/>
        </w:rPr>
      </w:pPr>
      <w:r>
        <w:rPr>
          <w:color w:val="000000"/>
          <w:shd w:val="clear" w:color="auto" w:fill="FFFFFF"/>
        </w:rPr>
        <w:t xml:space="preserve">Копия указанного постановления по делу об административном правонарушении от 09.09.2022 года, была направлена ФИО по адресу регистрации, конверт был возвращен за истечением срока хранения – 30.09.2022 года. </w:t>
      </w:r>
    </w:p>
    <w:p w:rsidR="00CF056D" w:rsidP="00CF056D">
      <w:pPr>
        <w:pStyle w:val="Style5"/>
        <w:widowControl/>
        <w:ind w:right="-2" w:firstLine="567"/>
        <w:jc w:val="both"/>
        <w:rPr>
          <w:color w:val="000000"/>
          <w:shd w:val="clear" w:color="auto" w:fill="FFFFFF"/>
        </w:rPr>
      </w:pPr>
      <w:r>
        <w:rPr>
          <w:color w:val="000000"/>
          <w:shd w:val="clear" w:color="auto" w:fill="FFFFFF"/>
        </w:rPr>
        <w:t xml:space="preserve">С учетом положений ст. 31.1 КоАП РФ постановление от 20.08.2022 года, вступило в законную силу 31.08.2022 года. </w:t>
      </w:r>
    </w:p>
    <w:p w:rsidR="00CF056D" w:rsidP="00CF056D">
      <w:pPr>
        <w:pStyle w:val="Style5"/>
        <w:widowControl/>
        <w:ind w:right="-2" w:firstLine="567"/>
        <w:jc w:val="both"/>
        <w:rPr>
          <w:color w:val="000000"/>
          <w:shd w:val="clear" w:color="auto" w:fill="FFFFFF"/>
        </w:rPr>
      </w:pPr>
      <w:r>
        <w:rPr>
          <w:color w:val="000000"/>
          <w:shd w:val="clear" w:color="auto" w:fill="FFFFFF"/>
        </w:rPr>
        <w:t>В соответствии с положениями ч. 1 ст. 32.2 КоАП РФ административный штраф, назначенный ФИО в размере 500 рублей должен был быть уплачен последним не позднее 12.12.2022 г., однако, как следует из материалов дела об административном правонарушении, ФИО в установленный законом срок не уплатил данный административный штраф, чем 13.12.2022 года совершил правонарушение, предусмотренное ч. 1 ст. 20.25 КоАП РФ.</w:t>
      </w:r>
    </w:p>
    <w:p w:rsidR="00CF056D" w:rsidP="00CF056D">
      <w:pPr>
        <w:widowControl/>
        <w:ind w:right="-2" w:firstLine="567"/>
        <w:jc w:val="both"/>
        <w:rPr>
          <w:rFonts w:eastAsia="Calibri"/>
        </w:rPr>
      </w:pPr>
      <w:r>
        <w:rPr>
          <w:rFonts w:eastAsia="Calibri"/>
        </w:rPr>
        <w:t xml:space="preserve">Факт совершения </w:t>
      </w:r>
      <w:r>
        <w:rPr>
          <w:color w:val="000000"/>
          <w:shd w:val="clear" w:color="auto" w:fill="FFFFFF"/>
        </w:rPr>
        <w:t>ФИО</w:t>
      </w:r>
      <w:r>
        <w:rPr>
          <w:rFonts w:eastAsia="Calibri"/>
        </w:rPr>
        <w:t xml:space="preserve"> указанного административного правонарушения подтверждается: протоколом об административном правонарушении серия 82 АП № 180379 от 21.12.2022 г.; копией постановления № 18810582220909034204 от 09.09.2022 г.; справкой о правонарушениях от 21.12.2022 г</w:t>
      </w:r>
      <w:r>
        <w:rPr>
          <w:color w:val="000000"/>
          <w:shd w:val="clear" w:color="auto" w:fill="FFFFFF"/>
        </w:rPr>
        <w:t>.;</w:t>
      </w:r>
    </w:p>
    <w:p w:rsidR="00CF056D" w:rsidP="00CF056D">
      <w:pPr>
        <w:widowControl/>
        <w:ind w:right="-2" w:firstLine="567"/>
        <w:jc w:val="both"/>
        <w:rPr>
          <w:rFonts w:eastAsia="Calibri"/>
        </w:rPr>
      </w:pPr>
      <w:r>
        <w:rPr>
          <w:rFonts w:eastAsia="Calibri"/>
        </w:rPr>
        <w:t xml:space="preserve">Оценивая указанные доказательства в соответствии с требованиями ст. 26.11 КоАП РФ, мировой судья приходит к выводу о совершении </w:t>
      </w:r>
      <w:r>
        <w:rPr>
          <w:color w:val="000000"/>
          <w:shd w:val="clear" w:color="auto" w:fill="FFFFFF"/>
        </w:rPr>
        <w:t>ФИО</w:t>
      </w:r>
      <w:r>
        <w:rPr>
          <w:rFonts w:eastAsia="Calibri"/>
        </w:rPr>
        <w:t xml:space="preserve"> административного правонарушения, предусмотренного ч. 1 ст. 20.25 КоАП РФ.</w:t>
      </w:r>
    </w:p>
    <w:p w:rsidR="00CF056D" w:rsidP="00CF056D">
      <w:pPr>
        <w:widowControl/>
        <w:ind w:right="-2" w:firstLine="567"/>
        <w:jc w:val="both"/>
        <w:rPr>
          <w:rFonts w:eastAsia="Calibri"/>
        </w:rPr>
      </w:pPr>
      <w:r>
        <w:rPr>
          <w:rFonts w:eastAsia="Calibri"/>
        </w:rPr>
        <w:t>Срок давности привлечения к административной ответственности, предусмотренный                      ч. 1 ст. 4.5 КоАП РФ для данной категории дел, не истек.</w:t>
      </w:r>
    </w:p>
    <w:p w:rsidR="00CF056D" w:rsidP="00CF056D">
      <w:pPr>
        <w:ind w:firstLine="709"/>
        <w:jc w:val="both"/>
      </w:pPr>
      <w:r>
        <w:rPr>
          <w:rFonts w:eastAsia="Calibri"/>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виновного, его имущественное положение,</w:t>
      </w:r>
      <w:r>
        <w:t xml:space="preserve"> и устанавливаются обстоятельства смягчающие и отягчающие административную ответственность.</w:t>
      </w:r>
    </w:p>
    <w:p w:rsidR="00CF056D" w:rsidP="00CF056D">
      <w:pPr>
        <w:widowControl/>
        <w:ind w:right="-2" w:firstLine="567"/>
        <w:jc w:val="both"/>
        <w:rPr>
          <w:rFonts w:eastAsia="Calibri"/>
        </w:rPr>
      </w:pPr>
      <w:r>
        <w:rPr>
          <w:rFonts w:eastAsia="Calibri"/>
        </w:rPr>
        <w:t>Обстоятельств, смягчающих либо отягчающих административную ответственность при рассмотрении дела не установлено.</w:t>
      </w:r>
    </w:p>
    <w:p w:rsidR="00CF056D" w:rsidP="00CF056D">
      <w:pPr>
        <w:pStyle w:val="Style4"/>
        <w:widowControl/>
        <w:spacing w:line="240" w:lineRule="auto"/>
        <w:ind w:right="-2" w:firstLine="567"/>
        <w:rPr>
          <w:rFonts w:eastAsia="Calibri"/>
        </w:rPr>
      </w:pPr>
      <w:r>
        <w:rPr>
          <w:rFonts w:eastAsia="Calibri"/>
        </w:rPr>
        <w:t>С учетом изложенного, мировой судья считает необходимым назначить</w:t>
      </w:r>
      <w:r>
        <w:rPr>
          <w:color w:val="000000"/>
          <w:shd w:val="clear" w:color="auto" w:fill="FFFFFF"/>
        </w:rPr>
        <w:t xml:space="preserve"> </w:t>
      </w:r>
      <w:r w:rsidR="00707DAC">
        <w:rPr>
          <w:color w:val="000000"/>
          <w:shd w:val="clear" w:color="auto" w:fill="FFFFFF"/>
        </w:rPr>
        <w:t>ФИО</w:t>
      </w:r>
      <w:r>
        <w:rPr>
          <w:rFonts w:eastAsia="Calibri"/>
        </w:rPr>
        <w:t xml:space="preserve"> наказание в виде административного штрафа, предусмотренного санкцией ч. 1 ст. 20.25 КоАП РФ.  </w:t>
      </w:r>
    </w:p>
    <w:p w:rsidR="00CF056D" w:rsidP="00CF056D">
      <w:pPr>
        <w:pStyle w:val="Style4"/>
        <w:widowControl/>
        <w:spacing w:line="240" w:lineRule="auto"/>
        <w:ind w:right="-2" w:firstLine="567"/>
        <w:rPr>
          <w:rFonts w:eastAsia="Calibri"/>
        </w:rPr>
      </w:pPr>
      <w:r>
        <w:rPr>
          <w:rFonts w:eastAsia="Calibri"/>
        </w:rPr>
        <w:t xml:space="preserve">Руководствуясь ст. ст. 29.9 и 29.10 КоАП РФ,  мировой судья, </w:t>
      </w:r>
    </w:p>
    <w:p w:rsidR="00CF056D" w:rsidP="00CF056D">
      <w:pPr>
        <w:pStyle w:val="Style4"/>
        <w:widowControl/>
        <w:spacing w:line="240" w:lineRule="auto"/>
        <w:ind w:right="-2" w:firstLine="567"/>
        <w:rPr>
          <w:rFonts w:eastAsia="Calibri"/>
        </w:rPr>
      </w:pPr>
    </w:p>
    <w:p w:rsidR="00CF056D" w:rsidP="00CF056D">
      <w:pPr>
        <w:pStyle w:val="Style5"/>
        <w:widowControl/>
        <w:spacing w:before="67"/>
        <w:ind w:right="-2" w:firstLine="567"/>
        <w:jc w:val="center"/>
        <w:rPr>
          <w:rStyle w:val="FontStyle16"/>
          <w:spacing w:val="60"/>
          <w:sz w:val="24"/>
          <w:szCs w:val="24"/>
        </w:rPr>
      </w:pPr>
      <w:r>
        <w:rPr>
          <w:rStyle w:val="FontStyle16"/>
          <w:spacing w:val="60"/>
          <w:sz w:val="24"/>
          <w:szCs w:val="24"/>
        </w:rPr>
        <w:t>постановил:</w:t>
      </w:r>
    </w:p>
    <w:p w:rsidR="00CF056D" w:rsidRPr="00D33DFD" w:rsidP="00CF056D">
      <w:pPr>
        <w:pStyle w:val="Style5"/>
        <w:widowControl/>
        <w:spacing w:before="67"/>
        <w:ind w:right="-2" w:firstLine="567"/>
        <w:jc w:val="center"/>
        <w:rPr>
          <w:b/>
          <w:bCs/>
        </w:rPr>
      </w:pPr>
    </w:p>
    <w:p w:rsidR="00CF056D" w:rsidP="00CF056D">
      <w:pPr>
        <w:ind w:firstLine="709"/>
        <w:jc w:val="both"/>
      </w:pPr>
      <w:r>
        <w:rPr>
          <w:color w:val="000000"/>
          <w:shd w:val="clear" w:color="auto" w:fill="FFFFFF"/>
        </w:rPr>
        <w:t>ФИО</w:t>
      </w:r>
      <w:r>
        <w:t xml:space="preserve"> года рождения, признать виновным в совершении административного правонарушения, предусмотренного ч.1 ст.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                         (одна тысяча) рублей.</w:t>
      </w:r>
    </w:p>
    <w:p w:rsidR="00CF056D" w:rsidRPr="00A73E09" w:rsidP="00CF056D">
      <w:pPr>
        <w:ind w:firstLine="709"/>
        <w:jc w:val="both"/>
      </w:pPr>
      <w:r>
        <w:t xml:space="preserve">Штраф подлежит перечислению на следующие реквизиты: </w:t>
      </w:r>
      <w:r w:rsidRPr="008C5BE7">
        <w:t xml:space="preserve">Юридический адрес: Россия, Республика Крым, 295000, г. Симферополь, ул. Набережная им.60-летия СССР, 28 Почтовый адрес: Россия, Республика Крым, 295000, г. Симферополь, 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w:t>
      </w:r>
      <w:r w:rsidRPr="008C5BE7">
        <w:t>Отделение Республика Крым Банка России//УФК по Республике Крым г.Симферополь ,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w:t>
      </w:r>
      <w:r w:rsidRPr="00A73E09">
        <w:t xml:space="preserve"> 35729000; УИН: </w:t>
      </w:r>
      <w:r>
        <w:t xml:space="preserve">0410760300955008422220159; </w:t>
      </w:r>
      <w:r w:rsidRPr="00A73E09">
        <w:t xml:space="preserve">КБК: 828 1 16 01203 01 0025 140; постановление от </w:t>
      </w:r>
      <w:r>
        <w:t>31</w:t>
      </w:r>
      <w:r w:rsidRPr="00A73E09">
        <w:t>.01.2023 по делу № 5-95-</w:t>
      </w:r>
      <w:r>
        <w:t>84</w:t>
      </w:r>
      <w:r w:rsidRPr="00A73E09">
        <w:t>/2023;</w:t>
      </w:r>
    </w:p>
    <w:p w:rsidR="00CF056D" w:rsidP="00CF056D">
      <w:pPr>
        <w:ind w:firstLine="709"/>
        <w:jc w:val="both"/>
        <w:rPr>
          <w:rFonts w:eastAsia="Calibri"/>
        </w:rPr>
      </w:pPr>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w:t>
      </w:r>
      <w:r>
        <w:rPr>
          <w:rFonts w:eastAsia="Calibri"/>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w:t>
      </w:r>
      <w:r>
        <w:rPr>
          <w:rFonts w:eastAsia="Calibri"/>
        </w:rPr>
        <w:tab/>
      </w:r>
    </w:p>
    <w:p w:rsidR="00CF056D" w:rsidP="00CF056D">
      <w:pPr>
        <w:pStyle w:val="Style4"/>
        <w:widowControl/>
        <w:spacing w:line="240" w:lineRule="auto"/>
        <w:ind w:right="-2" w:firstLine="567"/>
        <w:rPr>
          <w:rFonts w:eastAsia="Calibri"/>
        </w:rPr>
      </w:pPr>
      <w:r>
        <w:rPr>
          <w:rFonts w:eastAsia="Calibri"/>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r>
        <w:rPr>
          <w:rFonts w:eastAsia="Calibri"/>
        </w:rPr>
        <w:tab/>
      </w:r>
    </w:p>
    <w:p w:rsidR="00CF056D" w:rsidP="00CF056D">
      <w:pPr>
        <w:pStyle w:val="Style4"/>
        <w:widowControl/>
        <w:spacing w:line="240" w:lineRule="auto"/>
        <w:ind w:right="-2" w:firstLine="567"/>
        <w:rPr>
          <w:rFonts w:eastAsia="Calibri"/>
        </w:rPr>
      </w:pPr>
      <w:r>
        <w:rPr>
          <w:rFonts w:eastAsia="Calibri"/>
        </w:rPr>
        <w:t xml:space="preserve">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Pr>
          <w:rFonts w:eastAsia="Calibri"/>
        </w:rPr>
        <w:tab/>
      </w:r>
    </w:p>
    <w:p w:rsidR="00CF056D" w:rsidP="00CF056D">
      <w:pPr>
        <w:pStyle w:val="Style4"/>
        <w:widowControl/>
        <w:spacing w:line="240" w:lineRule="auto"/>
        <w:ind w:right="-2" w:firstLine="567"/>
        <w:rPr>
          <w:rFonts w:eastAsia="Calibri"/>
        </w:rPr>
      </w:pPr>
      <w:r>
        <w:rPr>
          <w:rFonts w:eastAsia="Calibri"/>
        </w:rPr>
        <w:t>Постановление может быть обжаловано в Ялтинский городской суд Республики Крым через судебный участок № 95 Ялтинского судебного района (городской округ Ялта) Республики Крым в течение 10 суток со дня вручения или получения копии постановления.</w:t>
      </w:r>
    </w:p>
    <w:p w:rsidR="00CF056D" w:rsidP="00CF056D">
      <w:pPr>
        <w:pStyle w:val="Style4"/>
        <w:widowControl/>
        <w:spacing w:line="240" w:lineRule="auto"/>
        <w:ind w:right="-2" w:firstLine="567"/>
        <w:rPr>
          <w:rFonts w:eastAsia="Calibri"/>
        </w:rPr>
      </w:pPr>
    </w:p>
    <w:p w:rsidR="00CF056D" w:rsidP="00CF056D">
      <w:pPr>
        <w:pStyle w:val="Style4"/>
        <w:widowControl/>
        <w:spacing w:line="240" w:lineRule="auto"/>
        <w:ind w:right="-2" w:firstLine="567"/>
        <w:rPr>
          <w:rFonts w:eastAsia="Calibri"/>
        </w:rPr>
      </w:pPr>
    </w:p>
    <w:p w:rsidR="00CF056D" w:rsidP="00CF056D">
      <w:pPr>
        <w:pStyle w:val="Style4"/>
        <w:widowControl/>
        <w:spacing w:line="240" w:lineRule="auto"/>
        <w:ind w:right="-2" w:firstLine="0"/>
        <w:rPr>
          <w:rFonts w:eastAsia="Calibri"/>
        </w:rPr>
      </w:pPr>
    </w:p>
    <w:p w:rsidR="00CF056D" w:rsidP="00CF056D">
      <w:pPr>
        <w:ind w:right="-2"/>
        <w:jc w:val="both"/>
      </w:pPr>
      <w:r>
        <w:t>Мировой судья:</w:t>
      </w:r>
      <w:r>
        <w:tab/>
      </w:r>
      <w:r>
        <w:tab/>
      </w:r>
      <w:r>
        <w:tab/>
        <w:t xml:space="preserve">                   </w:t>
      </w:r>
      <w:r>
        <w:tab/>
      </w:r>
      <w:r>
        <w:tab/>
      </w:r>
      <w:r>
        <w:tab/>
        <w:t xml:space="preserve">                   А.Ш. Юдакова</w:t>
      </w:r>
    </w:p>
    <w:p w:rsidR="00CF056D" w:rsidP="00CF056D">
      <w:pPr>
        <w:ind w:left="567" w:right="-2"/>
        <w:jc w:val="both"/>
      </w:pPr>
    </w:p>
    <w:p w:rsidR="00CF056D" w:rsidP="00CF056D">
      <w:pPr>
        <w:widowControl/>
        <w:autoSpaceDE/>
        <w:adjustRightInd/>
        <w:rPr>
          <w:bCs/>
        </w:rPr>
      </w:pPr>
    </w:p>
    <w:p w:rsidR="00CF056D" w:rsidP="00CF056D"/>
    <w:p w:rsidR="00CF056D" w:rsidP="00CF056D"/>
    <w:p w:rsidR="00CF056D" w:rsidP="00CF056D"/>
    <w:p w:rsidR="00CF056D" w:rsidP="00CF056D"/>
    <w:p w:rsidR="00CF056D" w:rsidP="00CF056D"/>
    <w:p w:rsidR="00CF056D" w:rsidP="00CF056D"/>
    <w:p w:rsidR="00CF056D" w:rsidP="00CF056D"/>
    <w:p w:rsidR="00CF056D" w:rsidP="00CF056D"/>
    <w:p w:rsidR="001235F9"/>
    <w:sectPr w:rsidSect="00983FB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56D"/>
    <w:rsid w:val="001235F9"/>
    <w:rsid w:val="00707DAC"/>
    <w:rsid w:val="008C5BE7"/>
    <w:rsid w:val="00A73E09"/>
    <w:rsid w:val="00B21EC5"/>
    <w:rsid w:val="00C56402"/>
    <w:rsid w:val="00CF056D"/>
    <w:rsid w:val="00D33DFD"/>
    <w:rsid w:val="00D739FE"/>
    <w:rsid w:val="00DA591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5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uiPriority w:val="99"/>
    <w:rsid w:val="00CF056D"/>
  </w:style>
  <w:style w:type="paragraph" w:customStyle="1" w:styleId="Style4">
    <w:name w:val="Style4"/>
    <w:basedOn w:val="Normal"/>
    <w:uiPriority w:val="99"/>
    <w:rsid w:val="00CF056D"/>
    <w:pPr>
      <w:spacing w:line="274" w:lineRule="exact"/>
      <w:ind w:firstLine="427"/>
      <w:jc w:val="both"/>
    </w:pPr>
  </w:style>
  <w:style w:type="paragraph" w:customStyle="1" w:styleId="Style5">
    <w:name w:val="Style5"/>
    <w:basedOn w:val="Normal"/>
    <w:uiPriority w:val="99"/>
    <w:rsid w:val="00CF056D"/>
  </w:style>
  <w:style w:type="character" w:customStyle="1" w:styleId="FontStyle16">
    <w:name w:val="Font Style16"/>
    <w:uiPriority w:val="99"/>
    <w:rsid w:val="00CF056D"/>
    <w:rPr>
      <w:rFonts w:ascii="Times New Roman" w:hAnsi="Times New Roman" w:cs="Times New Roman" w:hint="default"/>
      <w:b/>
      <w:bCs/>
      <w:sz w:val="22"/>
      <w:szCs w:val="22"/>
    </w:rPr>
  </w:style>
  <w:style w:type="character" w:customStyle="1" w:styleId="FontStyle17">
    <w:name w:val="Font Style17"/>
    <w:uiPriority w:val="99"/>
    <w:rsid w:val="00CF056D"/>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