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Дело № 5-00</w:t>
      </w:r>
      <w:r w:rsidR="00553818">
        <w:t>90</w:t>
      </w:r>
      <w:r>
        <w:t>/95/2019</w:t>
      </w:r>
    </w:p>
    <w:p w:rsidR="00A77B3E" w:rsidP="00C81877">
      <w:pPr>
        <w:jc w:val="center"/>
      </w:pPr>
      <w:r>
        <w:t>ПОСТАНОВЛЕНИЕ</w:t>
      </w:r>
    </w:p>
    <w:p w:rsidR="00A77B3E" w:rsidP="00C81877">
      <w:pPr>
        <w:jc w:val="center"/>
      </w:pPr>
      <w:r>
        <w:t>по делу об административном правонарушении</w:t>
      </w:r>
    </w:p>
    <w:p w:rsidR="00A77B3E">
      <w:r>
        <w:t>28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Морозова Артура Сергеевича,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 xml:space="preserve">Морозова Артура Сергеевича, паспортные данные адрес, гражданина России, официально не трудоустроенного, зарегистрированного по адресу: ... адрес – адрес в адрес,  проживающего по адресу: адрес, 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Морозов А.С., 22 декабря 2018 года в 00 часов 00 минут, находясь по адресу проживания: адрес, не уплатил в установленный законом срок, ранее наложенный на него постановлением по делу об административном правонарушении №номер от 13 октября 2018 года административный штраф за совершение административного правонарушения, предусмотренного ч. 2 ст.12.37 КоАП РФ, вступившего в законную силу 24 октября 2018 года, в размере сумма, чем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Морозов А.С. вину в совершении административного правонарушения признал полностью, в содеянном раскаялся. Пояснил, что имеет средства на оплату штрафа, просит назначить ему административное наказание в виде штрафа. </w:t>
      </w:r>
    </w:p>
    <w:p w:rsidR="00A77B3E">
      <w:r>
        <w:t>Исследовав представленные материалы дела, мировой судья приходит к убеждению, что вина Морозов А.С. полностью установлена и подтверждается совокупностью собранных по делу доказательств, а именно:  протоколом об административном правонарушении 23 ЯМ № номер от 10 января 2019 года, составленным уполномоченным лицом в соответствии с требованиями КоАП РФ (л.д.1); копией постановления по делу об административном правонарушении №номер от 13 октября 2018 года, вступившего в законную силу 24 октября 2018 года, согласно которому Морозов А.С. привлечен к административной ответственности по ч. 2 ст.12.37 КоАП РФ и ему назначено наказание в виде штрафа в доход государства в сумме сумма (л.д.2).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Морозова А.С. мировой судья квалифицирует по ч. 1 ст. 20.25 КоАП РФ, как неуплата административного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ему наказание в пределах санкции ст. 20.25 ч. 1 КоАП РФ, в виде двукратного размера штрафа в доход государства.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C81877" w:rsidP="00C81877"/>
    <w:p w:rsidR="00A77B3E">
      <w:r>
        <w:t>П</w:t>
      </w:r>
      <w:r>
        <w:t xml:space="preserve"> О С Т А Н О В И Л:</w:t>
      </w:r>
    </w:p>
    <w:p w:rsidR="00A77B3E">
      <w:r>
        <w:t xml:space="preserve"> Признать Морозова Артура Сергеевича, паспортные данные,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Штраф подлежит перечислению на следующие реквизиты: получатель платежа – УФК по Краснодарскому краю (ОМВД России по </w:t>
      </w:r>
      <w:r>
        <w:t>Каневскому</w:t>
      </w:r>
      <w:r>
        <w:t xml:space="preserve"> району), Банк получателя платежа: Южное ГУ Банка РФ г. Краснодар, ИНН: номер, КПП: номер, БИК: номер, ОКТМО: номер, КБК: номер, УИН: номер, наименование платежа – штрафы и иные суммы принудительного изъятия.</w:t>
      </w:r>
    </w:p>
    <w:p w:rsidR="00A77B3E">
      <w:r>
        <w:t>Разъяснить Морозову А.С.,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Морозову А.С.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  <w:t xml:space="preserve">                   </w:t>
      </w:r>
      <w:r>
        <w:tab/>
      </w:r>
      <w:r>
        <w:tab/>
        <w:t xml:space="preserve">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77"/>
    <w:rsid w:val="00553818"/>
    <w:rsid w:val="00A77B3E"/>
    <w:rsid w:val="00C81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