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355D" w:rsidRPr="0012453D" w:rsidP="0032355D">
      <w:pPr>
        <w:ind w:left="6379"/>
        <w:rPr>
          <w:bCs/>
          <w:iCs/>
          <w:sz w:val="22"/>
          <w:szCs w:val="22"/>
        </w:rPr>
      </w:pPr>
      <w:r w:rsidRPr="0012453D">
        <w:rPr>
          <w:bCs/>
          <w:iCs/>
          <w:sz w:val="22"/>
          <w:szCs w:val="22"/>
        </w:rPr>
        <w:t xml:space="preserve">             </w:t>
      </w:r>
      <w:r>
        <w:rPr>
          <w:bCs/>
          <w:iCs/>
          <w:sz w:val="22"/>
          <w:szCs w:val="22"/>
        </w:rPr>
        <w:t xml:space="preserve">             </w:t>
      </w:r>
      <w:r w:rsidRPr="0012453D">
        <w:rPr>
          <w:bCs/>
          <w:iCs/>
          <w:sz w:val="22"/>
          <w:szCs w:val="22"/>
        </w:rPr>
        <w:t xml:space="preserve"> Дело № 5-95-</w:t>
      </w:r>
      <w:r>
        <w:rPr>
          <w:bCs/>
          <w:iCs/>
          <w:sz w:val="22"/>
          <w:szCs w:val="22"/>
        </w:rPr>
        <w:t>118/2024</w:t>
      </w:r>
    </w:p>
    <w:p w:rsidR="0032355D" w:rsidRPr="0012453D" w:rsidP="0032355D">
      <w:pPr>
        <w:rPr>
          <w:bCs/>
          <w:iCs/>
          <w:sz w:val="22"/>
          <w:szCs w:val="22"/>
        </w:rPr>
      </w:pPr>
      <w:r w:rsidRPr="0012453D">
        <w:rPr>
          <w:bCs/>
          <w:iCs/>
          <w:sz w:val="22"/>
          <w:szCs w:val="22"/>
        </w:rPr>
        <w:t xml:space="preserve">                                                                                                        </w:t>
      </w:r>
      <w:r>
        <w:rPr>
          <w:bCs/>
          <w:iCs/>
          <w:sz w:val="22"/>
          <w:szCs w:val="22"/>
        </w:rPr>
        <w:t xml:space="preserve">                          </w:t>
      </w:r>
      <w:r w:rsidRPr="0012453D">
        <w:rPr>
          <w:bCs/>
          <w:iCs/>
          <w:sz w:val="22"/>
          <w:szCs w:val="22"/>
        </w:rPr>
        <w:t>91MS0095-01-</w:t>
      </w:r>
      <w:r>
        <w:rPr>
          <w:bCs/>
          <w:iCs/>
          <w:sz w:val="22"/>
          <w:szCs w:val="22"/>
        </w:rPr>
        <w:t>2024-000448-86</w:t>
      </w:r>
    </w:p>
    <w:p w:rsidR="0032355D" w:rsidRPr="0012453D" w:rsidP="0032355D">
      <w:pPr>
        <w:pStyle w:val="Style3"/>
        <w:widowControl/>
        <w:ind w:right="-2"/>
        <w:rPr>
          <w:b/>
          <w:sz w:val="22"/>
          <w:szCs w:val="22"/>
        </w:rPr>
      </w:pPr>
    </w:p>
    <w:p w:rsidR="0032355D" w:rsidRPr="0012453D" w:rsidP="0032355D">
      <w:pPr>
        <w:pStyle w:val="Style3"/>
        <w:widowControl/>
        <w:ind w:right="-2" w:firstLine="567"/>
        <w:jc w:val="center"/>
        <w:rPr>
          <w:sz w:val="22"/>
          <w:szCs w:val="22"/>
        </w:rPr>
      </w:pPr>
      <w:r w:rsidRPr="0012453D">
        <w:rPr>
          <w:sz w:val="22"/>
          <w:szCs w:val="22"/>
        </w:rPr>
        <w:t>П О С Т А Н О В Л Е Н И Е</w:t>
      </w:r>
    </w:p>
    <w:p w:rsidR="0032355D" w:rsidRPr="0012453D" w:rsidP="0032355D">
      <w:pPr>
        <w:pStyle w:val="Style3"/>
        <w:widowControl/>
        <w:ind w:right="-2" w:firstLine="567"/>
        <w:jc w:val="center"/>
        <w:rPr>
          <w:sz w:val="22"/>
          <w:szCs w:val="22"/>
        </w:rPr>
      </w:pPr>
      <w:r w:rsidRPr="0012453D">
        <w:rPr>
          <w:sz w:val="22"/>
          <w:szCs w:val="22"/>
        </w:rPr>
        <w:t xml:space="preserve">о назначении </w:t>
      </w:r>
      <w:r w:rsidRPr="0012453D">
        <w:rPr>
          <w:sz w:val="22"/>
          <w:szCs w:val="22"/>
        </w:rPr>
        <w:t>административного наказания</w:t>
      </w:r>
    </w:p>
    <w:p w:rsidR="0032355D" w:rsidRPr="0012453D" w:rsidP="0032355D">
      <w:pPr>
        <w:pStyle w:val="Style3"/>
        <w:widowControl/>
        <w:ind w:right="-2" w:firstLine="567"/>
        <w:jc w:val="both"/>
        <w:rPr>
          <w:sz w:val="22"/>
          <w:szCs w:val="22"/>
        </w:rPr>
      </w:pPr>
    </w:p>
    <w:p w:rsidR="0032355D" w:rsidRPr="0012453D" w:rsidP="0032355D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</w:rPr>
      </w:pPr>
      <w:r>
        <w:rPr>
          <w:rStyle w:val="FontStyle16"/>
          <w:b w:val="0"/>
        </w:rPr>
        <w:t>06 марта 2024</w:t>
      </w:r>
      <w:r w:rsidRPr="0012453D">
        <w:rPr>
          <w:rStyle w:val="FontStyle16"/>
          <w:b w:val="0"/>
        </w:rPr>
        <w:t xml:space="preserve"> года                                                                      </w:t>
      </w:r>
      <w:r>
        <w:rPr>
          <w:rStyle w:val="FontStyle16"/>
          <w:b w:val="0"/>
        </w:rPr>
        <w:t xml:space="preserve">                                     </w:t>
      </w:r>
      <w:r w:rsidRPr="0012453D">
        <w:rPr>
          <w:rStyle w:val="FontStyle16"/>
          <w:b w:val="0"/>
        </w:rPr>
        <w:t xml:space="preserve">                     г. Ялта</w:t>
      </w:r>
    </w:p>
    <w:p w:rsidR="0032355D" w:rsidRPr="0012453D" w:rsidP="0032355D">
      <w:pPr>
        <w:pStyle w:val="Style3"/>
        <w:widowControl/>
        <w:tabs>
          <w:tab w:val="left" w:pos="8510"/>
        </w:tabs>
        <w:ind w:right="-2" w:firstLine="567"/>
        <w:jc w:val="both"/>
        <w:rPr>
          <w:sz w:val="22"/>
          <w:szCs w:val="22"/>
        </w:rPr>
      </w:pPr>
    </w:p>
    <w:p w:rsidR="0032355D" w:rsidRPr="002A4821" w:rsidP="0032355D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2"/>
          <w:szCs w:val="22"/>
        </w:rPr>
      </w:pPr>
      <w:r w:rsidRPr="0012453D">
        <w:rPr>
          <w:sz w:val="22"/>
          <w:szCs w:val="22"/>
        </w:rPr>
        <w:t>Мировой судья</w:t>
      </w:r>
      <w:r w:rsidRPr="0012453D">
        <w:rPr>
          <w:bCs/>
          <w:iCs/>
          <w:sz w:val="22"/>
          <w:szCs w:val="22"/>
        </w:rPr>
        <w:t xml:space="preserve"> судебного участка № 95 Ялтинского судебного района (городс</w:t>
      </w:r>
      <w:r w:rsidRPr="0012453D">
        <w:rPr>
          <w:bCs/>
          <w:iCs/>
          <w:sz w:val="22"/>
          <w:szCs w:val="22"/>
        </w:rPr>
        <w:t xml:space="preserve">кой округ Ялта) Республики Крым </w:t>
      </w:r>
      <w:r w:rsidRPr="008868E4">
        <w:rPr>
          <w:bCs/>
          <w:iCs/>
          <w:sz w:val="22"/>
          <w:szCs w:val="22"/>
        </w:rPr>
        <w:t xml:space="preserve">Юдакова </w:t>
      </w:r>
      <w:r w:rsidRPr="002A4821">
        <w:rPr>
          <w:bCs/>
          <w:iCs/>
          <w:sz w:val="22"/>
          <w:szCs w:val="22"/>
        </w:rPr>
        <w:t>Анна Шотовна</w:t>
      </w:r>
      <w:r w:rsidRPr="002A4821">
        <w:rPr>
          <w:sz w:val="22"/>
          <w:szCs w:val="22"/>
        </w:rPr>
        <w:t xml:space="preserve">, </w:t>
      </w:r>
      <w:r w:rsidRPr="002A4821">
        <w:rPr>
          <w:rFonts w:eastAsia="Calibri"/>
          <w:sz w:val="22"/>
          <w:szCs w:val="22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32355D" w:rsidRPr="002A4821" w:rsidP="0032355D">
      <w:pPr>
        <w:ind w:firstLine="700"/>
        <w:jc w:val="both"/>
        <w:rPr>
          <w:sz w:val="22"/>
          <w:szCs w:val="22"/>
        </w:rPr>
      </w:pPr>
      <w:r>
        <w:rPr>
          <w:rStyle w:val="a0"/>
          <w:b w:val="0"/>
        </w:rPr>
        <w:t>********</w:t>
      </w:r>
      <w:r>
        <w:rPr>
          <w:rStyle w:val="a0"/>
          <w:b w:val="0"/>
        </w:rPr>
        <w:t xml:space="preserve"> </w:t>
      </w:r>
      <w:r>
        <w:rPr>
          <w:rStyle w:val="a0"/>
          <w:b w:val="0"/>
        </w:rPr>
        <w:t>********</w:t>
      </w:r>
      <w:r>
        <w:rPr>
          <w:rStyle w:val="a0"/>
          <w:b w:val="0"/>
        </w:rPr>
        <w:t xml:space="preserve"> </w:t>
      </w:r>
      <w:r>
        <w:rPr>
          <w:sz w:val="22"/>
          <w:szCs w:val="22"/>
        </w:rPr>
        <w:t>года рождения, уроженца Республики Крым, гражданина РФ, зарегистрированного</w:t>
      </w:r>
      <w:r w:rsidRPr="002A4821">
        <w:rPr>
          <w:sz w:val="22"/>
          <w:szCs w:val="22"/>
        </w:rPr>
        <w:t xml:space="preserve"> по адресу: </w:t>
      </w:r>
      <w:r>
        <w:rPr>
          <w:rStyle w:val="a0"/>
          <w:b w:val="0"/>
        </w:rPr>
        <w:t>********</w:t>
      </w:r>
      <w:r>
        <w:rPr>
          <w:rStyle w:val="a0"/>
          <w:b w:val="0"/>
        </w:rPr>
        <w:t xml:space="preserve"> </w:t>
      </w:r>
      <w:r>
        <w:rPr>
          <w:sz w:val="22"/>
          <w:szCs w:val="22"/>
        </w:rPr>
        <w:t xml:space="preserve">и проживающего по месту пребывания по адресу: </w:t>
      </w:r>
      <w:r>
        <w:rPr>
          <w:rStyle w:val="a0"/>
          <w:b w:val="0"/>
        </w:rPr>
        <w:t>********</w:t>
      </w:r>
      <w:r>
        <w:rPr>
          <w:rStyle w:val="a0"/>
          <w:b w:val="0"/>
        </w:rPr>
        <w:t xml:space="preserve"> </w:t>
      </w:r>
    </w:p>
    <w:p w:rsidR="0032355D" w:rsidRPr="002A4821" w:rsidP="0032355D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</w:rPr>
      </w:pPr>
      <w:r w:rsidRPr="002A4821">
        <w:rPr>
          <w:sz w:val="22"/>
          <w:szCs w:val="22"/>
        </w:rPr>
        <w:t>по ч.</w:t>
      </w:r>
      <w:r>
        <w:rPr>
          <w:sz w:val="22"/>
          <w:szCs w:val="22"/>
        </w:rPr>
        <w:t xml:space="preserve"> </w:t>
      </w:r>
      <w:r w:rsidRPr="002A4821">
        <w:rPr>
          <w:sz w:val="22"/>
          <w:szCs w:val="22"/>
        </w:rPr>
        <w:t>1 ст. 20.25 Кодекса Российской Федерации об административных правонарушениях                  (далее – КоАП РФ),</w:t>
      </w:r>
    </w:p>
    <w:p w:rsidR="0032355D" w:rsidRPr="0012453D" w:rsidP="0032355D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</w:rPr>
      </w:pPr>
      <w:r w:rsidRPr="0012453D">
        <w:rPr>
          <w:rStyle w:val="FontStyle16"/>
          <w:b w:val="0"/>
          <w:spacing w:val="60"/>
        </w:rPr>
        <w:t>установи</w:t>
      </w:r>
      <w:r w:rsidRPr="0012453D">
        <w:rPr>
          <w:rStyle w:val="FontStyle16"/>
          <w:b w:val="0"/>
        </w:rPr>
        <w:t>л:</w:t>
      </w:r>
    </w:p>
    <w:p w:rsidR="0032355D" w:rsidRPr="0012453D" w:rsidP="0032355D">
      <w:pPr>
        <w:pStyle w:val="Style4"/>
        <w:widowControl/>
        <w:spacing w:line="240" w:lineRule="exact"/>
        <w:ind w:right="-2" w:firstLine="567"/>
        <w:jc w:val="center"/>
        <w:rPr>
          <w:sz w:val="22"/>
          <w:szCs w:val="22"/>
        </w:rPr>
      </w:pPr>
    </w:p>
    <w:p w:rsidR="0032355D" w:rsidRPr="00D01AB7" w:rsidP="0032355D">
      <w:pPr>
        <w:ind w:firstLine="69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</w:rPr>
        <w:t xml:space="preserve">18.10.2023 </w:t>
      </w:r>
      <w:r w:rsidRPr="0012453D">
        <w:rPr>
          <w:rFonts w:eastAsia="Calibri"/>
          <w:sz w:val="22"/>
          <w:szCs w:val="22"/>
        </w:rPr>
        <w:t>в 00 часов 0</w:t>
      </w:r>
      <w:r>
        <w:rPr>
          <w:rFonts w:eastAsia="Calibri"/>
          <w:sz w:val="22"/>
          <w:szCs w:val="22"/>
        </w:rPr>
        <w:t>0</w:t>
      </w:r>
      <w:r w:rsidRPr="0012453D">
        <w:rPr>
          <w:rFonts w:eastAsia="Calibri"/>
          <w:sz w:val="22"/>
          <w:szCs w:val="22"/>
        </w:rPr>
        <w:t xml:space="preserve"> минут </w:t>
      </w:r>
      <w:r>
        <w:rPr>
          <w:rFonts w:eastAsia="Calibri"/>
          <w:sz w:val="22"/>
          <w:szCs w:val="22"/>
        </w:rPr>
        <w:t>Гончаров А.В</w:t>
      </w:r>
      <w:r w:rsidRPr="0012453D">
        <w:rPr>
          <w:rFonts w:eastAsia="Calibri"/>
          <w:sz w:val="22"/>
          <w:szCs w:val="22"/>
        </w:rPr>
        <w:t>., находясь по адресу: Республика Крым,</w:t>
      </w:r>
      <w:r>
        <w:rPr>
          <w:rFonts w:eastAsia="Calibri"/>
          <w:sz w:val="22"/>
          <w:szCs w:val="22"/>
        </w:rPr>
        <w:t xml:space="preserve"> </w:t>
      </w:r>
      <w:r w:rsidRPr="0012453D">
        <w:rPr>
          <w:rFonts w:eastAsia="Calibri"/>
          <w:sz w:val="22"/>
          <w:szCs w:val="22"/>
        </w:rPr>
        <w:t xml:space="preserve">г. Ялта, </w:t>
      </w:r>
      <w:r>
        <w:rPr>
          <w:rFonts w:eastAsia="Calibri"/>
          <w:sz w:val="22"/>
          <w:szCs w:val="22"/>
        </w:rPr>
        <w:t xml:space="preserve">             </w:t>
      </w:r>
      <w:r>
        <w:rPr>
          <w:rStyle w:val="a0"/>
          <w:b w:val="0"/>
        </w:rPr>
        <w:t>********</w:t>
      </w:r>
      <w:r>
        <w:rPr>
          <w:rStyle w:val="a0"/>
          <w:b w:val="0"/>
        </w:rPr>
        <w:t xml:space="preserve"> </w:t>
      </w:r>
      <w:r w:rsidRPr="00D01AB7">
        <w:rPr>
          <w:sz w:val="22"/>
          <w:szCs w:val="22"/>
        </w:rPr>
        <w:t>,</w:t>
      </w:r>
      <w:r w:rsidRPr="00D01AB7">
        <w:rPr>
          <w:sz w:val="22"/>
          <w:szCs w:val="22"/>
        </w:rPr>
        <w:t xml:space="preserve"> в устано</w:t>
      </w:r>
      <w:r>
        <w:rPr>
          <w:sz w:val="22"/>
          <w:szCs w:val="22"/>
        </w:rPr>
        <w:t>вленный законом срок не уплатил</w:t>
      </w:r>
      <w:r w:rsidRPr="00D01AB7">
        <w:rPr>
          <w:sz w:val="22"/>
          <w:szCs w:val="22"/>
        </w:rPr>
        <w:t xml:space="preserve"> административный штраф в размере </w:t>
      </w:r>
      <w:r>
        <w:rPr>
          <w:sz w:val="22"/>
          <w:szCs w:val="22"/>
        </w:rPr>
        <w:t>500</w:t>
      </w:r>
      <w:r w:rsidRPr="00D01AB7">
        <w:rPr>
          <w:sz w:val="22"/>
          <w:szCs w:val="22"/>
        </w:rPr>
        <w:t xml:space="preserve"> рублей, назначенный </w:t>
      </w:r>
      <w:r>
        <w:rPr>
          <w:sz w:val="22"/>
          <w:szCs w:val="22"/>
        </w:rPr>
        <w:t xml:space="preserve">постановлением №18810586230718002942 </w:t>
      </w:r>
      <w:r w:rsidRPr="00D01AB7">
        <w:rPr>
          <w:sz w:val="22"/>
          <w:szCs w:val="22"/>
        </w:rPr>
        <w:t>от</w:t>
      </w:r>
      <w:r>
        <w:rPr>
          <w:sz w:val="22"/>
          <w:szCs w:val="22"/>
        </w:rPr>
        <w:t xml:space="preserve"> 18.07.2023</w:t>
      </w:r>
      <w:r w:rsidRPr="00D01AB7">
        <w:rPr>
          <w:sz w:val="22"/>
          <w:szCs w:val="22"/>
        </w:rPr>
        <w:t xml:space="preserve">, </w:t>
      </w:r>
      <w:r>
        <w:rPr>
          <w:color w:val="000000"/>
          <w:sz w:val="22"/>
          <w:szCs w:val="22"/>
          <w:shd w:val="clear" w:color="auto" w:fill="FFFFFF"/>
        </w:rPr>
        <w:t>вступившего в законную силу 18.08.2023, чем совершил</w:t>
      </w:r>
      <w:r w:rsidRPr="00D01AB7">
        <w:rPr>
          <w:color w:val="000000"/>
          <w:sz w:val="22"/>
          <w:szCs w:val="22"/>
          <w:shd w:val="clear" w:color="auto" w:fill="FFFFFF"/>
        </w:rPr>
        <w:t xml:space="preserve"> административное пра</w:t>
      </w:r>
      <w:r w:rsidRPr="00D01AB7">
        <w:rPr>
          <w:color w:val="000000"/>
          <w:sz w:val="22"/>
          <w:szCs w:val="22"/>
          <w:shd w:val="clear" w:color="auto" w:fill="FFFFFF"/>
        </w:rPr>
        <w:t>вонарушение, предусмотренное  ч. 1 ст. 20.25 КоАП РФ.</w:t>
      </w:r>
    </w:p>
    <w:p w:rsidR="0032355D" w:rsidRPr="00D01AB7" w:rsidP="0032355D">
      <w:pPr>
        <w:ind w:firstLine="697"/>
        <w:jc w:val="both"/>
        <w:rPr>
          <w:color w:val="000000"/>
          <w:sz w:val="22"/>
          <w:szCs w:val="22"/>
          <w:shd w:val="clear" w:color="auto" w:fill="FFFFFF"/>
        </w:rPr>
      </w:pPr>
      <w:r w:rsidRPr="00D01AB7">
        <w:rPr>
          <w:color w:val="000000"/>
          <w:sz w:val="22"/>
          <w:szCs w:val="22"/>
          <w:shd w:val="clear" w:color="auto" w:fill="FFFFFF"/>
        </w:rPr>
        <w:t xml:space="preserve">В судебное заседание </w:t>
      </w:r>
      <w:r>
        <w:rPr>
          <w:color w:val="000000"/>
          <w:sz w:val="22"/>
          <w:szCs w:val="22"/>
          <w:shd w:val="clear" w:color="auto" w:fill="FFFFFF"/>
        </w:rPr>
        <w:t>Гончаров А.В</w:t>
      </w:r>
      <w:r w:rsidRPr="00D01AB7">
        <w:rPr>
          <w:color w:val="000000"/>
          <w:sz w:val="22"/>
          <w:szCs w:val="22"/>
          <w:shd w:val="clear" w:color="auto" w:fill="FFFFFF"/>
        </w:rPr>
        <w:t>., надлежащим образом извещенн</w:t>
      </w:r>
      <w:r>
        <w:rPr>
          <w:color w:val="000000"/>
          <w:sz w:val="22"/>
          <w:szCs w:val="22"/>
          <w:shd w:val="clear" w:color="auto" w:fill="FFFFFF"/>
        </w:rPr>
        <w:t xml:space="preserve">ый </w:t>
      </w:r>
      <w:r w:rsidRPr="00D01AB7">
        <w:rPr>
          <w:color w:val="000000"/>
          <w:sz w:val="22"/>
          <w:szCs w:val="22"/>
          <w:shd w:val="clear" w:color="auto" w:fill="FFFFFF"/>
        </w:rPr>
        <w:t>о времени и мес</w:t>
      </w:r>
      <w:r>
        <w:rPr>
          <w:color w:val="000000"/>
          <w:sz w:val="22"/>
          <w:szCs w:val="22"/>
          <w:shd w:val="clear" w:color="auto" w:fill="FFFFFF"/>
        </w:rPr>
        <w:t xml:space="preserve">те судебного заседания, не явился. Предоставил суду ходатайство о рассмотрении дела без его участия, поскольку находится </w:t>
      </w:r>
      <w:r>
        <w:rPr>
          <w:color w:val="000000"/>
          <w:sz w:val="22"/>
          <w:szCs w:val="22"/>
          <w:shd w:val="clear" w:color="auto" w:fill="FFFFFF"/>
        </w:rPr>
        <w:t xml:space="preserve">за пределами Республики Крым. </w:t>
      </w:r>
    </w:p>
    <w:p w:rsidR="0032355D" w:rsidRPr="00D01AB7" w:rsidP="0032355D">
      <w:pPr>
        <w:ind w:firstLine="697"/>
        <w:jc w:val="both"/>
        <w:rPr>
          <w:color w:val="000000"/>
          <w:sz w:val="22"/>
          <w:szCs w:val="22"/>
          <w:shd w:val="clear" w:color="auto" w:fill="FFFFFF"/>
        </w:rPr>
      </w:pPr>
      <w:r w:rsidRPr="00D01AB7">
        <w:rPr>
          <w:color w:val="000000"/>
          <w:sz w:val="22"/>
          <w:szCs w:val="22"/>
          <w:shd w:val="clear" w:color="auto" w:fill="FFFFFF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2355D" w:rsidRPr="00D01AB7" w:rsidP="0032355D">
      <w:pPr>
        <w:ind w:firstLine="697"/>
        <w:jc w:val="both"/>
        <w:rPr>
          <w:color w:val="000000"/>
          <w:sz w:val="22"/>
          <w:szCs w:val="22"/>
          <w:shd w:val="clear" w:color="auto" w:fill="FFFFFF"/>
        </w:rPr>
      </w:pPr>
      <w:r w:rsidRPr="00D01AB7">
        <w:rPr>
          <w:color w:val="000000"/>
          <w:sz w:val="22"/>
          <w:szCs w:val="22"/>
          <w:shd w:val="clear" w:color="auto" w:fill="FFFFFF"/>
        </w:rPr>
        <w:t>В соответствии с ч. 1</w:t>
      </w:r>
      <w:r w:rsidRPr="00D01AB7">
        <w:rPr>
          <w:color w:val="000000"/>
          <w:sz w:val="22"/>
          <w:szCs w:val="22"/>
          <w:shd w:val="clear" w:color="auto" w:fill="FFFFFF"/>
        </w:rPr>
        <w:t xml:space="preserve">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32355D" w:rsidRPr="00D01AB7" w:rsidP="0032355D">
      <w:pPr>
        <w:ind w:firstLine="697"/>
        <w:jc w:val="both"/>
        <w:rPr>
          <w:sz w:val="22"/>
          <w:szCs w:val="22"/>
        </w:rPr>
      </w:pPr>
      <w:r w:rsidRPr="00D01AB7">
        <w:rPr>
          <w:color w:val="000000"/>
          <w:sz w:val="22"/>
          <w:szCs w:val="22"/>
          <w:shd w:val="clear" w:color="auto" w:fill="FFFFFF"/>
        </w:rPr>
        <w:t>Согласно ч. 1 ст. 32.2 КоАП РФ</w:t>
      </w:r>
      <w:r w:rsidRPr="00D01AB7">
        <w:rPr>
          <w:sz w:val="22"/>
          <w:szCs w:val="22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D01AB7">
        <w:rPr>
          <w:sz w:val="22"/>
          <w:szCs w:val="22"/>
        </w:rPr>
        <w:t>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32355D" w:rsidRPr="0012453D" w:rsidP="0032355D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>В силу ч. 5 ст. 32.2 КоАП РФ при отсутствии документа, свидетельствующего об уплате административ</w:t>
      </w:r>
      <w:r w:rsidRPr="0012453D">
        <w:rPr>
          <w:color w:val="000000"/>
          <w:sz w:val="22"/>
          <w:szCs w:val="22"/>
          <w:shd w:val="clear" w:color="auto" w:fill="FFFFFF"/>
        </w:rPr>
        <w:t>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32355D" w:rsidRPr="0012453D" w:rsidP="0032355D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>Кроме того, должностное лицо федеральн</w:t>
      </w:r>
      <w:r w:rsidRPr="0012453D">
        <w:rPr>
          <w:color w:val="000000"/>
          <w:sz w:val="22"/>
          <w:szCs w:val="22"/>
          <w:shd w:val="clear" w:color="auto" w:fill="FFFFFF"/>
        </w:rPr>
        <w:t>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</w:t>
      </w:r>
      <w:r w:rsidRPr="0012453D">
        <w:rPr>
          <w:color w:val="000000"/>
          <w:sz w:val="22"/>
          <w:szCs w:val="22"/>
          <w:shd w:val="clear" w:color="auto" w:fill="FFFFFF"/>
        </w:rPr>
        <w:t>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32355D" w:rsidRPr="0012453D" w:rsidP="0032355D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>Согласно положениям статей 30.3 и 31.1 КоАП РФ постановление по делу об администрат</w:t>
      </w:r>
      <w:r w:rsidRPr="0012453D">
        <w:rPr>
          <w:color w:val="000000"/>
          <w:sz w:val="22"/>
          <w:szCs w:val="22"/>
          <w:shd w:val="clear" w:color="auto" w:fill="FFFFFF"/>
        </w:rPr>
        <w:t>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32355D" w:rsidRPr="0012453D" w:rsidP="0032355D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 xml:space="preserve">Установлено, что постановлением </w:t>
      </w:r>
      <w:r>
        <w:rPr>
          <w:sz w:val="22"/>
          <w:szCs w:val="22"/>
        </w:rPr>
        <w:t xml:space="preserve">№18810586230718002942 </w:t>
      </w:r>
      <w:r w:rsidRPr="00D01AB7">
        <w:rPr>
          <w:sz w:val="22"/>
          <w:szCs w:val="22"/>
        </w:rPr>
        <w:t>от</w:t>
      </w:r>
      <w:r>
        <w:rPr>
          <w:sz w:val="22"/>
          <w:szCs w:val="22"/>
        </w:rPr>
        <w:t xml:space="preserve"> 18.07.2023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, </w:t>
      </w:r>
      <w:r>
        <w:rPr>
          <w:color w:val="000000"/>
          <w:sz w:val="22"/>
          <w:szCs w:val="22"/>
          <w:shd w:val="clear" w:color="auto" w:fill="FFFFFF"/>
        </w:rPr>
        <w:t>Гончаров А.В.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бы</w:t>
      </w:r>
      <w:r w:rsidRPr="0012453D">
        <w:rPr>
          <w:color w:val="000000"/>
          <w:sz w:val="22"/>
          <w:szCs w:val="22"/>
          <w:shd w:val="clear" w:color="auto" w:fill="FFFFFF"/>
        </w:rPr>
        <w:t>л признан</w:t>
      </w:r>
      <w:r>
        <w:rPr>
          <w:color w:val="000000"/>
          <w:sz w:val="22"/>
          <w:szCs w:val="22"/>
          <w:shd w:val="clear" w:color="auto" w:fill="FFFFFF"/>
        </w:rPr>
        <w:t xml:space="preserve"> виновным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в совершении административного правонарушения, предусмотренного </w:t>
      </w:r>
      <w:r>
        <w:rPr>
          <w:color w:val="000000"/>
          <w:sz w:val="22"/>
          <w:szCs w:val="22"/>
          <w:shd w:val="clear" w:color="auto" w:fill="FFFFFF"/>
        </w:rPr>
        <w:t>ч.</w:t>
      </w:r>
      <w:r w:rsidR="00664525">
        <w:rPr>
          <w:color w:val="000000"/>
          <w:sz w:val="22"/>
          <w:szCs w:val="22"/>
          <w:shd w:val="clear" w:color="auto" w:fill="FFFFFF"/>
        </w:rPr>
        <w:t>2</w:t>
      </w:r>
      <w:r>
        <w:rPr>
          <w:color w:val="000000"/>
          <w:sz w:val="22"/>
          <w:szCs w:val="22"/>
          <w:shd w:val="clear" w:color="auto" w:fill="FFFFFF"/>
        </w:rPr>
        <w:t xml:space="preserve"> ст. 12.9 КоАП РФ и </w:t>
      </w:r>
      <w:r w:rsidRPr="0012453D">
        <w:rPr>
          <w:color w:val="000000"/>
          <w:sz w:val="22"/>
          <w:szCs w:val="22"/>
          <w:shd w:val="clear" w:color="auto" w:fill="FFFFFF"/>
        </w:rPr>
        <w:t>е</w:t>
      </w:r>
      <w:r>
        <w:rPr>
          <w:color w:val="000000"/>
          <w:sz w:val="22"/>
          <w:szCs w:val="22"/>
          <w:shd w:val="clear" w:color="auto" w:fill="FFFFFF"/>
        </w:rPr>
        <w:t>му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назначено административное наказание в виде административного штрафа в размере </w:t>
      </w:r>
      <w:r>
        <w:rPr>
          <w:color w:val="000000"/>
          <w:sz w:val="22"/>
          <w:szCs w:val="22"/>
          <w:shd w:val="clear" w:color="auto" w:fill="FFFFFF"/>
        </w:rPr>
        <w:t xml:space="preserve">500 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рублей.  </w:t>
      </w:r>
    </w:p>
    <w:p w:rsidR="0032355D" w:rsidRPr="0012453D" w:rsidP="0032355D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>Копия указанного постановления</w:t>
      </w:r>
      <w:r>
        <w:rPr>
          <w:color w:val="000000"/>
          <w:sz w:val="22"/>
          <w:szCs w:val="22"/>
          <w:shd w:val="clear" w:color="auto" w:fill="FFFFFF"/>
        </w:rPr>
        <w:t xml:space="preserve"> была 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получена </w:t>
      </w:r>
      <w:r>
        <w:rPr>
          <w:color w:val="000000"/>
          <w:sz w:val="22"/>
          <w:szCs w:val="22"/>
          <w:shd w:val="clear" w:color="auto" w:fill="FFFFFF"/>
        </w:rPr>
        <w:t>Гончаров</w:t>
      </w:r>
      <w:r>
        <w:rPr>
          <w:color w:val="000000"/>
          <w:sz w:val="22"/>
          <w:szCs w:val="22"/>
          <w:shd w:val="clear" w:color="auto" w:fill="FFFFFF"/>
        </w:rPr>
        <w:t xml:space="preserve">ым </w:t>
      </w:r>
      <w:r w:rsidR="009312E4">
        <w:rPr>
          <w:color w:val="000000"/>
          <w:sz w:val="22"/>
          <w:szCs w:val="22"/>
          <w:shd w:val="clear" w:color="auto" w:fill="FFFFFF"/>
        </w:rPr>
        <w:t>А.В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. – </w:t>
      </w:r>
      <w:r>
        <w:rPr>
          <w:color w:val="000000"/>
          <w:sz w:val="22"/>
          <w:szCs w:val="22"/>
          <w:shd w:val="clear" w:color="auto" w:fill="FFFFFF"/>
        </w:rPr>
        <w:t>07.08.2023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32355D" w:rsidRPr="0012453D" w:rsidP="0032355D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 xml:space="preserve">С учетом положений ст. 31.1 КоАП РФ постановление от </w:t>
      </w:r>
      <w:r w:rsidR="009312E4">
        <w:rPr>
          <w:color w:val="000000"/>
          <w:sz w:val="22"/>
          <w:szCs w:val="22"/>
          <w:shd w:val="clear" w:color="auto" w:fill="FFFFFF"/>
        </w:rPr>
        <w:t>18.07</w:t>
      </w:r>
      <w:r>
        <w:rPr>
          <w:color w:val="000000"/>
          <w:sz w:val="22"/>
          <w:szCs w:val="22"/>
          <w:shd w:val="clear" w:color="auto" w:fill="FFFFFF"/>
        </w:rPr>
        <w:t>.2023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, вступило в законную силу </w:t>
      </w:r>
      <w:r w:rsidR="009312E4">
        <w:rPr>
          <w:color w:val="000000"/>
          <w:sz w:val="22"/>
          <w:szCs w:val="22"/>
          <w:shd w:val="clear" w:color="auto" w:fill="FFFFFF"/>
        </w:rPr>
        <w:t>18.08</w:t>
      </w:r>
      <w:r>
        <w:rPr>
          <w:color w:val="000000"/>
          <w:sz w:val="22"/>
          <w:szCs w:val="22"/>
          <w:shd w:val="clear" w:color="auto" w:fill="FFFFFF"/>
        </w:rPr>
        <w:t>.2023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32355D" w:rsidRPr="0012453D" w:rsidP="0032355D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 w:rsidR="009312E4">
        <w:rPr>
          <w:color w:val="000000"/>
          <w:sz w:val="22"/>
          <w:szCs w:val="22"/>
          <w:shd w:val="clear" w:color="auto" w:fill="FFFFFF"/>
        </w:rPr>
        <w:t>Гончарову А.В.</w:t>
      </w:r>
      <w:r>
        <w:rPr>
          <w:color w:val="000000"/>
          <w:sz w:val="22"/>
          <w:szCs w:val="22"/>
          <w:shd w:val="clear" w:color="auto" w:fill="FFFFFF"/>
        </w:rPr>
        <w:t>.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в размере </w:t>
      </w:r>
      <w:r w:rsidR="009312E4">
        <w:rPr>
          <w:color w:val="000000"/>
          <w:sz w:val="22"/>
          <w:szCs w:val="22"/>
          <w:shd w:val="clear" w:color="auto" w:fill="FFFFFF"/>
        </w:rPr>
        <w:t>500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рублей должен был быть уплачен последн</w:t>
      </w:r>
      <w:r w:rsidR="009312E4">
        <w:rPr>
          <w:color w:val="000000"/>
          <w:sz w:val="22"/>
          <w:szCs w:val="22"/>
          <w:shd w:val="clear" w:color="auto" w:fill="FFFFFF"/>
        </w:rPr>
        <w:t>им</w:t>
      </w:r>
      <w:r>
        <w:rPr>
          <w:color w:val="000000"/>
          <w:sz w:val="22"/>
          <w:szCs w:val="22"/>
          <w:shd w:val="clear" w:color="auto" w:fill="FFFFFF"/>
        </w:rPr>
        <w:t xml:space="preserve"> не позднее </w:t>
      </w:r>
      <w:r w:rsidR="009312E4">
        <w:rPr>
          <w:color w:val="000000"/>
          <w:sz w:val="22"/>
          <w:szCs w:val="22"/>
          <w:shd w:val="clear" w:color="auto" w:fill="FFFFFF"/>
        </w:rPr>
        <w:t>17.10</w:t>
      </w:r>
      <w:r>
        <w:rPr>
          <w:color w:val="000000"/>
          <w:sz w:val="22"/>
          <w:szCs w:val="22"/>
          <w:shd w:val="clear" w:color="auto" w:fill="FFFFFF"/>
        </w:rPr>
        <w:t xml:space="preserve">.2023, 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однако, как следует из материалов дела об административном правонарушении, </w:t>
      </w:r>
      <w:r w:rsidR="009312E4">
        <w:rPr>
          <w:color w:val="000000"/>
          <w:sz w:val="22"/>
          <w:szCs w:val="22"/>
          <w:shd w:val="clear" w:color="auto" w:fill="FFFFFF"/>
        </w:rPr>
        <w:t>Гончаров А.В</w:t>
      </w:r>
      <w:r>
        <w:rPr>
          <w:color w:val="000000"/>
          <w:sz w:val="22"/>
          <w:szCs w:val="22"/>
          <w:shd w:val="clear" w:color="auto" w:fill="FFFFFF"/>
        </w:rPr>
        <w:t>.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в установленный 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законом срок не уплатил данный административный штраф, чем </w:t>
      </w:r>
      <w:r w:rsidR="009312E4">
        <w:rPr>
          <w:color w:val="000000"/>
          <w:sz w:val="22"/>
          <w:szCs w:val="22"/>
          <w:shd w:val="clear" w:color="auto" w:fill="FFFFFF"/>
        </w:rPr>
        <w:t>18.10</w:t>
      </w:r>
      <w:r>
        <w:rPr>
          <w:color w:val="000000"/>
          <w:sz w:val="22"/>
          <w:szCs w:val="22"/>
          <w:shd w:val="clear" w:color="auto" w:fill="FFFFFF"/>
        </w:rPr>
        <w:t>.2023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совершил правон</w:t>
      </w:r>
      <w:r w:rsidRPr="0012453D">
        <w:rPr>
          <w:color w:val="000000"/>
          <w:sz w:val="22"/>
          <w:szCs w:val="22"/>
          <w:shd w:val="clear" w:color="auto" w:fill="FFFFFF"/>
        </w:rPr>
        <w:t>арушение, предусмотренное ч. 1 ст. 20.25 КоАП РФ.</w:t>
      </w:r>
    </w:p>
    <w:p w:rsidR="0032355D" w:rsidRPr="0012453D" w:rsidP="0032355D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 w:rsidRPr="0012453D">
        <w:rPr>
          <w:rFonts w:eastAsia="Calibri"/>
          <w:sz w:val="22"/>
          <w:szCs w:val="22"/>
        </w:rPr>
        <w:t xml:space="preserve">Факт совершения </w:t>
      </w:r>
      <w:r w:rsidR="009312E4">
        <w:rPr>
          <w:rFonts w:eastAsia="Calibri"/>
          <w:sz w:val="22"/>
          <w:szCs w:val="22"/>
        </w:rPr>
        <w:t xml:space="preserve">Гончаровым А.В. </w:t>
      </w:r>
      <w:r w:rsidRPr="0012453D">
        <w:rPr>
          <w:rFonts w:eastAsia="Calibri"/>
          <w:sz w:val="22"/>
          <w:szCs w:val="22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2"/>
          <w:szCs w:val="22"/>
        </w:rPr>
        <w:t xml:space="preserve">№ </w:t>
      </w:r>
      <w:r w:rsidR="009312E4">
        <w:rPr>
          <w:rFonts w:eastAsia="Calibri"/>
          <w:sz w:val="22"/>
          <w:szCs w:val="22"/>
        </w:rPr>
        <w:t>18810886240920000322</w:t>
      </w:r>
      <w:r w:rsidRPr="0012453D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от 1</w:t>
      </w:r>
      <w:r w:rsidR="009312E4">
        <w:rPr>
          <w:rFonts w:eastAsia="Calibri"/>
          <w:sz w:val="22"/>
          <w:szCs w:val="22"/>
        </w:rPr>
        <w:t>0.01.2024</w:t>
      </w:r>
      <w:r w:rsidRPr="0012453D">
        <w:rPr>
          <w:rFonts w:eastAsia="Calibri"/>
          <w:sz w:val="22"/>
          <w:szCs w:val="22"/>
        </w:rPr>
        <w:t xml:space="preserve">; копией постановления № </w:t>
      </w:r>
      <w:r w:rsidR="009312E4">
        <w:rPr>
          <w:rFonts w:eastAsia="Calibri"/>
          <w:sz w:val="22"/>
          <w:szCs w:val="22"/>
        </w:rPr>
        <w:t xml:space="preserve">18810586230718002942 </w:t>
      </w:r>
      <w:r w:rsidRPr="0012453D">
        <w:rPr>
          <w:rFonts w:eastAsia="Calibri"/>
          <w:sz w:val="22"/>
          <w:szCs w:val="22"/>
        </w:rPr>
        <w:t xml:space="preserve">от </w:t>
      </w:r>
      <w:r w:rsidR="009312E4">
        <w:rPr>
          <w:rFonts w:eastAsia="Calibri"/>
          <w:sz w:val="22"/>
          <w:szCs w:val="22"/>
        </w:rPr>
        <w:t>18.07.2023</w:t>
      </w:r>
      <w:r w:rsidRPr="0012453D">
        <w:rPr>
          <w:rFonts w:eastAsia="Calibri"/>
          <w:sz w:val="22"/>
          <w:szCs w:val="22"/>
        </w:rPr>
        <w:t xml:space="preserve">; </w:t>
      </w:r>
      <w:r>
        <w:rPr>
          <w:rFonts w:eastAsia="Calibri"/>
          <w:sz w:val="22"/>
          <w:szCs w:val="22"/>
        </w:rPr>
        <w:t xml:space="preserve">карточкой </w:t>
      </w:r>
      <w:r w:rsidR="009312E4">
        <w:rPr>
          <w:rFonts w:eastAsia="Calibri"/>
          <w:sz w:val="22"/>
          <w:szCs w:val="22"/>
        </w:rPr>
        <w:t>ГИС ГМП;</w:t>
      </w:r>
    </w:p>
    <w:p w:rsidR="0032355D" w:rsidP="0032355D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 w:rsidRPr="0012453D">
        <w:rPr>
          <w:rFonts w:eastAsia="Calibri"/>
          <w:sz w:val="22"/>
          <w:szCs w:val="22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9312E4">
        <w:rPr>
          <w:rFonts w:eastAsia="Calibri"/>
          <w:sz w:val="22"/>
          <w:szCs w:val="22"/>
        </w:rPr>
        <w:t>Гончаровым А.В</w:t>
      </w:r>
      <w:r>
        <w:rPr>
          <w:rFonts w:eastAsia="Calibri"/>
          <w:sz w:val="22"/>
          <w:szCs w:val="22"/>
        </w:rPr>
        <w:t>.</w:t>
      </w:r>
      <w:r w:rsidRPr="0012453D">
        <w:rPr>
          <w:rFonts w:eastAsia="Calibri"/>
          <w:sz w:val="22"/>
          <w:szCs w:val="22"/>
        </w:rPr>
        <w:t xml:space="preserve"> административного правонарушения, предусмотренного ч. 1 ст. 20.2</w:t>
      </w:r>
      <w:r w:rsidRPr="0012453D">
        <w:rPr>
          <w:rFonts w:eastAsia="Calibri"/>
          <w:sz w:val="22"/>
          <w:szCs w:val="22"/>
        </w:rPr>
        <w:t xml:space="preserve">5 КоАП РФ и правильной юридической квалификации, как </w:t>
      </w:r>
      <w:r w:rsidRPr="0012453D">
        <w:rPr>
          <w:color w:val="000000"/>
          <w:sz w:val="22"/>
          <w:szCs w:val="22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 w:rsidRPr="0012453D">
          <w:rPr>
            <w:rStyle w:val="Hyperlink"/>
            <w:color w:val="000000" w:themeColor="text1"/>
            <w:sz w:val="22"/>
            <w:szCs w:val="22"/>
            <w:u w:val="none"/>
            <w:shd w:val="clear" w:color="auto" w:fill="FFFFFF"/>
          </w:rPr>
          <w:t>кодексо</w:t>
        </w:r>
        <w:r w:rsidRPr="0012453D">
          <w:rPr>
            <w:rStyle w:val="Hyperlink"/>
            <w:color w:val="000000" w:themeColor="text1"/>
            <w:sz w:val="22"/>
            <w:szCs w:val="22"/>
            <w:u w:val="none"/>
            <w:shd w:val="clear" w:color="auto" w:fill="FFFFFF"/>
          </w:rPr>
          <w:t>м</w:t>
        </w:r>
      </w:hyperlink>
      <w:r w:rsidRPr="0012453D">
        <w:rPr>
          <w:rFonts w:eastAsia="Calibri"/>
          <w:color w:val="000000" w:themeColor="text1"/>
          <w:sz w:val="22"/>
          <w:szCs w:val="22"/>
        </w:rPr>
        <w:t>.</w:t>
      </w:r>
    </w:p>
    <w:p w:rsidR="0032355D" w:rsidRPr="005A386D" w:rsidP="0032355D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 w:rsidRPr="0012453D">
        <w:rPr>
          <w:rFonts w:eastAsia="Calibri"/>
          <w:color w:val="000000" w:themeColor="text1"/>
          <w:sz w:val="22"/>
          <w:szCs w:val="22"/>
        </w:rPr>
        <w:t xml:space="preserve">Срок давности привлечения к административной ответственности, предусмотренный ч. 1 </w:t>
      </w:r>
      <w:r>
        <w:rPr>
          <w:rFonts w:eastAsia="Calibri"/>
          <w:color w:val="000000" w:themeColor="text1"/>
          <w:sz w:val="22"/>
          <w:szCs w:val="22"/>
        </w:rPr>
        <w:t xml:space="preserve">                           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ст. 4.5 КоАП </w:t>
      </w:r>
      <w:r w:rsidRPr="005A386D">
        <w:rPr>
          <w:rFonts w:eastAsia="Calibri"/>
          <w:color w:val="000000" w:themeColor="text1"/>
          <w:sz w:val="22"/>
          <w:szCs w:val="22"/>
        </w:rPr>
        <w:t>РФ для данной категории дел, не истек.</w:t>
      </w:r>
    </w:p>
    <w:p w:rsidR="0032355D" w:rsidRPr="005A386D" w:rsidP="0032355D">
      <w:pPr>
        <w:ind w:firstLine="567"/>
        <w:jc w:val="both"/>
        <w:rPr>
          <w:color w:val="000000" w:themeColor="text1"/>
          <w:sz w:val="22"/>
          <w:szCs w:val="22"/>
        </w:rPr>
      </w:pPr>
      <w:r w:rsidRPr="005A386D">
        <w:rPr>
          <w:rFonts w:eastAsia="Calibri"/>
          <w:color w:val="000000" w:themeColor="text1"/>
          <w:sz w:val="22"/>
          <w:szCs w:val="22"/>
        </w:rPr>
        <w:t xml:space="preserve">При решении вопроса о назначении вида и размера административного наказания мировой судья </w:t>
      </w:r>
      <w:r w:rsidRPr="005A386D">
        <w:rPr>
          <w:rFonts w:eastAsia="Calibri"/>
          <w:color w:val="000000" w:themeColor="text1"/>
          <w:sz w:val="22"/>
          <w:szCs w:val="22"/>
        </w:rPr>
        <w:t>учитывает характер совершенного правонарушения, личность виновного, его имущественное положение,</w:t>
      </w:r>
      <w:r w:rsidRPr="005A386D">
        <w:rPr>
          <w:color w:val="000000" w:themeColor="text1"/>
          <w:sz w:val="22"/>
          <w:szCs w:val="22"/>
        </w:rPr>
        <w:t xml:space="preserve"> и устанавливаются обстоятельства смягчающие и отягчающие административную ответственность.</w:t>
      </w:r>
    </w:p>
    <w:p w:rsidR="0032355D" w:rsidP="0032355D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 w:rsidRPr="005A386D">
        <w:rPr>
          <w:rFonts w:eastAsia="Calibri"/>
          <w:sz w:val="22"/>
          <w:szCs w:val="22"/>
        </w:rPr>
        <w:t>Обстоятельств, смягчающих и отягчающих административную ответственно</w:t>
      </w:r>
      <w:r w:rsidRPr="005A386D">
        <w:rPr>
          <w:rFonts w:eastAsia="Calibri"/>
          <w:sz w:val="22"/>
          <w:szCs w:val="22"/>
        </w:rPr>
        <w:t>сть при рассмотрении дела не установлено.</w:t>
      </w:r>
    </w:p>
    <w:p w:rsidR="0032355D" w:rsidRPr="00D01AB7" w:rsidP="0032355D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 w:rsidRPr="005A386D">
        <w:rPr>
          <w:rFonts w:eastAsia="SimSun"/>
          <w:sz w:val="22"/>
          <w:szCs w:val="22"/>
          <w:lang w:eastAsia="zh-CN"/>
        </w:rPr>
        <w:t>Сведения об имущественном положении виновного лица в материалах дела отсутствуют.</w:t>
      </w:r>
    </w:p>
    <w:p w:rsidR="0032355D" w:rsidRPr="0012453D" w:rsidP="0032355D">
      <w:pPr>
        <w:ind w:firstLine="567"/>
        <w:jc w:val="both"/>
        <w:rPr>
          <w:rFonts w:eastAsia="Calibri"/>
          <w:color w:val="000000" w:themeColor="text1"/>
          <w:sz w:val="22"/>
          <w:szCs w:val="22"/>
        </w:rPr>
      </w:pPr>
      <w:r w:rsidRPr="005A386D">
        <w:rPr>
          <w:rFonts w:eastAsia="Calibri"/>
          <w:color w:val="000000" w:themeColor="text1"/>
          <w:sz w:val="22"/>
          <w:szCs w:val="22"/>
        </w:rPr>
        <w:t>С учетом изложенного, мировой судья считает необходимым назначить</w:t>
      </w:r>
      <w:r w:rsidRPr="005A386D">
        <w:rPr>
          <w:color w:val="000000"/>
          <w:sz w:val="22"/>
          <w:szCs w:val="22"/>
          <w:shd w:val="clear" w:color="auto" w:fill="FFFFFF"/>
        </w:rPr>
        <w:t xml:space="preserve"> </w:t>
      </w:r>
      <w:r w:rsidR="009312E4">
        <w:rPr>
          <w:color w:val="000000"/>
          <w:sz w:val="22"/>
          <w:szCs w:val="22"/>
          <w:shd w:val="clear" w:color="auto" w:fill="FFFFFF"/>
        </w:rPr>
        <w:t>Гончарову А.В</w:t>
      </w:r>
      <w:r>
        <w:rPr>
          <w:color w:val="000000"/>
          <w:sz w:val="22"/>
          <w:szCs w:val="22"/>
          <w:shd w:val="clear" w:color="auto" w:fill="FFFFFF"/>
        </w:rPr>
        <w:t>.</w:t>
      </w:r>
      <w:r w:rsidRPr="005A386D">
        <w:rPr>
          <w:color w:val="000000"/>
          <w:sz w:val="22"/>
          <w:szCs w:val="22"/>
          <w:shd w:val="clear" w:color="auto" w:fill="FFFFFF"/>
        </w:rPr>
        <w:t xml:space="preserve"> </w:t>
      </w:r>
      <w:r w:rsidRPr="005A386D">
        <w:rPr>
          <w:rFonts w:eastAsia="Calibri"/>
          <w:color w:val="000000" w:themeColor="text1"/>
          <w:sz w:val="22"/>
          <w:szCs w:val="22"/>
        </w:rPr>
        <w:t>наказание в виде административного штрафа</w:t>
      </w:r>
      <w:r w:rsidRPr="0012453D">
        <w:rPr>
          <w:rFonts w:eastAsia="Calibri"/>
          <w:color w:val="000000" w:themeColor="text1"/>
          <w:sz w:val="22"/>
          <w:szCs w:val="22"/>
        </w:rPr>
        <w:t>, предусмо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тренного санкцией ч. 1 ст. 20.25 КоАП РФ.  </w:t>
      </w:r>
    </w:p>
    <w:p w:rsidR="0032355D" w:rsidRPr="0012453D" w:rsidP="0032355D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 w:rsidRPr="0012453D">
        <w:rPr>
          <w:rFonts w:eastAsia="Calibri"/>
          <w:color w:val="000000" w:themeColor="text1"/>
          <w:sz w:val="22"/>
          <w:szCs w:val="22"/>
        </w:rPr>
        <w:t xml:space="preserve">Руководствуясь ст. ст. 29.9 и 29.10 КоАП РФ,  мировой судья, </w:t>
      </w:r>
    </w:p>
    <w:p w:rsidR="0032355D" w:rsidP="0032355D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</w:rPr>
      </w:pPr>
      <w:r w:rsidRPr="0012453D">
        <w:rPr>
          <w:rStyle w:val="FontStyle16"/>
          <w:b w:val="0"/>
          <w:color w:val="000000" w:themeColor="text1"/>
          <w:spacing w:val="60"/>
        </w:rPr>
        <w:t>постановил:</w:t>
      </w:r>
    </w:p>
    <w:p w:rsidR="0032355D" w:rsidRPr="0012453D" w:rsidP="0032355D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признать</w:t>
      </w:r>
      <w:r>
        <w:rPr>
          <w:rStyle w:val="a0"/>
          <w:b w:val="0"/>
        </w:rPr>
        <w:t>********</w:t>
      </w:r>
      <w:r>
        <w:rPr>
          <w:rStyle w:val="a0"/>
          <w:b w:val="0"/>
        </w:rPr>
        <w:t xml:space="preserve"> </w:t>
      </w:r>
      <w:r w:rsidRPr="0012453D">
        <w:rPr>
          <w:color w:val="000000" w:themeColor="text1"/>
          <w:sz w:val="22"/>
          <w:szCs w:val="22"/>
        </w:rPr>
        <w:t>,</w:t>
      </w:r>
      <w:r w:rsidRPr="0012453D">
        <w:rPr>
          <w:color w:val="000000" w:themeColor="text1"/>
          <w:sz w:val="22"/>
          <w:szCs w:val="22"/>
        </w:rPr>
        <w:t xml:space="preserve"> </w:t>
      </w:r>
      <w:r>
        <w:rPr>
          <w:rStyle w:val="a0"/>
          <w:b w:val="0"/>
        </w:rPr>
        <w:t>********</w:t>
      </w:r>
      <w:r>
        <w:rPr>
          <w:rStyle w:val="a0"/>
          <w:b w:val="0"/>
        </w:rPr>
        <w:t xml:space="preserve"> </w:t>
      </w:r>
      <w:r>
        <w:rPr>
          <w:color w:val="000000" w:themeColor="text1"/>
          <w:sz w:val="22"/>
          <w:szCs w:val="22"/>
        </w:rPr>
        <w:t>года рождения</w:t>
      </w:r>
      <w:r w:rsidRPr="0012453D">
        <w:rPr>
          <w:color w:val="000000" w:themeColor="text1"/>
          <w:sz w:val="22"/>
          <w:szCs w:val="22"/>
        </w:rPr>
        <w:t xml:space="preserve"> виновн</w:t>
      </w:r>
      <w:r>
        <w:rPr>
          <w:color w:val="000000" w:themeColor="text1"/>
          <w:sz w:val="22"/>
          <w:szCs w:val="22"/>
        </w:rPr>
        <w:t>ым</w:t>
      </w:r>
      <w:r w:rsidRPr="0012453D">
        <w:rPr>
          <w:color w:val="000000" w:themeColor="text1"/>
          <w:sz w:val="22"/>
          <w:szCs w:val="22"/>
        </w:rPr>
        <w:t xml:space="preserve"> в совершении административного правонарушения, предусмотренного ч.</w:t>
      </w:r>
      <w:r>
        <w:rPr>
          <w:color w:val="000000" w:themeColor="text1"/>
          <w:sz w:val="22"/>
          <w:szCs w:val="22"/>
        </w:rPr>
        <w:t xml:space="preserve"> </w:t>
      </w:r>
      <w:r w:rsidRPr="0012453D">
        <w:rPr>
          <w:color w:val="000000" w:themeColor="text1"/>
          <w:sz w:val="22"/>
          <w:szCs w:val="22"/>
        </w:rPr>
        <w:t xml:space="preserve">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</w:t>
      </w:r>
      <w:r>
        <w:rPr>
          <w:color w:val="000000" w:themeColor="text1"/>
          <w:sz w:val="22"/>
          <w:szCs w:val="22"/>
        </w:rPr>
        <w:t>1 000</w:t>
      </w:r>
      <w:r w:rsidRPr="0012453D">
        <w:rPr>
          <w:color w:val="000000" w:themeColor="text1"/>
          <w:sz w:val="22"/>
          <w:szCs w:val="22"/>
        </w:rPr>
        <w:t xml:space="preserve"> (</w:t>
      </w:r>
      <w:r>
        <w:rPr>
          <w:color w:val="000000" w:themeColor="text1"/>
          <w:sz w:val="22"/>
          <w:szCs w:val="22"/>
        </w:rPr>
        <w:t>одна тысяча</w:t>
      </w:r>
      <w:r w:rsidRPr="0012453D">
        <w:rPr>
          <w:color w:val="000000" w:themeColor="text1"/>
          <w:sz w:val="22"/>
          <w:szCs w:val="22"/>
        </w:rPr>
        <w:t>) рублей.</w:t>
      </w:r>
    </w:p>
    <w:p w:rsidR="0032355D" w:rsidRPr="0012453D" w:rsidP="0032355D">
      <w:pPr>
        <w:ind w:firstLine="709"/>
        <w:jc w:val="both"/>
        <w:rPr>
          <w:color w:val="000000" w:themeColor="text1"/>
          <w:sz w:val="22"/>
          <w:szCs w:val="22"/>
        </w:rPr>
      </w:pPr>
      <w:r w:rsidRPr="0012453D">
        <w:rPr>
          <w:color w:val="000000" w:themeColor="text1"/>
          <w:sz w:val="22"/>
          <w:szCs w:val="22"/>
        </w:rPr>
        <w:t>Шт</w:t>
      </w:r>
      <w:r w:rsidRPr="0012453D">
        <w:rPr>
          <w:color w:val="000000" w:themeColor="text1"/>
          <w:sz w:val="22"/>
          <w:szCs w:val="22"/>
        </w:rPr>
        <w:t>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</w:t>
      </w:r>
      <w:r w:rsidRPr="0012453D">
        <w:rPr>
          <w:color w:val="000000" w:themeColor="text1"/>
          <w:sz w:val="22"/>
          <w:szCs w:val="22"/>
        </w:rPr>
        <w:t>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</w:t>
      </w:r>
      <w:r>
        <w:rPr>
          <w:color w:val="000000" w:themeColor="text1"/>
          <w:sz w:val="22"/>
          <w:szCs w:val="22"/>
        </w:rPr>
        <w:t>спублике Крым г.</w:t>
      </w:r>
      <w:r w:rsidR="009A30D6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Симферополь</w:t>
      </w:r>
      <w:r w:rsidRPr="0012453D">
        <w:rPr>
          <w:color w:val="000000" w:themeColor="text1"/>
          <w:sz w:val="22"/>
          <w:szCs w:val="22"/>
        </w:rPr>
        <w:t xml:space="preserve">, ИНН: 9102013284; КПП:  910201001; БИК: </w:t>
      </w:r>
      <w:r w:rsidRPr="0012453D">
        <w:rPr>
          <w:color w:val="000000" w:themeColor="text1"/>
          <w:sz w:val="22"/>
          <w:szCs w:val="22"/>
        </w:rPr>
        <w:t>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0410760300955</w:t>
      </w:r>
      <w:r>
        <w:rPr>
          <w:color w:val="000000" w:themeColor="text1"/>
          <w:sz w:val="22"/>
          <w:szCs w:val="22"/>
        </w:rPr>
        <w:t>00</w:t>
      </w:r>
      <w:r w:rsidR="009312E4">
        <w:rPr>
          <w:color w:val="000000" w:themeColor="text1"/>
          <w:sz w:val="22"/>
          <w:szCs w:val="22"/>
        </w:rPr>
        <w:t>1182420153</w:t>
      </w:r>
      <w:r w:rsidRPr="0012453D">
        <w:rPr>
          <w:color w:val="000000" w:themeColor="text1"/>
          <w:sz w:val="22"/>
          <w:szCs w:val="22"/>
        </w:rPr>
        <w:t>; КБК: 828 1 16 01203 01 00</w:t>
      </w:r>
      <w:r w:rsidRPr="0012453D">
        <w:rPr>
          <w:color w:val="000000" w:themeColor="text1"/>
          <w:sz w:val="22"/>
          <w:szCs w:val="22"/>
        </w:rPr>
        <w:t xml:space="preserve">25 140; постановление от </w:t>
      </w:r>
      <w:r w:rsidR="009312E4">
        <w:rPr>
          <w:color w:val="000000" w:themeColor="text1"/>
          <w:sz w:val="22"/>
          <w:szCs w:val="22"/>
        </w:rPr>
        <w:t>06.03.2024</w:t>
      </w:r>
      <w:r w:rsidRPr="0012453D">
        <w:rPr>
          <w:color w:val="000000" w:themeColor="text1"/>
          <w:sz w:val="22"/>
          <w:szCs w:val="22"/>
        </w:rPr>
        <w:t xml:space="preserve"> по делу № 5-95-</w:t>
      </w:r>
      <w:r w:rsidR="009312E4">
        <w:rPr>
          <w:color w:val="000000" w:themeColor="text1"/>
          <w:sz w:val="22"/>
          <w:szCs w:val="22"/>
        </w:rPr>
        <w:t>118/2024</w:t>
      </w:r>
      <w:r w:rsidRPr="0012453D">
        <w:rPr>
          <w:color w:val="000000" w:themeColor="text1"/>
          <w:sz w:val="22"/>
          <w:szCs w:val="22"/>
        </w:rPr>
        <w:t>;</w:t>
      </w:r>
    </w:p>
    <w:p w:rsidR="0032355D" w:rsidRPr="0012453D" w:rsidP="0032355D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12453D">
        <w:rPr>
          <w:color w:val="000000" w:themeColor="text1"/>
          <w:sz w:val="22"/>
          <w:szCs w:val="22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 дней со дня вступлени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12453D">
        <w:rPr>
          <w:rFonts w:eastAsia="Calibri"/>
          <w:color w:val="000000" w:themeColor="text1"/>
          <w:sz w:val="22"/>
          <w:szCs w:val="22"/>
        </w:rPr>
        <w:tab/>
      </w:r>
    </w:p>
    <w:p w:rsidR="0032355D" w:rsidRPr="009A30D6" w:rsidP="009A30D6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9A30D6">
        <w:rPr>
          <w:rFonts w:eastAsia="Calibri"/>
          <w:color w:val="000000" w:themeColor="text1"/>
          <w:sz w:val="22"/>
          <w:szCs w:val="22"/>
        </w:rPr>
        <w:t>Документ, свидетельствующий об уплате административного штрафа, лицо, привлеченное к адми</w:t>
      </w:r>
      <w:r w:rsidRPr="009A30D6">
        <w:rPr>
          <w:rFonts w:eastAsia="Calibri"/>
          <w:color w:val="000000" w:themeColor="text1"/>
          <w:sz w:val="22"/>
          <w:szCs w:val="22"/>
        </w:rPr>
        <w:t xml:space="preserve">нистративной ответственности, направляет судье, вынесшему постановление. </w:t>
      </w:r>
      <w:r w:rsidRPr="009A30D6">
        <w:rPr>
          <w:rFonts w:eastAsia="Calibri"/>
          <w:color w:val="000000" w:themeColor="text1"/>
          <w:sz w:val="22"/>
          <w:szCs w:val="22"/>
        </w:rPr>
        <w:tab/>
      </w:r>
    </w:p>
    <w:p w:rsidR="0032355D" w:rsidRPr="009312E4" w:rsidP="009A30D6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9312E4">
        <w:rPr>
          <w:rFonts w:eastAsia="Calibri"/>
          <w:color w:val="000000" w:themeColor="text1"/>
          <w:sz w:val="22"/>
          <w:szCs w:val="22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9312E4">
        <w:rPr>
          <w:rFonts w:eastAsia="Calibri"/>
          <w:color w:val="000000" w:themeColor="text1"/>
          <w:sz w:val="22"/>
          <w:szCs w:val="22"/>
        </w:rPr>
        <w:t xml:space="preserve">бязательные работы на срок до пятидесяти часов (ч. 1 ст. 20.25 КоАП РФ). </w:t>
      </w:r>
    </w:p>
    <w:p w:rsidR="009312E4" w:rsidP="009312E4">
      <w:pPr>
        <w:pStyle w:val="BodyText"/>
        <w:spacing w:after="0"/>
        <w:ind w:firstLine="720"/>
        <w:jc w:val="both"/>
        <w:rPr>
          <w:rFonts w:eastAsia="SimSun"/>
          <w:sz w:val="22"/>
          <w:szCs w:val="22"/>
          <w:lang w:eastAsia="zh-CN"/>
        </w:rPr>
      </w:pPr>
      <w:r w:rsidRPr="009312E4">
        <w:rPr>
          <w:rFonts w:eastAsia="SimSun"/>
          <w:sz w:val="22"/>
          <w:szCs w:val="22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</w:t>
      </w:r>
      <w:r w:rsidRPr="009312E4">
        <w:rPr>
          <w:rFonts w:eastAsia="SimSun"/>
          <w:sz w:val="22"/>
          <w:szCs w:val="22"/>
          <w:lang w:eastAsia="zh-CN"/>
        </w:rPr>
        <w:t>нский городской суд Республики Крым, так и через мирового судью.</w:t>
      </w:r>
    </w:p>
    <w:p w:rsidR="009312E4" w:rsidRPr="009312E4" w:rsidP="009312E4">
      <w:pPr>
        <w:pStyle w:val="BodyText"/>
        <w:spacing w:after="0"/>
        <w:ind w:firstLine="720"/>
        <w:jc w:val="both"/>
        <w:rPr>
          <w:sz w:val="22"/>
          <w:szCs w:val="22"/>
        </w:rPr>
      </w:pPr>
    </w:p>
    <w:p w:rsidR="0032355D" w:rsidRPr="0012453D" w:rsidP="0032355D">
      <w:pPr>
        <w:pStyle w:val="Style4"/>
        <w:widowControl/>
        <w:spacing w:line="240" w:lineRule="auto"/>
        <w:ind w:right="-2" w:firstLine="0"/>
        <w:rPr>
          <w:rFonts w:eastAsia="Calibri"/>
          <w:color w:val="000000" w:themeColor="text1"/>
          <w:sz w:val="22"/>
          <w:szCs w:val="22"/>
        </w:rPr>
      </w:pPr>
    </w:p>
    <w:p w:rsidR="0032355D" w:rsidRPr="0012453D" w:rsidP="0032355D">
      <w:pPr>
        <w:ind w:right="-2"/>
        <w:jc w:val="both"/>
        <w:rPr>
          <w:color w:val="000000" w:themeColor="text1"/>
          <w:sz w:val="22"/>
          <w:szCs w:val="22"/>
        </w:rPr>
      </w:pPr>
      <w:r w:rsidRPr="0012453D">
        <w:rPr>
          <w:color w:val="000000" w:themeColor="text1"/>
          <w:sz w:val="22"/>
          <w:szCs w:val="22"/>
        </w:rPr>
        <w:t>Мировой судья:</w:t>
      </w:r>
      <w:r w:rsidRPr="0012453D">
        <w:rPr>
          <w:color w:val="000000" w:themeColor="text1"/>
          <w:sz w:val="22"/>
          <w:szCs w:val="22"/>
        </w:rPr>
        <w:tab/>
      </w:r>
      <w:r w:rsidRPr="0012453D">
        <w:rPr>
          <w:color w:val="000000" w:themeColor="text1"/>
          <w:sz w:val="22"/>
          <w:szCs w:val="22"/>
        </w:rPr>
        <w:tab/>
      </w:r>
      <w:r w:rsidRPr="0012453D">
        <w:rPr>
          <w:color w:val="000000" w:themeColor="text1"/>
          <w:sz w:val="22"/>
          <w:szCs w:val="22"/>
        </w:rPr>
        <w:tab/>
        <w:t xml:space="preserve">                   </w:t>
      </w:r>
      <w:r w:rsidRPr="0012453D">
        <w:rPr>
          <w:color w:val="000000" w:themeColor="text1"/>
          <w:sz w:val="22"/>
          <w:szCs w:val="22"/>
        </w:rPr>
        <w:tab/>
      </w:r>
      <w:r w:rsidRPr="0012453D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 xml:space="preserve">            </w:t>
      </w:r>
      <w:r>
        <w:rPr>
          <w:color w:val="000000" w:themeColor="text1"/>
          <w:sz w:val="22"/>
          <w:szCs w:val="22"/>
        </w:rPr>
        <w:tab/>
      </w:r>
      <w:r w:rsidRPr="0012453D">
        <w:rPr>
          <w:color w:val="000000" w:themeColor="text1"/>
          <w:sz w:val="22"/>
          <w:szCs w:val="22"/>
        </w:rPr>
        <w:tab/>
        <w:t xml:space="preserve">                   А.Ш. Юдакова</w:t>
      </w:r>
    </w:p>
    <w:p w:rsidR="0032355D" w:rsidRPr="00FC11FA" w:rsidP="0032355D">
      <w:pPr>
        <w:rPr>
          <w:b/>
          <w:sz w:val="20"/>
          <w:szCs w:val="20"/>
        </w:rPr>
      </w:pPr>
      <w:r w:rsidRPr="009F4F17">
        <w:rPr>
          <w:bCs/>
          <w:sz w:val="20"/>
          <w:szCs w:val="20"/>
        </w:rPr>
        <w:t xml:space="preserve"> </w:t>
      </w:r>
    </w:p>
    <w:p w:rsidR="00CF262F"/>
    <w:p w:rsidR="00664525"/>
    <w:sectPr w:rsidSect="00FB0001">
      <w:pgSz w:w="11906" w:h="16838"/>
      <w:pgMar w:top="28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5D"/>
    <w:rsid w:val="0012453D"/>
    <w:rsid w:val="0013279B"/>
    <w:rsid w:val="002A4821"/>
    <w:rsid w:val="0032355D"/>
    <w:rsid w:val="005A386D"/>
    <w:rsid w:val="00664525"/>
    <w:rsid w:val="008868E4"/>
    <w:rsid w:val="009312E4"/>
    <w:rsid w:val="009A30D6"/>
    <w:rsid w:val="009F4F17"/>
    <w:rsid w:val="00B571B1"/>
    <w:rsid w:val="00CF262F"/>
    <w:rsid w:val="00D01AB7"/>
    <w:rsid w:val="00FC11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5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355D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32355D"/>
  </w:style>
  <w:style w:type="paragraph" w:customStyle="1" w:styleId="Style4">
    <w:name w:val="Style4"/>
    <w:basedOn w:val="Normal"/>
    <w:uiPriority w:val="99"/>
    <w:rsid w:val="0032355D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32355D"/>
  </w:style>
  <w:style w:type="character" w:customStyle="1" w:styleId="FontStyle16">
    <w:name w:val="Font Style16"/>
    <w:uiPriority w:val="99"/>
    <w:rsid w:val="0032355D"/>
    <w:rPr>
      <w:rFonts w:ascii="Times New Roman" w:hAnsi="Times New Roman" w:cs="Times New Roman" w:hint="default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32355D"/>
    <w:pPr>
      <w:widowControl/>
      <w:autoSpaceDE/>
      <w:autoSpaceDN/>
      <w:adjustRightInd/>
      <w:spacing w:before="100" w:beforeAutospacing="1" w:after="100" w:afterAutospacing="1"/>
    </w:pPr>
  </w:style>
  <w:style w:type="paragraph" w:styleId="BodyText">
    <w:name w:val="Body Text"/>
    <w:basedOn w:val="Normal"/>
    <w:link w:val="a"/>
    <w:semiHidden/>
    <w:unhideWhenUsed/>
    <w:rsid w:val="009312E4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9312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+ Полужирный"/>
    <w:rsid w:val="0013279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