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4AA3">
      <w:pPr>
        <w:pStyle w:val="30"/>
        <w:shd w:val="clear" w:color="auto" w:fill="auto"/>
        <w:spacing w:after="326" w:line="240" w:lineRule="exact"/>
        <w:ind w:left="5300"/>
      </w:pPr>
    </w:p>
    <w:p w:rsidR="00CA4AA3">
      <w:pPr>
        <w:pStyle w:val="21"/>
        <w:shd w:val="clear" w:color="auto" w:fill="auto"/>
        <w:spacing w:before="0" w:after="267"/>
        <w:ind w:left="6180" w:firstLine="480"/>
      </w:pPr>
      <w:r>
        <w:t>Дело № 5-95-126/2022 9</w:t>
      </w:r>
      <w:r w:rsidRPr="001C3AF3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1C3AF3">
        <w:rPr>
          <w:lang w:eastAsia="en-US" w:bidi="en-US"/>
        </w:rPr>
        <w:t>0095-0</w:t>
      </w:r>
      <w:r>
        <w:t>1 -2022-000219-62</w:t>
      </w:r>
    </w:p>
    <w:p w:rsidR="00CA4AA3">
      <w:pPr>
        <w:pStyle w:val="40"/>
        <w:shd w:val="clear" w:color="auto" w:fill="auto"/>
        <w:spacing w:before="0" w:after="5" w:line="240" w:lineRule="exact"/>
      </w:pPr>
      <w:r>
        <w:t>ПОСТАНОВЛЕНИЕ</w:t>
      </w:r>
    </w:p>
    <w:p w:rsidR="00CA4AA3">
      <w:pPr>
        <w:pStyle w:val="40"/>
        <w:shd w:val="clear" w:color="auto" w:fill="auto"/>
        <w:spacing w:before="0" w:after="238" w:line="240" w:lineRule="exact"/>
      </w:pPr>
      <w:r>
        <w:t>о назначении административного наказания</w:t>
      </w:r>
    </w:p>
    <w:p w:rsidR="00CA4AA3">
      <w:pPr>
        <w:pStyle w:val="21"/>
        <w:shd w:val="clear" w:color="auto" w:fill="auto"/>
        <w:tabs>
          <w:tab w:val="left" w:pos="8083"/>
        </w:tabs>
        <w:spacing w:before="0" w:after="215" w:line="240" w:lineRule="exact"/>
        <w:ind w:firstLine="600"/>
        <w:jc w:val="both"/>
      </w:pPr>
      <w:r>
        <w:t>06 апреля 2022 года</w:t>
      </w:r>
      <w:r>
        <w:tab/>
        <w:t>г. Ялта</w:t>
      </w:r>
    </w:p>
    <w:p w:rsidR="00CA4AA3">
      <w:pPr>
        <w:pStyle w:val="21"/>
        <w:shd w:val="clear" w:color="auto" w:fill="auto"/>
        <w:spacing w:before="0" w:after="0"/>
        <w:ind w:firstLine="600"/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</w:t>
      </w:r>
      <w:r>
        <w:t>Юдакова</w:t>
      </w:r>
      <w:r>
        <w:t xml:space="preserve"> Анна </w:t>
      </w:r>
      <w:r>
        <w:t>Шотовна</w:t>
      </w:r>
      <w:r>
        <w:t>, рассмотрев в открытом судебном заседании дело об административном правонарушении в отношении</w:t>
      </w:r>
    </w:p>
    <w:p w:rsidR="00CA4AA3">
      <w:pPr>
        <w:pStyle w:val="21"/>
        <w:shd w:val="clear" w:color="auto" w:fill="auto"/>
        <w:spacing w:before="0" w:after="0"/>
        <w:ind w:firstLine="600"/>
        <w:jc w:val="both"/>
      </w:pPr>
      <w:r>
        <w:rPr>
          <w:rStyle w:val="20"/>
        </w:rPr>
        <w:t>***</w:t>
      </w:r>
      <w:r>
        <w:t>,</w:t>
      </w:r>
    </w:p>
    <w:p w:rsidR="00CA4AA3">
      <w:pPr>
        <w:pStyle w:val="21"/>
        <w:shd w:val="clear" w:color="auto" w:fill="auto"/>
        <w:tabs>
          <w:tab w:val="left" w:pos="1771"/>
        </w:tabs>
        <w:spacing w:before="0" w:after="0"/>
        <w:ind w:firstLine="600"/>
        <w:jc w:val="both"/>
      </w:pPr>
      <w:r>
        <w:t>по ч.1</w:t>
      </w:r>
      <w:r>
        <w:tab/>
        <w:t xml:space="preserve">ст.12.8 Кодекса Российской Федерации </w:t>
      </w:r>
      <w:r>
        <w:t xml:space="preserve">об </w:t>
      </w:r>
      <w:r>
        <w:t>административных</w:t>
      </w:r>
    </w:p>
    <w:p w:rsidR="00CA4AA3">
      <w:pPr>
        <w:pStyle w:val="21"/>
        <w:shd w:val="clear" w:color="auto" w:fill="auto"/>
        <w:spacing w:before="0" w:after="327"/>
        <w:jc w:val="both"/>
      </w:pPr>
      <w:r>
        <w:t>правонарушениях</w:t>
      </w:r>
      <w:r>
        <w:t xml:space="preserve"> (далее - КоАП РФ),</w:t>
      </w:r>
    </w:p>
    <w:p w:rsidR="00CA4AA3">
      <w:pPr>
        <w:pStyle w:val="40"/>
        <w:shd w:val="clear" w:color="auto" w:fill="auto"/>
        <w:spacing w:before="0" w:after="220" w:line="240" w:lineRule="exact"/>
      </w:pPr>
      <w:r>
        <w:t>УСТАНОВИЛ:</w:t>
      </w:r>
    </w:p>
    <w:p w:rsidR="00CA4AA3" w:rsidP="00FB2750">
      <w:pPr>
        <w:pStyle w:val="21"/>
        <w:shd w:val="clear" w:color="auto" w:fill="auto"/>
        <w:tabs>
          <w:tab w:val="left" w:pos="2150"/>
        </w:tabs>
        <w:spacing w:before="0" w:after="0"/>
        <w:ind w:firstLine="600"/>
        <w:jc w:val="both"/>
      </w:pPr>
      <w:r>
        <w:t>20 марта 2022 года в 02 час. 10 мин. по адресу: ***</w:t>
      </w:r>
      <w:r>
        <w:t xml:space="preserve">, </w:t>
      </w:r>
      <w:r>
        <w:t>водитель</w:t>
      </w:r>
      <w:r>
        <w:t xml:space="preserve"> ***</w:t>
      </w:r>
      <w:r>
        <w:tab/>
        <w:t>управляя автомобилем «</w:t>
      </w:r>
      <w:r>
        <w:t>Хенде</w:t>
      </w:r>
      <w:r>
        <w:t xml:space="preserve"> </w:t>
      </w:r>
      <w:r>
        <w:t>Элантра</w:t>
      </w:r>
      <w:r>
        <w:t xml:space="preserve">» государственный </w:t>
      </w:r>
      <w:r>
        <w:t xml:space="preserve">регистрационный знак </w:t>
      </w:r>
      <w:r>
        <w:rPr>
          <w:lang w:eastAsia="en-US" w:bidi="en-US"/>
        </w:rPr>
        <w:t>***</w:t>
      </w:r>
      <w:r w:rsidRPr="001C3AF3">
        <w:rPr>
          <w:lang w:eastAsia="en-US" w:bidi="en-US"/>
        </w:rPr>
        <w:t xml:space="preserve">, </w:t>
      </w:r>
      <w:r>
        <w:t xml:space="preserve">в </w:t>
      </w:r>
      <w:r>
        <w:t>нарушение п.2.7 Правил дорожного движения Российской Федерации находился в состоянии алкогольного опьянения, чем совершил правонарушение, предусмотренное ч. 1 ст. 12.8 КоАП РФ.</w:t>
      </w:r>
    </w:p>
    <w:p w:rsidR="00CA4AA3">
      <w:pPr>
        <w:pStyle w:val="21"/>
        <w:shd w:val="clear" w:color="auto" w:fill="auto"/>
        <w:spacing w:before="0" w:after="0"/>
        <w:ind w:firstLine="600"/>
        <w:jc w:val="both"/>
      </w:pPr>
      <w:r>
        <w:t>***</w:t>
      </w:r>
      <w:r>
        <w:t xml:space="preserve"> в судебное заседание явился, вину в совершении правонарушения при</w:t>
      </w:r>
      <w:r>
        <w:t xml:space="preserve">знал, </w:t>
      </w:r>
      <w:r>
        <w:t>в</w:t>
      </w:r>
      <w:r>
        <w:t xml:space="preserve"> содеянном раскаялся.</w:t>
      </w:r>
    </w:p>
    <w:p w:rsidR="00CA4AA3">
      <w:pPr>
        <w:pStyle w:val="21"/>
        <w:shd w:val="clear" w:color="auto" w:fill="auto"/>
        <w:spacing w:before="0" w:after="0"/>
        <w:ind w:firstLine="600"/>
        <w:jc w:val="both"/>
      </w:pPr>
      <w:r>
        <w:t>Исследовав представленные материалы дела, считаю, что виновность его полностью установлена и подтверждается совокупностью собранных по делу доказательств, а именно:</w:t>
      </w:r>
    </w:p>
    <w:p w:rsidR="00CA4AA3">
      <w:pPr>
        <w:pStyle w:val="21"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0"/>
        <w:ind w:firstLine="600"/>
        <w:jc w:val="both"/>
      </w:pPr>
      <w:r>
        <w:t>протоколом об административном правонарушении от 20.03.2022 го</w:t>
      </w:r>
      <w:r>
        <w:t>да. Протокол составлен уполномоченным лицом, копия протокола вручена ***</w:t>
      </w:r>
      <w:r>
        <w:t>, существенных недостатков, которые могли бы повлечь его недействительность, протокол не содержит (</w:t>
      </w:r>
      <w:r>
        <w:t>л.д</w:t>
      </w:r>
      <w:r>
        <w:t>. 1);</w:t>
      </w:r>
    </w:p>
    <w:p w:rsidR="00CA4AA3">
      <w:pPr>
        <w:pStyle w:val="21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0"/>
        <w:ind w:firstLine="600"/>
        <w:jc w:val="both"/>
      </w:pPr>
      <w:r>
        <w:t>протоколом от 20.03.2022 года, согласно которого ***</w:t>
      </w:r>
      <w:r>
        <w:t xml:space="preserve"> </w:t>
      </w:r>
      <w:r>
        <w:t>был отстранен от управления транспортным средством (л.д.2);</w:t>
      </w:r>
    </w:p>
    <w:p w:rsidR="00CA4AA3">
      <w:pPr>
        <w:pStyle w:val="21"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0"/>
        <w:ind w:firstLine="600"/>
        <w:jc w:val="both"/>
      </w:pPr>
      <w:r>
        <w:t>протоколом о направлении на медицинское освидетельствование на состояние опьянения от 20.03.2022 года (</w:t>
      </w:r>
      <w:r>
        <w:t>л.д</w:t>
      </w:r>
      <w:r>
        <w:t>.З</w:t>
      </w:r>
      <w:r>
        <w:t>);</w:t>
      </w:r>
    </w:p>
    <w:p w:rsidR="00CA4AA3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/>
        <w:ind w:firstLine="600"/>
        <w:jc w:val="both"/>
      </w:pPr>
      <w:r>
        <w:t xml:space="preserve">актом освидетельствования на состояние опьянения от 20.03.2022 г., согласно которому </w:t>
      </w:r>
      <w:r>
        <w:t>установлено состояние опьянения у ***</w:t>
      </w:r>
      <w:r>
        <w:t xml:space="preserve"> (наличие абсолютного этилового спирта в выдыхаемом воздухе составило 0,580 мг/л) (л.д.4);</w:t>
      </w:r>
    </w:p>
    <w:p w:rsidR="00CA4AA3">
      <w:pPr>
        <w:pStyle w:val="21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/>
        <w:ind w:firstLine="600"/>
        <w:jc w:val="both"/>
      </w:pPr>
      <w:r>
        <w:t>протоколом о задержании транспортного средства от 20.03.2022 года (л.д.5);</w:t>
      </w:r>
    </w:p>
    <w:p w:rsidR="00CA4AA3">
      <w:pPr>
        <w:pStyle w:val="21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/>
        <w:ind w:firstLine="600"/>
        <w:jc w:val="both"/>
      </w:pPr>
      <w:r>
        <w:t xml:space="preserve">видеозаписью события административного </w:t>
      </w:r>
      <w:r>
        <w:t>правонарушения (</w:t>
      </w:r>
      <w:r>
        <w:t>л.д</w:t>
      </w:r>
      <w:r>
        <w:t>. 11).</w:t>
      </w:r>
    </w:p>
    <w:p w:rsidR="00CA4AA3">
      <w:pPr>
        <w:pStyle w:val="21"/>
        <w:shd w:val="clear" w:color="auto" w:fill="auto"/>
        <w:spacing w:before="0" w:after="0"/>
        <w:jc w:val="right"/>
      </w:pPr>
      <w:r>
        <w:t>Совокупность вышеуказанных доказательств по делу у суда не вызывает сомнений,</w:t>
      </w:r>
    </w:p>
    <w:p w:rsidR="00CA4AA3">
      <w:pPr>
        <w:pStyle w:val="21"/>
        <w:shd w:val="clear" w:color="auto" w:fill="auto"/>
        <w:spacing w:before="0" w:after="0"/>
        <w:jc w:val="both"/>
      </w:pPr>
      <w:r>
        <w:t>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</w:t>
      </w:r>
      <w:r>
        <w:t>ения настоящего дела, а потому считает возможным положить их в основу постановления.</w:t>
      </w:r>
    </w:p>
    <w:p w:rsidR="00CA4AA3">
      <w:pPr>
        <w:pStyle w:val="21"/>
        <w:shd w:val="clear" w:color="auto" w:fill="auto"/>
        <w:spacing w:before="0" w:after="0"/>
        <w:ind w:firstLine="600"/>
        <w:jc w:val="both"/>
      </w:pPr>
      <w:r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</w:t>
      </w:r>
      <w:r>
        <w:t xml:space="preserve">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</w:t>
      </w:r>
      <w:r>
        <w:t>озу безопасность движения.</w:t>
      </w:r>
    </w:p>
    <w:p w:rsidR="00CA4AA3">
      <w:pPr>
        <w:pStyle w:val="21"/>
        <w:shd w:val="clear" w:color="auto" w:fill="auto"/>
        <w:spacing w:before="0" w:after="0"/>
        <w:ind w:firstLine="600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опьянения.</w:t>
      </w:r>
    </w:p>
    <w:p w:rsidR="00CA4AA3">
      <w:pPr>
        <w:pStyle w:val="21"/>
        <w:shd w:val="clear" w:color="auto" w:fill="auto"/>
        <w:spacing w:before="0" w:after="0"/>
        <w:ind w:firstLine="600"/>
        <w:jc w:val="both"/>
      </w:pPr>
      <w:r>
        <w:t>В силу положений части 1.1 статьи 27.12</w:t>
      </w:r>
      <w:r>
        <w:t xml:space="preserve"> К</w:t>
      </w:r>
      <w:r>
        <w:t>о АЛ РФ лицо, которое управляет транспортным средством</w:t>
      </w:r>
      <w:r>
        <w:t xml:space="preserve"> соответствующего вида и в отношении которого имеются </w:t>
      </w:r>
      <w:r>
        <w:t>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</w:t>
      </w:r>
      <w:r>
        <w:t xml:space="preserve">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</w:t>
      </w:r>
      <w:r>
        <w:t>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A4AA3">
      <w:pPr>
        <w:pStyle w:val="21"/>
        <w:shd w:val="clear" w:color="auto" w:fill="auto"/>
        <w:spacing w:before="0" w:after="0"/>
        <w:ind w:firstLine="600"/>
        <w:jc w:val="both"/>
      </w:pPr>
      <w:r>
        <w:t xml:space="preserve">Из материалов дела следует, что достаточным основанием полагать, что *** </w:t>
      </w:r>
      <w:r>
        <w:t>находится в состоянии</w:t>
      </w:r>
      <w:r>
        <w:t xml:space="preserve"> опьянения, явилось наличие у него признаков опьянения, предусмотренных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</w:t>
      </w:r>
      <w:r>
        <w:t>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</w:t>
      </w:r>
      <w:r>
        <w:t xml:space="preserve"> от 26 июня 2008 г. </w:t>
      </w:r>
      <w:r>
        <w:rPr>
          <w:lang w:val="en-US" w:eastAsia="en-US" w:bidi="en-US"/>
        </w:rPr>
        <w:t>N</w:t>
      </w:r>
      <w:r w:rsidRPr="001C3AF3">
        <w:rPr>
          <w:lang w:eastAsia="en-US" w:bidi="en-US"/>
        </w:rPr>
        <w:t xml:space="preserve"> </w:t>
      </w:r>
      <w:r>
        <w:t>475 (далее - Правила): запах</w:t>
      </w:r>
      <w:r>
        <w:t>а алкоголя изо рта, резкое изменение окраски кожных покровов лица.</w:t>
      </w:r>
    </w:p>
    <w:p w:rsidR="00CA4AA3">
      <w:pPr>
        <w:pStyle w:val="21"/>
        <w:shd w:val="clear" w:color="auto" w:fill="auto"/>
        <w:spacing w:before="0" w:after="0"/>
        <w:ind w:firstLine="600"/>
        <w:jc w:val="both"/>
      </w:pPr>
      <w:r>
        <w:t>В результате освидетельствования на состояние опьянения было установлено, что ***</w:t>
      </w:r>
      <w:r>
        <w:t xml:space="preserve"> находится в состоянии алкогольного опьянения.</w:t>
      </w:r>
    </w:p>
    <w:p w:rsidR="00CA4AA3">
      <w:pPr>
        <w:pStyle w:val="21"/>
        <w:shd w:val="clear" w:color="auto" w:fill="auto"/>
        <w:spacing w:before="0" w:after="0"/>
        <w:ind w:firstLine="600"/>
        <w:jc w:val="both"/>
      </w:pPr>
      <w:r>
        <w:t>Данное обстоятельство послужило основанием для сост</w:t>
      </w:r>
      <w:r>
        <w:t>авления в отношении ***</w:t>
      </w:r>
      <w:r>
        <w:t xml:space="preserve"> протокола об административном правонарушении, предусмотренном ч.1 ст.12.8 КоАП РФ.</w:t>
      </w:r>
    </w:p>
    <w:p w:rsidR="00CA4AA3">
      <w:pPr>
        <w:pStyle w:val="21"/>
        <w:shd w:val="clear" w:color="auto" w:fill="auto"/>
        <w:spacing w:before="0" w:after="0"/>
        <w:ind w:firstLine="600"/>
        <w:jc w:val="both"/>
      </w:pPr>
      <w:r>
        <w:t>Все процессуальные действия по делу проведены в соответствии с требованиями КоАП РФ.</w:t>
      </w:r>
    </w:p>
    <w:p w:rsidR="00CA4AA3">
      <w:pPr>
        <w:pStyle w:val="21"/>
        <w:shd w:val="clear" w:color="auto" w:fill="auto"/>
        <w:spacing w:before="0" w:after="0"/>
        <w:ind w:firstLine="600"/>
        <w:jc w:val="both"/>
      </w:pPr>
      <w:r>
        <w:t>Протоколы, отражающие применение мер обеспечения прои</w:t>
      </w:r>
      <w:r>
        <w:t>зводства по делу, составлены уполномоченным должностным лицом и удостоверены подписями понятых. Процедура направления водителя на освидетельствование соблюдена.</w:t>
      </w:r>
    </w:p>
    <w:p w:rsidR="00CA4AA3">
      <w:pPr>
        <w:pStyle w:val="21"/>
        <w:shd w:val="clear" w:color="auto" w:fill="auto"/>
        <w:spacing w:before="0" w:after="0"/>
        <w:ind w:firstLine="600"/>
        <w:jc w:val="both"/>
      </w:pPr>
      <w:r>
        <w:t xml:space="preserve">Освидетельствование на состояние опьянения проведено в соответствии с требованиями действующих </w:t>
      </w:r>
      <w:r>
        <w:t xml:space="preserve">нормативных документов, в том числе указанных выше Правил. Измерение концентрации этилового спирта в выдыхаемом воздухе проведено с использованием технических средств </w:t>
      </w:r>
      <w:r>
        <w:t>а</w:t>
      </w:r>
      <w:r w:rsidR="001C3AF3">
        <w:t>л</w:t>
      </w:r>
      <w:r>
        <w:t>котестр</w:t>
      </w:r>
      <w:r>
        <w:t xml:space="preserve"> «Юпитер», его результаты отражены в Акте освидетельствования на состояние алког</w:t>
      </w:r>
      <w:r>
        <w:t>ольного опьянения. Оснований не доверять результатам освидетельствования у суда не имеется.</w:t>
      </w:r>
    </w:p>
    <w:p w:rsidR="00CA4AA3">
      <w:pPr>
        <w:pStyle w:val="21"/>
        <w:shd w:val="clear" w:color="auto" w:fill="auto"/>
        <w:spacing w:before="0" w:after="0"/>
        <w:ind w:firstLine="600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</w:t>
      </w:r>
      <w:r>
        <w:t>вода о виновности ***</w:t>
      </w:r>
      <w:r>
        <w:t xml:space="preserve"> в совершении административного правонарушения.</w:t>
      </w:r>
    </w:p>
    <w:p w:rsidR="00CA4AA3">
      <w:pPr>
        <w:pStyle w:val="21"/>
        <w:shd w:val="clear" w:color="auto" w:fill="auto"/>
        <w:spacing w:before="0" w:after="0"/>
        <w:ind w:firstLine="600"/>
        <w:jc w:val="both"/>
      </w:pPr>
      <w: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</w:t>
      </w:r>
      <w:r>
        <w:t xml:space="preserve"> имущественное положение, обстоятельства, смягчающие и отягчающие административную ответственность.</w:t>
      </w:r>
    </w:p>
    <w:p w:rsidR="00CA4AA3">
      <w:pPr>
        <w:pStyle w:val="21"/>
        <w:shd w:val="clear" w:color="auto" w:fill="auto"/>
        <w:spacing w:before="0" w:after="0"/>
        <w:ind w:firstLine="600"/>
        <w:jc w:val="both"/>
      </w:pPr>
      <w:r>
        <w:t>Обстоятельством, смягчающим административную ответственность ***</w:t>
      </w:r>
      <w:r>
        <w:t xml:space="preserve"> является признание вины, раскаяние в </w:t>
      </w:r>
      <w:r>
        <w:t>содеянном</w:t>
      </w:r>
      <w:r>
        <w:t>.. Обстоятельств, отягчающих нак</w:t>
      </w:r>
      <w:r>
        <w:t>азание обстоятельств, судом не установлено.</w:t>
      </w:r>
    </w:p>
    <w:p w:rsidR="00CA4AA3">
      <w:pPr>
        <w:pStyle w:val="21"/>
        <w:shd w:val="clear" w:color="auto" w:fill="auto"/>
        <w:spacing w:before="0" w:after="0"/>
        <w:ind w:firstLine="600"/>
        <w:jc w:val="both"/>
      </w:pPr>
      <w: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административного штрафа с лишением права управления транспор</w:t>
      </w:r>
      <w:r>
        <w:t>тными средствами.</w:t>
      </w:r>
    </w:p>
    <w:p w:rsidR="00CA4AA3">
      <w:pPr>
        <w:pStyle w:val="21"/>
        <w:shd w:val="clear" w:color="auto" w:fill="auto"/>
        <w:spacing w:before="0" w:after="567"/>
        <w:ind w:firstLine="58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ст.ст.1.7, 4.1 - 4.3, 12.8,29.9, 29.10, 29.11, 32.2,30.1-30.3 КоАП РФ,</w:t>
      </w:r>
    </w:p>
    <w:p w:rsidR="00CA4AA3">
      <w:pPr>
        <w:pStyle w:val="40"/>
        <w:shd w:val="clear" w:color="auto" w:fill="auto"/>
        <w:spacing w:before="0" w:after="215" w:line="240" w:lineRule="exact"/>
        <w:ind w:left="4320"/>
        <w:jc w:val="left"/>
      </w:pPr>
      <w:r>
        <w:t>постановил:</w:t>
      </w:r>
    </w:p>
    <w:p w:rsidR="00CA4AA3">
      <w:pPr>
        <w:pStyle w:val="21"/>
        <w:shd w:val="clear" w:color="auto" w:fill="auto"/>
        <w:spacing w:before="0" w:after="0"/>
        <w:ind w:firstLine="580"/>
        <w:jc w:val="both"/>
      </w:pPr>
      <w:r>
        <w:t xml:space="preserve">признать </w:t>
      </w:r>
      <w:r>
        <w:rPr>
          <w:rStyle w:val="20"/>
        </w:rPr>
        <w:t>***</w:t>
      </w:r>
      <w:r>
        <w:rPr>
          <w:rStyle w:val="20"/>
        </w:rPr>
        <w:t xml:space="preserve"> </w:t>
      </w:r>
      <w:r>
        <w:t xml:space="preserve">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Style w:val="211pt"/>
        </w:rPr>
        <w:t>30000 (тр</w:t>
      </w:r>
      <w:r>
        <w:rPr>
          <w:rStyle w:val="211pt0"/>
        </w:rPr>
        <w:t>идца</w:t>
      </w:r>
      <w:r>
        <w:rPr>
          <w:rStyle w:val="211pt"/>
        </w:rPr>
        <w:t xml:space="preserve">ти </w:t>
      </w:r>
      <w:r>
        <w:t>тысяч) рублей с лишением права управления транспортными средствами на срок 1</w:t>
      </w:r>
      <w:r>
        <w:t xml:space="preserve"> (один) год 6 (шесть) месяцев.</w:t>
      </w:r>
    </w:p>
    <w:p w:rsidR="00CA4AA3">
      <w:pPr>
        <w:pStyle w:val="21"/>
        <w:shd w:val="clear" w:color="auto" w:fill="auto"/>
        <w:spacing w:before="0" w:after="0"/>
        <w:ind w:firstLine="580"/>
        <w:jc w:val="both"/>
      </w:pPr>
      <w:r>
        <w:t xml:space="preserve">Штраф подлежит перечислению на следующие реквизиты: Юридический адрес: Россия, Республика Крым, 295000, </w:t>
      </w:r>
      <w:r>
        <w:t>г</w:t>
      </w:r>
      <w:r>
        <w:t>.С</w:t>
      </w:r>
      <w:r>
        <w:t>имферополь</w:t>
      </w:r>
      <w:r>
        <w:t>, ул. Набережная им.</w:t>
      </w:r>
      <w:r w:rsidR="001C3AF3">
        <w:t>60</w:t>
      </w:r>
      <w:r>
        <w:t xml:space="preserve">-летия СССР, 28, почтовый адрес: </w:t>
      </w:r>
      <w:r>
        <w:t xml:space="preserve">Россия, Республика Крым, 295000, г. Симферополь, ул. </w:t>
      </w:r>
      <w:r>
        <w:t>Набережная им.</w:t>
      </w:r>
      <w:r w:rsidR="001C3AF3">
        <w:t>60</w:t>
      </w:r>
      <w:r>
        <w:t>-летия СССР, 28, ОГРН 1149102019164; Банковские реквизиты: получатель:</w:t>
      </w:r>
      <w:r>
        <w:t xml:space="preserve"> УФК по Республике Крым (Министерство юстиции Республики Крым); ОГРН 1149102019164, наименование банка: Отделение Республика Крым Банка России//УФК по Республике Крым </w:t>
      </w:r>
      <w:r>
        <w:t>г</w:t>
      </w:r>
      <w:r>
        <w:t>.С</w:t>
      </w:r>
      <w:r>
        <w:t>имферополь</w:t>
      </w:r>
      <w:r>
        <w:t xml:space="preserve">; ИНН 9102013284;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35220323, ОКТМО 35729000; КБК 828 1 16 </w:t>
      </w:r>
      <w:r>
        <w:t>01063 01 0091 140; УИН 0410760300955001262212180; наименование платежа - административные штрафы, за нарушение законодательства Российской Федерации о безопасности дорожного движения по делу № 5-95-126/2022 от 06.04.2022 г.</w:t>
      </w:r>
    </w:p>
    <w:p w:rsidR="00CA4AA3">
      <w:pPr>
        <w:pStyle w:val="21"/>
        <w:shd w:val="clear" w:color="auto" w:fill="auto"/>
        <w:spacing w:before="0" w:after="0"/>
        <w:ind w:firstLine="580"/>
        <w:jc w:val="both"/>
      </w:pPr>
      <w:r>
        <w:t>Исполнение данного постановления</w:t>
      </w:r>
      <w:r>
        <w:t xml:space="preserve"> в части изъятия водительского удостоверения поручить компетентному органу Госавтоинспекции РФ.</w:t>
      </w:r>
    </w:p>
    <w:p w:rsidR="00CA4AA3">
      <w:pPr>
        <w:pStyle w:val="21"/>
        <w:shd w:val="clear" w:color="auto" w:fill="auto"/>
        <w:spacing w:before="0" w:after="0"/>
        <w:ind w:firstLine="580"/>
        <w:jc w:val="both"/>
      </w:pPr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</w:t>
      </w:r>
      <w:r>
        <w:t>ветствующего специального права.</w:t>
      </w:r>
    </w:p>
    <w:p w:rsidR="00CA4AA3">
      <w:pPr>
        <w:pStyle w:val="21"/>
        <w:shd w:val="clear" w:color="auto" w:fill="auto"/>
        <w:spacing w:before="0" w:after="0"/>
        <w:ind w:firstLine="580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</w:t>
      </w:r>
      <w:r>
        <w:t>ты, предусмотренные частями 1-3 статьи 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CA4AA3">
      <w:pPr>
        <w:pStyle w:val="21"/>
        <w:shd w:val="clear" w:color="auto" w:fill="auto"/>
        <w:spacing w:before="0" w:after="0"/>
        <w:ind w:firstLine="580"/>
        <w:jc w:val="both"/>
      </w:pPr>
      <w:r>
        <w:t>В случае уклонения лица, лишенного специального права, о</w:t>
      </w:r>
      <w:r>
        <w:t>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</w:t>
      </w:r>
      <w:r>
        <w:t>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A4AA3">
      <w:pPr>
        <w:pStyle w:val="21"/>
        <w:shd w:val="clear" w:color="auto" w:fill="auto"/>
        <w:spacing w:before="0" w:after="0"/>
        <w:ind w:firstLine="580"/>
        <w:jc w:val="both"/>
      </w:pPr>
      <w:r>
        <w:t>По истечении срока лишения специального права за совершение административных правонарушен</w:t>
      </w:r>
      <w:r>
        <w:t>ий, предусмотренных статьей 9.3 и главой 12 КоАП РФ, водительское удостоверение, изъятое у лица, подвергнутого данному виду административного наказания, возвращается после проверки знания им Правил дорожного движения, а за совершение административных право</w:t>
      </w:r>
      <w:r>
        <w:t>нарушений, предусмотренных частями 1 и 4 статьи 12.8, частью 1 статьи 12.26 и частью 3 статьи 12.27 КоАП РФ, также</w:t>
      </w:r>
      <w:r>
        <w:t xml:space="preserve">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CA4AA3">
      <w:pPr>
        <w:pStyle w:val="21"/>
        <w:shd w:val="clear" w:color="auto" w:fill="auto"/>
        <w:spacing w:before="0" w:after="0"/>
        <w:ind w:firstLine="740"/>
        <w:jc w:val="both"/>
      </w:pPr>
      <w:r>
        <w:t>Документ, свидетел</w:t>
      </w:r>
      <w:r>
        <w:t>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</w:t>
      </w:r>
      <w:r>
        <w:br w:type="page"/>
      </w:r>
    </w:p>
    <w:p w:rsidR="00CA4AA3">
      <w:pPr>
        <w:pStyle w:val="21"/>
        <w:shd w:val="clear" w:color="auto" w:fill="auto"/>
        <w:spacing w:before="0" w:after="0"/>
        <w:ind w:firstLine="600"/>
        <w:jc w:val="both"/>
      </w:pPr>
      <w:r>
        <w:t>Разъяснить ***</w:t>
      </w:r>
      <w:r>
        <w:t xml:space="preserve">, что в соответствии со ст. 32.2 КоАП РФ,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>
        <w:t>ей 31.5 КоАП РФ.</w:t>
      </w:r>
    </w:p>
    <w:p w:rsidR="00CA4AA3">
      <w:pPr>
        <w:pStyle w:val="21"/>
        <w:shd w:val="clear" w:color="auto" w:fill="auto"/>
        <w:spacing w:before="0" w:after="0"/>
        <w:ind w:firstLine="600"/>
        <w:jc w:val="both"/>
      </w:pPr>
      <w:r>
        <w:t>Разъяснить ***</w:t>
      </w:r>
      <w:r>
        <w:t xml:space="preserve"> положения ч. 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</w:t>
      </w:r>
      <w: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4AA3">
      <w:pPr>
        <w:pStyle w:val="21"/>
        <w:shd w:val="clear" w:color="auto" w:fill="auto"/>
        <w:spacing w:before="0" w:after="0"/>
        <w:ind w:firstLine="740"/>
      </w:pPr>
      <w:r>
        <w:t>Копию постановления направить ***</w:t>
      </w:r>
      <w:r>
        <w:t xml:space="preserve"> и должностному лицу, составившему протокол об</w:t>
      </w:r>
      <w:r>
        <w:t xml:space="preserve"> административном правонарушении.</w:t>
      </w:r>
    </w:p>
    <w:p w:rsidR="00CA4AA3">
      <w:pPr>
        <w:pStyle w:val="21"/>
        <w:shd w:val="clear" w:color="auto" w:fill="auto"/>
        <w:tabs>
          <w:tab w:val="left" w:pos="5016"/>
        </w:tabs>
        <w:spacing w:before="0" w:after="807"/>
        <w:ind w:firstLine="600"/>
        <w:jc w:val="both"/>
      </w:pPr>
      <w:r>
        <w:t xml:space="preserve">Постановление может быть обжаловано </w:t>
      </w:r>
      <w:r>
        <w:t>в Ялтинский городской суд Республики Крым через мирового судью в течение ИЗ суток со дня</w:t>
      </w:r>
      <w:r>
        <w:t xml:space="preserve"> вручения или получения копии постановления.</w:t>
      </w:r>
      <w:r>
        <w:tab/>
      </w:r>
    </w:p>
    <w:p w:rsidR="00CA4AA3">
      <w:pPr>
        <w:pStyle w:val="21"/>
        <w:shd w:val="clear" w:color="auto" w:fill="auto"/>
        <w:spacing w:before="0" w:after="0" w:line="240" w:lineRule="exact"/>
        <w:ind w:firstLine="6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35585" distL="63500" distR="63500" simplePos="0" relativeHeight="251658240" behindDoc="1" locked="0" layoutInCell="1" allowOverlap="1">
                <wp:simplePos x="0" y="0"/>
                <wp:positionH relativeFrom="margin">
                  <wp:posOffset>4134485</wp:posOffset>
                </wp:positionH>
                <wp:positionV relativeFrom="paragraph">
                  <wp:posOffset>-8890</wp:posOffset>
                </wp:positionV>
                <wp:extent cx="1005840" cy="152400"/>
                <wp:effectExtent l="635" t="635" r="3175" b="1270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AA3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2Exact"/>
                              </w:rPr>
                              <w:t xml:space="preserve">А.Ш. </w:t>
                            </w:r>
                            <w:r>
                              <w:rPr>
                                <w:rStyle w:val="2Exact"/>
                              </w:rPr>
                              <w:t>Юдакова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79.2pt;height:12pt;margin-top:-0.7pt;margin-left:325.55pt;mso-height-percent:0;mso-height-relative:page;mso-position-horizontal-relative:margin;mso-width-percent:0;mso-width-relative:page;mso-wrap-distance-bottom:18.55pt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CA4AA3">
                      <w:pPr>
                        <w:shd w:val="clear" w:color="auto" w:fill="auto"/>
                        <w:spacing w:before="0" w:after="0" w:line="240" w:lineRule="exact"/>
                      </w:pPr>
                      <w:r>
                        <w:rPr>
                          <w:rStyle w:val="2Exact"/>
                        </w:rPr>
                        <w:t>А.Ш. Юдакова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A16878">
        <w:t>Мировой судья</w:t>
      </w:r>
      <w:r>
        <w:tab/>
      </w:r>
      <w:r>
        <w:tab/>
      </w:r>
      <w:r>
        <w:tab/>
      </w:r>
      <w:r w:rsidRPr="001C3AF3">
        <w:rPr>
          <w:i/>
          <w:sz w:val="20"/>
          <w:szCs w:val="20"/>
        </w:rPr>
        <w:t xml:space="preserve">подпись  </w:t>
      </w:r>
      <w:r>
        <w:tab/>
      </w:r>
      <w:r>
        <w:tab/>
      </w:r>
      <w:r>
        <w:tab/>
      </w:r>
    </w:p>
    <w:sectPr>
      <w:pgSz w:w="11900" w:h="16840"/>
      <w:pgMar w:top="992" w:right="1426" w:bottom="771" w:left="105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506AD"/>
    <w:multiLevelType w:val="multilevel"/>
    <w:tmpl w:val="9E4673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A3"/>
    <w:rsid w:val="001C3AF3"/>
    <w:rsid w:val="00A16878"/>
    <w:rsid w:val="00CA4AA3"/>
    <w:rsid w:val="00FB2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_0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before="420"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1C3AF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C3AF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