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Дело № 5-0129/95/2018</w:t>
      </w:r>
    </w:p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18 апреля 2018 года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 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с участием лица, в отношении которого ведется производство по делу об административном правонарушении –</w:t>
      </w:r>
      <w:r>
        <w:t xml:space="preserve"> </w:t>
      </w:r>
      <w:r>
        <w:t>Бончука</w:t>
      </w:r>
      <w:r>
        <w:t xml:space="preserve"> Степана Юрьевича, 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ч. 1 ст. 12.8 КоАП РФ, в отношении </w:t>
      </w:r>
    </w:p>
    <w:p w:rsidR="00A77B3E">
      <w:r>
        <w:t>Бончука</w:t>
      </w:r>
      <w:r>
        <w:t xml:space="preserve"> Степана Юрьевича, паспортные данные, гражданина России, работающего поваром в</w:t>
      </w:r>
      <w:r>
        <w:t xml:space="preserve"> гостинице «Вилла Елена», зарегистрированного по адресу: ...АДРЕС</w:t>
      </w:r>
    </w:p>
    <w:p w:rsidR="00A77B3E">
      <w:r>
        <w:t>У С Т А Н О В И Л:</w:t>
      </w:r>
    </w:p>
    <w:p w:rsidR="00A77B3E"/>
    <w:p w:rsidR="00A77B3E">
      <w:r>
        <w:t>Бончук</w:t>
      </w:r>
      <w:r>
        <w:t xml:space="preserve"> С.Ю., 23 февраля 2018 года в 20 часов 40 минут, в </w:t>
      </w:r>
      <w:r>
        <w:t>г.Ялта</w:t>
      </w:r>
      <w:r>
        <w:t xml:space="preserve"> по Маршака, д.9, управлял транспортным средством марка автомобиля Калина», государственный регистрационный</w:t>
      </w:r>
      <w:r>
        <w:t xml:space="preserve"> знак ...НОМЕР, в состоянии алкогольного опьянения, что подтверждено результатами прибора </w:t>
      </w:r>
      <w:r>
        <w:t>Alcotest</w:t>
      </w:r>
      <w:r>
        <w:t xml:space="preserve"> 6810 ARHA-0209, показавшего наличие у </w:t>
      </w:r>
      <w:r>
        <w:t>Бончука</w:t>
      </w:r>
      <w:r>
        <w:t xml:space="preserve"> С.Ю. абсолютного этилового спирта 0,65 мг\л выдыхаемого воздуха, чем нарушил п. 2.7 ПДДРФ, то есть совершил адм</w:t>
      </w:r>
      <w:r>
        <w:t>инистративное правонарушение, предусмотренное ч. 1 ст. 12.8 КоАП РФ.</w:t>
      </w:r>
    </w:p>
    <w:p w:rsidR="00A77B3E">
      <w:r>
        <w:t>Бончук</w:t>
      </w:r>
      <w:r>
        <w:t xml:space="preserve"> С.Ю. в суде вину признал, в содеянном раскаялся.</w:t>
      </w:r>
    </w:p>
    <w:p w:rsidR="00A77B3E">
      <w:r>
        <w:t xml:space="preserve">Исследовав представленные материалы дела, мировой судья приходит к убеждению, что вина </w:t>
      </w:r>
      <w:r>
        <w:t>Бончука</w:t>
      </w:r>
      <w:r>
        <w:t xml:space="preserve"> С.Ю. полностью установлена и подтвер</w:t>
      </w:r>
      <w:r>
        <w:t>ждается совокупностью собранных по делу доказательств, а именно:  протоколом об административном правонарушении № 77 МР 0972577 от 23 февраля 2018 года, составленным уполномоченным лицом в соответствии с требованиями КоАП РФ (л.д.1); протоколом об отстране</w:t>
      </w:r>
      <w:r>
        <w:t xml:space="preserve">нии от управления транспортным средством 61 АМ 386435 от 23 февраля 2018 года (л.д.4); актом освидетельствования на состояние алкогольного опьянения серии 61 АА 119271 от 23 февраля 2018 года, согласно которому прибор </w:t>
      </w:r>
      <w:r>
        <w:t>Alcotest</w:t>
      </w:r>
      <w:r>
        <w:t xml:space="preserve"> 6810 ARHA-0209, прошедший про</w:t>
      </w:r>
      <w:r>
        <w:t xml:space="preserve">верку 30 мая 2017 года, показал наличие алкоголя в выдыхаемом воздухе в количестве 0,65 мг\л у обследуемого </w:t>
      </w:r>
      <w:r>
        <w:t>Бончука</w:t>
      </w:r>
      <w:r>
        <w:t xml:space="preserve"> С.Ю., с чем последний согласился (л.д.3,4); протоколом о задержании транспортного средства от 23 февраля 2018 года  (</w:t>
      </w:r>
      <w:r>
        <w:t>л.д</w:t>
      </w:r>
      <w:r>
        <w:t>. 5); письменными об</w:t>
      </w:r>
      <w:r>
        <w:t xml:space="preserve">ъяснениями свидетелей Елецкого С.А. и Балашова О.В., согласно которым в их присутствии гражданин </w:t>
      </w:r>
      <w:r>
        <w:t>Бончук</w:t>
      </w:r>
      <w:r>
        <w:t xml:space="preserve"> С.Ю. продул газоанализатор </w:t>
      </w:r>
      <w:r>
        <w:t>Alcotest</w:t>
      </w:r>
      <w:r>
        <w:t xml:space="preserve"> 6810 ARHA-0209, результат которого показал наличие алкоголя в выдыхаемом воздухе в количестве 0,65 мг\л, с чем </w:t>
      </w:r>
      <w:r>
        <w:t>Бончу</w:t>
      </w:r>
      <w:r>
        <w:t>к</w:t>
      </w:r>
      <w:r>
        <w:t xml:space="preserve"> С.Ю. согласился (л.д.7,8), видеозаписью фиксации административного правонарушения, приобщенной к материалам дела должностным лицом (л.д.12).</w:t>
      </w:r>
    </w:p>
    <w:p w:rsidR="00A77B3E">
      <w:r>
        <w:t xml:space="preserve">Собранные по делу доказательства мировым судьей признаются относимыми, допустимыми и достоверными, поскольку они </w:t>
      </w:r>
      <w:r>
        <w:t xml:space="preserve">собраны в соответствии с нормами КоАП РФ, каких – либо нарушений прав лица, в отношении которого ведется производство по делу об административном правонарушении, административным органом допущено не было. </w:t>
      </w:r>
    </w:p>
    <w:p w:rsidR="00A77B3E">
      <w:r>
        <w:t>В силу п. 2.7 Правил Дорожного движения РФ, водите</w:t>
      </w:r>
      <w:r>
        <w:t xml:space="preserve">лю запрещается управлять транспортным средством в состоянии алкогольного, наркотического или иного опьянения. </w:t>
      </w:r>
    </w:p>
    <w:p w:rsidR="00A77B3E">
      <w:r>
        <w:t xml:space="preserve">Оценив все собранные по делу доказательства, мировой судья приходит к убеждению, что </w:t>
      </w:r>
      <w:r>
        <w:t>Бончуком</w:t>
      </w:r>
      <w:r>
        <w:t xml:space="preserve"> С.Ю. нарушены требования п. 2.7 Правил Дорожного дв</w:t>
      </w:r>
      <w:r>
        <w:t xml:space="preserve">ижения РФ, поскольку он управлял транспортным средством в состоянии алкогольного  опьянения. </w:t>
      </w:r>
    </w:p>
    <w:p w:rsidR="00A77B3E">
      <w:r>
        <w:t xml:space="preserve">Действия </w:t>
      </w:r>
      <w:r>
        <w:t>Бончука</w:t>
      </w:r>
      <w:r>
        <w:t xml:space="preserve"> С.Ю. мировой судья квалифицирует  по ч. 1 ст. 12. 8 КоАП РФ, как управление транспортным средством водителем, находящимся в состоянии опьянения.</w:t>
      </w:r>
    </w:p>
    <w:p w:rsidR="00A77B3E">
      <w:r>
        <w:t>При назначении наказания учитывается характер совершенного правонарушения.</w:t>
      </w:r>
    </w:p>
    <w:p w:rsidR="00A77B3E">
      <w:r>
        <w:t>В качестве  смягчающего наказание  обстоятельства суд признает признание вины и раскаяние в содеянном.</w:t>
      </w:r>
    </w:p>
    <w:p w:rsidR="00A77B3E">
      <w:r>
        <w:t xml:space="preserve">В качестве отягчающего ответственность обстоятельства суд в соответствии   п. </w:t>
      </w:r>
      <w:r>
        <w:t>2 ч. 1 ст. 4.3 КоАП РФ признает повторное совершение однородного административного правонарушения (л.д.11).</w:t>
      </w:r>
    </w:p>
    <w:p w:rsidR="00A77B3E">
      <w:r>
        <w:t xml:space="preserve">С учетом всех вышеизложенных обстоятельств, данных о личности правонарушителя, принимая во внимание повышенную опасность содеянного, как для самого </w:t>
      </w:r>
      <w:r>
        <w:t>водителя, так и для других участников дорожного движения, суд считает необходимым назначить ему наказание в пределах санкции ч. 1 ст. 12.8 КоАП РФ в виде штрафа с лишением права управления транспортными средствами.</w:t>
      </w:r>
    </w:p>
    <w:p w:rsidR="00A77B3E">
      <w:r>
        <w:tab/>
        <w:t xml:space="preserve">Руководствуясь </w:t>
      </w:r>
      <w:r>
        <w:t>ст.ст</w:t>
      </w:r>
      <w:r>
        <w:t xml:space="preserve">. 29.10, 32.2  КоАП </w:t>
      </w:r>
      <w:r>
        <w:t>Российской Федерации, мировой судья,</w:t>
      </w:r>
    </w:p>
    <w:p w:rsidR="00A77B3E">
      <w:r>
        <w:t xml:space="preserve">                                        п о с т а н о в и л :</w:t>
      </w:r>
    </w:p>
    <w:p w:rsidR="00A77B3E"/>
    <w:p w:rsidR="00A77B3E">
      <w:r>
        <w:t xml:space="preserve"> Признать </w:t>
      </w:r>
      <w:r>
        <w:t>Бончука</w:t>
      </w:r>
      <w:r>
        <w:t xml:space="preserve"> Степана Юрьевича, паспортные данные, виновным в совершении административного правонарушения, предусмотренного ч. 1 ст. 12.8 Кодекса Россий</w:t>
      </w:r>
      <w:r>
        <w:t xml:space="preserve">ской Федерации об административных правонарушениях, и назначить ему административное  наказание в виде штрафа в размере 30 000 рублей с лишением права управления транспортными средствами сроком на 01 год 06 месяцев. </w:t>
      </w:r>
    </w:p>
    <w:p w:rsidR="00A77B3E">
      <w:r>
        <w:t>Штраф подлежит перечислению на следующи</w:t>
      </w:r>
      <w:r>
        <w:t>е реквизиты: наименование получателя платежа – Управление Федерального казначейства по Республике Крым (УМВД России по г. Ялте); Банк получателя: Отделение по Республике Крым ЮГУ Центрального Банка РФ; ИНН получателя – 9103000760, КПП получателя – 91030100</w:t>
      </w:r>
      <w:r>
        <w:t xml:space="preserve">1, номер счета получателя платежа – 40101810335100010001;  банковский идентификационный код – 043510001; ОКАТО – 35729000, ОКТМО – 35729000, код классификации доходов бюджета – 18811630020016000140; УИН: 18810491181200001034, наименование платежа – штрафы </w:t>
      </w:r>
      <w:r>
        <w:t>и иные суммы принудительного изъятия.</w:t>
      </w:r>
    </w:p>
    <w:p w:rsidR="00A77B3E">
      <w:r>
        <w:t xml:space="preserve">Разъяснить </w:t>
      </w:r>
      <w:r>
        <w:t>Бончуку</w:t>
      </w:r>
      <w:r>
        <w:t xml:space="preserve"> С.Ю.,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t xml:space="preserve">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>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</w:t>
      </w:r>
      <w:r>
        <w:t xml:space="preserve">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</w:t>
      </w:r>
      <w:r>
        <w:t>Бончуку</w:t>
      </w:r>
      <w:r>
        <w:t xml:space="preserve"> С.Ю. положения ч.1 ст. 20.25 КоАП РФ, в соответствии с которой неуплата административного штрафа в срок, предусмотренный КоАП </w:t>
      </w:r>
      <w:r>
        <w:t xml:space="preserve">РФ, влечет наложение административного штрафа в двукратном размере суммы неуплаченного </w:t>
      </w:r>
      <w: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</w:t>
      </w:r>
      <w:r>
        <w:t>Бончуку</w:t>
      </w:r>
      <w:r>
        <w:t xml:space="preserve"> С.Ю.,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</w:t>
      </w:r>
      <w:r>
        <w:t>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</w:t>
      </w:r>
      <w:r>
        <w:t xml:space="preserve">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3 статьи 27.10 настоящего Кодекса), а в </w:t>
      </w:r>
      <w:r>
        <w:t>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</w:t>
      </w:r>
      <w:r>
        <w:t xml:space="preserve">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</w:t>
      </w:r>
      <w:r>
        <w:t>ия, заявления лица об утрате указанных документов.</w:t>
      </w:r>
    </w:p>
    <w:p w:rsidR="00A77B3E">
      <w:r>
        <w:t xml:space="preserve">Возложить исполнение настоящего постановления в части лишения права управления транспортным средством на  органы внутренних дел, куда обязать </w:t>
      </w:r>
      <w:r>
        <w:t>Бончука</w:t>
      </w:r>
      <w:r>
        <w:t xml:space="preserve"> С.Ю. сдать водительское удостоверение на право управлен</w:t>
      </w:r>
      <w:r>
        <w:t>ия транспортными средствами в течение 3-х рабочих дней со дня вступления постановления в законную силу.</w:t>
      </w:r>
    </w:p>
    <w:p w:rsidR="00A77B3E">
      <w: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</w:t>
      </w:r>
      <w:r>
        <w:t>ородской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>Ю.Н.Казаченко</w:t>
      </w:r>
    </w:p>
    <w:p w:rsidR="00A77B3E"/>
    <w:p w:rsidR="006B4054" w:rsidP="006B4054">
      <w:r>
        <w:t>Согласовано</w:t>
      </w:r>
    </w:p>
    <w:p w:rsidR="006B4054" w:rsidP="006B4054">
      <w:r>
        <w:t>Мировой судья Ю.Н. Казаченко</w:t>
      </w:r>
    </w:p>
    <w:p w:rsidR="006B4054" w:rsidP="006B4054"/>
    <w:p w:rsidR="006B4054" w:rsidP="006B4054">
      <w:r>
        <w:t>_____________________________</w:t>
      </w:r>
    </w:p>
    <w:p w:rsidR="00A77B3E"/>
    <w:sectPr w:rsidSect="006B4054"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54"/>
    <w:rsid w:val="006B40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B405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6B4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