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2A3" w:rsidRPr="000C58AF" w:rsidP="001A52A3">
      <w:pPr>
        <w:ind w:left="6237"/>
        <w:rPr>
          <w:bCs/>
          <w:iCs/>
        </w:rPr>
      </w:pPr>
      <w:r w:rsidRPr="000C58AF">
        <w:rPr>
          <w:bCs/>
          <w:iCs/>
        </w:rPr>
        <w:t xml:space="preserve">        Дело № 5-95-</w:t>
      </w:r>
      <w:r>
        <w:rPr>
          <w:bCs/>
          <w:iCs/>
        </w:rPr>
        <w:t>151</w:t>
      </w:r>
      <w:r w:rsidRPr="000C58AF">
        <w:rPr>
          <w:bCs/>
          <w:iCs/>
        </w:rPr>
        <w:t>/2022</w:t>
      </w:r>
    </w:p>
    <w:p w:rsidR="001A52A3" w:rsidRPr="000C58AF" w:rsidP="001A52A3">
      <w:pPr>
        <w:ind w:left="4962"/>
        <w:rPr>
          <w:bCs/>
          <w:iCs/>
        </w:rPr>
      </w:pPr>
      <w:r w:rsidRPr="000C58AF">
        <w:rPr>
          <w:bCs/>
          <w:iCs/>
        </w:rPr>
        <w:t xml:space="preserve">                91МS0095-01-2022-</w:t>
      </w:r>
      <w:r>
        <w:rPr>
          <w:bCs/>
          <w:iCs/>
        </w:rPr>
        <w:t>000273-94</w:t>
      </w:r>
    </w:p>
    <w:p w:rsidR="001A52A3" w:rsidRPr="000C58AF" w:rsidP="001A52A3">
      <w:pPr>
        <w:ind w:left="4962"/>
        <w:rPr>
          <w:bCs/>
          <w:iCs/>
        </w:rPr>
      </w:pPr>
    </w:p>
    <w:p w:rsidR="001A52A3" w:rsidRPr="000C58AF" w:rsidP="001A52A3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1A52A3" w:rsidRPr="000C58AF" w:rsidP="001A52A3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C58AF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1A52A3" w:rsidRPr="000C58AF" w:rsidP="001A52A3">
      <w:pPr>
        <w:autoSpaceDE w:val="0"/>
        <w:autoSpaceDN w:val="0"/>
        <w:ind w:firstLine="570"/>
        <w:jc w:val="both"/>
        <w:rPr>
          <w:bCs/>
        </w:rPr>
      </w:pPr>
    </w:p>
    <w:p w:rsidR="001A52A3" w:rsidRPr="000C58AF" w:rsidP="001A52A3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 марта</w:t>
      </w:r>
      <w:r w:rsidRPr="000C58AF">
        <w:rPr>
          <w:bCs/>
        </w:rPr>
        <w:t xml:space="preserve"> 2022 года </w:t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  <w:t xml:space="preserve">                                            г. Ялта </w:t>
      </w:r>
    </w:p>
    <w:p w:rsidR="001A52A3" w:rsidRPr="000C58AF" w:rsidP="001A52A3">
      <w:pPr>
        <w:autoSpaceDE w:val="0"/>
        <w:autoSpaceDN w:val="0"/>
        <w:ind w:firstLine="570"/>
        <w:jc w:val="both"/>
        <w:rPr>
          <w:bCs/>
        </w:rPr>
      </w:pPr>
    </w:p>
    <w:p w:rsidR="001A52A3" w:rsidRPr="000C58AF" w:rsidP="001A52A3">
      <w:pPr>
        <w:ind w:firstLine="570"/>
        <w:jc w:val="both"/>
      </w:pPr>
      <w:r w:rsidRPr="000C58AF">
        <w:rPr>
          <w:bCs/>
        </w:rPr>
        <w:t xml:space="preserve">Мировой судья судебного участка №95 Ялтинского судебного района (городской округ Ялта) </w:t>
      </w:r>
      <w:r w:rsidRPr="000C58AF">
        <w:rPr>
          <w:bCs/>
        </w:rPr>
        <w:t xml:space="preserve">Юдакова Анна Шотовна (Республика Крым, г. Ялта, ул. Васильева, 19), </w:t>
      </w:r>
      <w:r w:rsidRPr="000C58AF">
        <w:t xml:space="preserve">рассмотрев в открытом судебном заседании дело об административном правонарушении в отношении </w:t>
      </w:r>
    </w:p>
    <w:p w:rsidR="001A52A3" w:rsidRPr="000C58AF" w:rsidP="001A52A3">
      <w:pPr>
        <w:ind w:firstLine="570"/>
        <w:jc w:val="both"/>
      </w:pPr>
      <w:r>
        <w:rPr>
          <w:b/>
        </w:rPr>
        <w:t>ФИО, ************</w:t>
      </w:r>
      <w:r>
        <w:t>,</w:t>
      </w:r>
    </w:p>
    <w:p w:rsidR="001A52A3" w:rsidRPr="000C58AF" w:rsidP="001A52A3">
      <w:pPr>
        <w:ind w:firstLine="570"/>
        <w:jc w:val="both"/>
        <w:rPr>
          <w:iCs/>
        </w:rPr>
      </w:pPr>
      <w:r w:rsidRPr="000C58AF">
        <w:rPr>
          <w:iCs/>
        </w:rPr>
        <w:t>по ч.1 ст.20.25 Кодекса Российской Федерации об административных правонарушениях,</w:t>
      </w:r>
    </w:p>
    <w:p w:rsidR="001A52A3" w:rsidRPr="000C58AF" w:rsidP="001A52A3">
      <w:pPr>
        <w:autoSpaceDE w:val="0"/>
        <w:autoSpaceDN w:val="0"/>
        <w:ind w:firstLine="708"/>
        <w:jc w:val="both"/>
      </w:pPr>
    </w:p>
    <w:p w:rsidR="001A52A3" w:rsidRPr="000C58AF" w:rsidP="001A52A3">
      <w:pPr>
        <w:pStyle w:val="BodyText"/>
        <w:jc w:val="center"/>
        <w:rPr>
          <w:b/>
          <w:szCs w:val="24"/>
          <w:lang w:val="ru-RU"/>
        </w:rPr>
      </w:pPr>
      <w:r w:rsidRPr="000C58AF">
        <w:rPr>
          <w:b/>
          <w:szCs w:val="24"/>
          <w:lang w:val="ru-RU"/>
        </w:rPr>
        <w:t>установил:</w:t>
      </w:r>
    </w:p>
    <w:p w:rsidR="001A52A3" w:rsidRPr="000C58AF" w:rsidP="001A52A3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02 марта</w:t>
      </w:r>
      <w:r w:rsidRPr="000C58AF">
        <w:t xml:space="preserve"> 2022 года в 00 час</w:t>
      </w:r>
      <w:r>
        <w:t xml:space="preserve">. </w:t>
      </w:r>
      <w:r w:rsidRPr="000C58AF">
        <w:t>01 мин</w:t>
      </w:r>
      <w:r>
        <w:t>.</w:t>
      </w:r>
      <w:r w:rsidRPr="000C58AF">
        <w:t xml:space="preserve"> </w:t>
      </w:r>
      <w:r>
        <w:t xml:space="preserve"> ФИО</w:t>
      </w:r>
      <w:r>
        <w:t xml:space="preserve"> находясь по адресу: ********</w:t>
      </w:r>
      <w:r>
        <w:t xml:space="preserve">, </w:t>
      </w:r>
      <w:r w:rsidRPr="000C58AF">
        <w:t xml:space="preserve">допустил неуплату административного штрафа в размере 500 рублей, назначенного постановлением </w:t>
      </w:r>
      <w:r>
        <w:t>Врио зам. начальника полиции по ООП УМВД РФ по</w:t>
      </w:r>
      <w:r>
        <w:t xml:space="preserve"> г. Ялте </w:t>
      </w:r>
      <w:r w:rsidRPr="000C58AF">
        <w:t xml:space="preserve">от </w:t>
      </w:r>
      <w:r>
        <w:t>20 декабря</w:t>
      </w:r>
      <w:r w:rsidRPr="000C58AF">
        <w:t xml:space="preserve"> 2021 года,  вступившего в законную силу </w:t>
      </w:r>
      <w:r>
        <w:t>31 декабря 2021</w:t>
      </w:r>
      <w:r w:rsidRPr="000C58AF">
        <w:t xml:space="preserve"> года, в 60-дневный срок, предусмотренный ч.1 ст. 32.2 КоАП РФ, то есть в</w:t>
      </w:r>
      <w:r w:rsidRPr="000C58AF">
        <w:t xml:space="preserve"> срок до </w:t>
      </w:r>
      <w:r>
        <w:t>01 марта</w:t>
      </w:r>
      <w:r w:rsidRPr="000C58AF">
        <w:t xml:space="preserve"> 2022 года, чем совершил правонарушение, предусмотренное ч.1 ст.20.25 КоАП РФ.</w:t>
      </w:r>
      <w:r w:rsidRPr="000C58AF">
        <w:rPr>
          <w:iCs/>
        </w:rPr>
        <w:t xml:space="preserve"> 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ФИО</w:t>
      </w:r>
      <w:r w:rsidRPr="000C58AF">
        <w:t xml:space="preserve"> </w:t>
      </w:r>
      <w:r w:rsidRPr="000C58AF">
        <w:rPr>
          <w:iCs/>
        </w:rPr>
        <w:t xml:space="preserve">в суде вину признал, установленные обстоятельства, указанные в протоколе об административном правонарушении подтвердил, </w:t>
      </w:r>
      <w:r w:rsidRPr="000C58AF">
        <w:rPr>
          <w:iCs/>
        </w:rPr>
        <w:t>в</w:t>
      </w:r>
      <w:r w:rsidRPr="000C58AF">
        <w:rPr>
          <w:iCs/>
        </w:rPr>
        <w:t xml:space="preserve"> содеянном раскаялся.  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r w:rsidRPr="000C58AF">
        <w:t xml:space="preserve">Согласно </w:t>
      </w:r>
      <w:hyperlink r:id="rId4" w:history="1">
        <w:r w:rsidRPr="000C58AF">
          <w:t>части 1 статьи 32.2</w:t>
        </w:r>
      </w:hyperlink>
      <w:r w:rsidRPr="000C58AF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0C58AF">
        <w:t xml:space="preserve">нного </w:t>
      </w:r>
      <w:hyperlink w:anchor="sub_322011" w:history="1">
        <w:r w:rsidRPr="000C58AF">
          <w:t>частью 1.1</w:t>
        </w:r>
      </w:hyperlink>
      <w:r w:rsidRPr="000C58A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58AF">
          <w:t>статьей 31.5</w:t>
        </w:r>
      </w:hyperlink>
      <w:r w:rsidRPr="000C58AF">
        <w:t xml:space="preserve"> КоАП РФ.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hyperlink r:id="rId5" w:history="1">
        <w:r w:rsidRPr="000C58AF">
          <w:t>Частью 1 статьи 20.25</w:t>
        </w:r>
      </w:hyperlink>
      <w:r w:rsidRPr="000C58AF">
        <w:t xml:space="preserve"> КоА</w:t>
      </w:r>
      <w:r w:rsidRPr="000C58AF">
        <w:t>П РФ установлена ответственность за неуплату административного штрафа в срок, предусмотренный КоАП РФ.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r w:rsidRPr="000C58AF"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</w:t>
      </w:r>
      <w:r>
        <w:t>23.03.2022</w:t>
      </w:r>
      <w:r w:rsidRPr="000C58AF">
        <w:t xml:space="preserve"> года; </w:t>
      </w:r>
      <w:r>
        <w:t xml:space="preserve">рапортом уполномоченного лица от 23.03.2022; </w:t>
      </w:r>
      <w:r w:rsidRPr="000C58AF">
        <w:t xml:space="preserve">копией постановления по делу об административном правонарушении от </w:t>
      </w:r>
      <w:r>
        <w:t xml:space="preserve">20.12.2021 г.; справкой об административных правонарушениях; </w:t>
      </w:r>
      <w:r w:rsidRPr="000C58AF">
        <w:t xml:space="preserve">пояснениями лица привлекаемого к административной ответственности. 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r w:rsidRPr="000C58AF">
        <w:t>Указанные доказ</w:t>
      </w:r>
      <w:r w:rsidRPr="000C58AF">
        <w:t xml:space="preserve">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ФИО</w:t>
      </w:r>
      <w:r w:rsidRPr="000C58AF">
        <w:rPr>
          <w:iCs/>
        </w:rPr>
        <w:t xml:space="preserve"> </w:t>
      </w:r>
      <w:r w:rsidRPr="000C58AF">
        <w:t>в совершении административного правонарушения.</w:t>
      </w:r>
    </w:p>
    <w:p w:rsidR="001A52A3" w:rsidRPr="000C58AF" w:rsidP="001A52A3">
      <w:pPr>
        <w:ind w:firstLine="709"/>
        <w:jc w:val="both"/>
      </w:pPr>
      <w:r w:rsidRPr="000C58AF">
        <w:t xml:space="preserve">Обстоятельством, смягчающим </w:t>
      </w:r>
      <w:r w:rsidRPr="000C58AF">
        <w:t xml:space="preserve">административную ответственность </w:t>
      </w:r>
      <w:r>
        <w:t>ФИО</w:t>
      </w:r>
      <w:r>
        <w:t>,</w:t>
      </w:r>
      <w:r w:rsidRPr="000C58AF">
        <w:t xml:space="preserve">  является признание вины в совершении правонарушения, раскаяние </w:t>
      </w:r>
      <w:r w:rsidRPr="000C58AF">
        <w:t>в</w:t>
      </w:r>
      <w:r w:rsidRPr="000C58AF">
        <w:t xml:space="preserve"> содеянном.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r w:rsidRPr="000C58AF">
        <w:t xml:space="preserve">  Отягчающих административную ответственность обстоятельств не установлено.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</w:pPr>
      <w:r w:rsidRPr="000C58AF">
        <w:t>Срок давности привлечения лица к административной ответ</w:t>
      </w:r>
      <w:r w:rsidRPr="000C58AF">
        <w:t xml:space="preserve">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0C58AF">
          <w:t>4.5 КоАП</w:t>
        </w:r>
      </w:hyperlink>
      <w:r w:rsidRPr="000C58AF">
        <w:t xml:space="preserve"> РФ,</w:t>
      </w:r>
      <w:r w:rsidRPr="000C58AF"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1A52A3" w:rsidRPr="000C58AF" w:rsidP="001A52A3">
      <w:pPr>
        <w:ind w:firstLine="570"/>
        <w:jc w:val="both"/>
      </w:pPr>
      <w:r w:rsidRPr="000C58AF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</w:t>
      </w:r>
      <w:r w:rsidRPr="000C58AF">
        <w:t>е административного штрафа.</w:t>
      </w:r>
    </w:p>
    <w:p w:rsidR="001A52A3" w:rsidRPr="000C58AF" w:rsidP="001A52A3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C58AF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1A52A3" w:rsidRPr="000C58AF" w:rsidP="001A52A3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1A52A3" w:rsidRPr="000C58AF" w:rsidP="001A52A3">
      <w:pPr>
        <w:autoSpaceDE w:val="0"/>
        <w:autoSpaceDN w:val="0"/>
        <w:ind w:hanging="6"/>
        <w:jc w:val="center"/>
        <w:rPr>
          <w:b/>
        </w:rPr>
      </w:pPr>
      <w:r w:rsidRPr="000C58AF">
        <w:rPr>
          <w:b/>
        </w:rPr>
        <w:t>постановил:</w:t>
      </w:r>
    </w:p>
    <w:p w:rsidR="001A52A3" w:rsidRPr="000C58AF" w:rsidP="001A52A3">
      <w:pPr>
        <w:autoSpaceDE w:val="0"/>
        <w:autoSpaceDN w:val="0"/>
        <w:ind w:left="3540" w:firstLine="708"/>
        <w:rPr>
          <w:b/>
        </w:rPr>
      </w:pPr>
    </w:p>
    <w:p w:rsidR="001A52A3" w:rsidRPr="000C58AF" w:rsidP="001A52A3">
      <w:pPr>
        <w:tabs>
          <w:tab w:val="left" w:pos="627"/>
        </w:tabs>
        <w:ind w:firstLine="573"/>
        <w:jc w:val="both"/>
      </w:pPr>
      <w:r w:rsidRPr="000C58AF">
        <w:t xml:space="preserve">признать </w:t>
      </w:r>
      <w:r>
        <w:rPr>
          <w:b/>
        </w:rPr>
        <w:t>ФИО</w:t>
      </w:r>
      <w:r>
        <w:rPr>
          <w:b/>
        </w:rPr>
        <w:t xml:space="preserve"> </w:t>
      </w:r>
      <w:r w:rsidRPr="000C58AF">
        <w:t>виновным в совершении административного правонарушения, пр</w:t>
      </w:r>
      <w:r w:rsidRPr="000C58AF">
        <w:t>едусмотренного ч.1 ст.20.25 КоАП РФ, и назначить ему административное наказание в виде административного штрафа в размере 1000 (одна тысяча) рублей.</w:t>
      </w:r>
      <w:r w:rsidRPr="000C58AF">
        <w:tab/>
      </w:r>
      <w:r w:rsidRPr="000C58AF">
        <w:tab/>
      </w:r>
    </w:p>
    <w:p w:rsidR="001A52A3" w:rsidRPr="000C58AF" w:rsidP="001A52A3">
      <w:pPr>
        <w:tabs>
          <w:tab w:val="left" w:pos="627"/>
        </w:tabs>
        <w:ind w:firstLine="573"/>
        <w:jc w:val="both"/>
        <w:rPr>
          <w:rFonts w:eastAsia="Calibri"/>
        </w:rPr>
      </w:pPr>
      <w:r w:rsidRPr="000C58AF">
        <w:rPr>
          <w:lang w:val="x-none"/>
        </w:rPr>
        <w:t xml:space="preserve">Штраф подлежит перечислению на следующие реквизиты: </w:t>
      </w:r>
      <w:r>
        <w:t>*********</w:t>
      </w:r>
      <w:r w:rsidRPr="000C58AF">
        <w:rPr>
          <w:rFonts w:eastAsia="Calibri"/>
        </w:rPr>
        <w:t xml:space="preserve"> </w:t>
      </w:r>
    </w:p>
    <w:p w:rsidR="001A52A3" w:rsidRPr="000C58AF" w:rsidP="001A52A3">
      <w:pPr>
        <w:tabs>
          <w:tab w:val="left" w:pos="627"/>
        </w:tabs>
        <w:ind w:firstLine="573"/>
        <w:jc w:val="both"/>
      </w:pPr>
      <w:r w:rsidRPr="000C58AF">
        <w:t>Разъяснить, что в соо</w:t>
      </w:r>
      <w:r w:rsidRPr="000C58AF"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0C58AF">
        <w:t xml:space="preserve">стечения срока отсрочки или срока рассрочки, предусмотренных статьей 31.5 КоАП РФ. </w:t>
      </w:r>
      <w:r w:rsidRPr="000C58AF">
        <w:tab/>
      </w:r>
    </w:p>
    <w:p w:rsidR="001A52A3" w:rsidP="001A52A3">
      <w:pPr>
        <w:tabs>
          <w:tab w:val="left" w:pos="627"/>
        </w:tabs>
        <w:ind w:firstLine="573"/>
        <w:jc w:val="both"/>
      </w:pPr>
      <w:r w:rsidRPr="000C58A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52A3" w:rsidP="001A52A3">
      <w:pPr>
        <w:tabs>
          <w:tab w:val="left" w:pos="627"/>
        </w:tabs>
        <w:ind w:firstLine="573"/>
        <w:jc w:val="both"/>
      </w:pPr>
      <w:r w:rsidRPr="000C58AF">
        <w:t>Неуплата</w:t>
      </w:r>
      <w:r w:rsidRPr="000C58AF">
        <w:t xml:space="preserve"> административного штрафа в срок, предусмотренный настоящим </w:t>
      </w:r>
      <w:hyperlink r:id="rId7" w:history="1">
        <w:r w:rsidRPr="000C58AF">
          <w:t>Кодексом</w:t>
        </w:r>
      </w:hyperlink>
      <w:r w:rsidRPr="000C58AF">
        <w:t>, влечет наложение административного штрафа в двукратном размере суммы неуплаченного административного шт</w:t>
      </w:r>
      <w:r w:rsidRPr="000C58AF">
        <w:t xml:space="preserve">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C58AF">
        <w:tab/>
      </w:r>
    </w:p>
    <w:p w:rsidR="001A52A3" w:rsidP="001A52A3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C58AF">
        <w:rPr>
          <w:rFonts w:eastAsia="SimSun"/>
          <w:lang w:eastAsia="zh-CN"/>
        </w:rPr>
        <w:t>Постановление может быть обжаловано в Ялтинский городской суд через мирового су</w:t>
      </w:r>
      <w:r w:rsidRPr="000C58AF">
        <w:rPr>
          <w:rFonts w:eastAsia="SimSun"/>
          <w:lang w:eastAsia="zh-CN"/>
        </w:rPr>
        <w:t xml:space="preserve">дью в течение 10 дней </w:t>
      </w:r>
      <w:r w:rsidRPr="000C58AF">
        <w:t xml:space="preserve">со дня вручения </w:t>
      </w:r>
      <w:r w:rsidRPr="000C58AF">
        <w:rPr>
          <w:rFonts w:eastAsia="SimSun"/>
          <w:lang w:eastAsia="zh-CN"/>
        </w:rPr>
        <w:t xml:space="preserve">или получения копии </w:t>
      </w:r>
      <w:r w:rsidRPr="000C58AF">
        <w:t>постановления</w:t>
      </w:r>
      <w:r w:rsidRPr="000C58AF">
        <w:rPr>
          <w:rFonts w:eastAsia="SimSun"/>
          <w:lang w:eastAsia="zh-CN"/>
        </w:rPr>
        <w:t xml:space="preserve">. </w:t>
      </w:r>
    </w:p>
    <w:p w:rsidR="001A52A3" w:rsidP="001A52A3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1A52A3" w:rsidP="006522BC">
      <w:pPr>
        <w:tabs>
          <w:tab w:val="left" w:pos="627"/>
        </w:tabs>
        <w:jc w:val="both"/>
        <w:rPr>
          <w:rFonts w:eastAsia="SimSun"/>
          <w:lang w:eastAsia="zh-CN"/>
        </w:rPr>
      </w:pPr>
    </w:p>
    <w:p w:rsidR="001A52A3" w:rsidRPr="000C58AF" w:rsidP="001A52A3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1A52A3" w:rsidRPr="000C58AF" w:rsidP="001A52A3">
      <w:pPr>
        <w:ind w:left="570"/>
        <w:jc w:val="both"/>
      </w:pPr>
      <w:r w:rsidRPr="000C58AF">
        <w:t>Мировой судья</w:t>
      </w:r>
      <w:r w:rsidRPr="000C58AF">
        <w:tab/>
      </w:r>
      <w:r w:rsidRPr="000C58AF">
        <w:tab/>
      </w:r>
      <w:r>
        <w:t xml:space="preserve">             </w:t>
      </w:r>
      <w:r w:rsidRPr="000C58AF">
        <w:tab/>
      </w:r>
      <w:r w:rsidRPr="000C58AF">
        <w:tab/>
        <w:t xml:space="preserve">       </w:t>
      </w:r>
      <w:r>
        <w:t xml:space="preserve">    </w:t>
      </w:r>
      <w:r w:rsidRPr="000C58AF">
        <w:t>А.Ш. Юдакова</w:t>
      </w:r>
    </w:p>
    <w:p w:rsidR="001A52A3" w:rsidRPr="000C58AF" w:rsidP="001A52A3">
      <w:pPr>
        <w:ind w:left="570"/>
        <w:jc w:val="both"/>
      </w:pPr>
    </w:p>
    <w:p w:rsidR="001A52A3" w:rsidRPr="000C58AF" w:rsidP="001A52A3"/>
    <w:p w:rsidR="001A52A3" w:rsidP="001A52A3"/>
    <w:p w:rsidR="00CA3BD6"/>
    <w:sectPr w:rsidSect="006522B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3"/>
    <w:rsid w:val="00082F92"/>
    <w:rsid w:val="000C58AF"/>
    <w:rsid w:val="001A52A3"/>
    <w:rsid w:val="006522BC"/>
    <w:rsid w:val="00CA3BD6"/>
    <w:rsid w:val="00F35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A52A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A52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A52A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A52A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A52A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A52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1A52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