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F4C">
      <w:pPr>
        <w:pStyle w:val="200"/>
        <w:shd w:val="clear" w:color="auto" w:fill="auto"/>
        <w:spacing w:after="1055"/>
        <w:ind w:left="6140" w:right="360"/>
      </w:pPr>
      <w:r>
        <w:t>Дело № 5-95-172/2022 9</w:t>
      </w:r>
      <w:r w:rsidRPr="003155FE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155FE">
        <w:rPr>
          <w:lang w:eastAsia="en-US" w:bidi="en-US"/>
        </w:rPr>
        <w:t>0095-0</w:t>
      </w:r>
      <w:r>
        <w:t>1 -2022-000327-29</w:t>
      </w:r>
    </w:p>
    <w:p w:rsidR="003155FE" w:rsidP="003155FE">
      <w:pPr>
        <w:pStyle w:val="200"/>
        <w:shd w:val="clear" w:color="auto" w:fill="auto"/>
        <w:tabs>
          <w:tab w:val="left" w:pos="8218"/>
        </w:tabs>
        <w:spacing w:after="218" w:line="220" w:lineRule="exact"/>
        <w:ind w:firstLine="620"/>
        <w:jc w:val="center"/>
      </w:pPr>
      <w:r>
        <w:t>ПОСТАНОВЛЕНИЕ</w:t>
      </w:r>
    </w:p>
    <w:p w:rsidR="00272F4C">
      <w:pPr>
        <w:pStyle w:val="200"/>
        <w:shd w:val="clear" w:color="auto" w:fill="auto"/>
        <w:tabs>
          <w:tab w:val="left" w:pos="8218"/>
        </w:tabs>
        <w:spacing w:after="218" w:line="220" w:lineRule="exact"/>
        <w:ind w:firstLine="620"/>
        <w:jc w:val="both"/>
      </w:pPr>
      <w:r>
        <w:t>13 апреля 2022 года</w:t>
      </w:r>
      <w:r>
        <w:tab/>
        <w:t>г. Ялта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Мировой судья судебного участка №95 Ялтинского судебного района (городской округ Ялта) Юдакова Анна Шотовна (Республика Крым, г. Ялта, ул. Васильева, 19),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с </w:t>
      </w:r>
      <w:r>
        <w:t>участием лица, в отношении которого ведется дело об административном правонарушении Шейх С.С.А., рассмотрев в открытом судебном заседании дело об административном правонарушении в отношении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Шейх </w:t>
      </w:r>
      <w:r>
        <w:t>Салех</w:t>
      </w:r>
      <w:r>
        <w:t xml:space="preserve"> Саид Ахмад,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272F4C">
      <w:pPr>
        <w:pStyle w:val="30"/>
        <w:shd w:val="clear" w:color="auto" w:fill="auto"/>
        <w:spacing w:line="200" w:lineRule="exact"/>
      </w:pPr>
    </w:p>
    <w:p w:rsidR="00272F4C">
      <w:pPr>
        <w:pStyle w:val="200"/>
        <w:shd w:val="clear" w:color="auto" w:fill="auto"/>
        <w:spacing w:after="236" w:line="259" w:lineRule="exact"/>
        <w:ind w:firstLine="620"/>
        <w:jc w:val="both"/>
      </w:pPr>
      <w:r>
        <w:t>по ч. 1 ст. 20.25 Кодекса Российской Федерации об административны</w:t>
      </w:r>
      <w:r>
        <w:t>х правонарушениях (далее КоАП РФ),</w:t>
      </w:r>
    </w:p>
    <w:p w:rsidR="00272F4C">
      <w:pPr>
        <w:pStyle w:val="10"/>
        <w:keepNext/>
        <w:keepLines/>
        <w:shd w:val="clear" w:color="auto" w:fill="auto"/>
        <w:spacing w:before="0"/>
      </w:pPr>
      <w:r>
        <w:t>установил: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19.02.2022 в 00 час 01 мин Шейх Салех Саид Ахмад, находясь по адресу: </w:t>
      </w:r>
      <w:r>
        <w:rPr>
          <w:rFonts w:hint="eastAsia"/>
        </w:rPr>
        <w:t xml:space="preserve">«данные изъяты»  </w:t>
      </w:r>
      <w:r>
        <w:t>допустил неуплату</w:t>
      </w:r>
      <w:r>
        <w:t xml:space="preserve"> административного штрафа в размере 8880,00 руб., назначенного постановлением Межрайонн</w:t>
      </w:r>
      <w:r>
        <w:t xml:space="preserve">ой ИФНС России № 8 по Республике Крым от 30.07.2021 №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которое было обжаловано и вступившего в законную силу 20.12.2021, в 60-дневный срок, предусмотренный ч.1 ст. 32.2 КоАП РФ, то есть в срок до </w:t>
      </w:r>
      <w:r>
        <w:t>18,02.2022</w:t>
      </w:r>
      <w:r>
        <w:t>, чем совершил правонарушение</w:t>
      </w:r>
      <w:r>
        <w:t>, предусмотренное ч,1 ст.20.25 КоАП РФ.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Шейх С.С.А. в суде вину признал, установленные обстоятельства, указанные в протоколе об административном правонарушении подтвердил, в содеянном раскаялся. Просил назначить наказание ниже низшего предела, мотивировал </w:t>
      </w:r>
      <w:r>
        <w:t xml:space="preserve">тем, что вне сезона его предпринимательская деятельность доход не приносит, так же в виду соблюдения им всех ограничений, установленных специальным режимом повышенной готовности в виду </w:t>
      </w:r>
      <w:r>
        <w:rPr>
          <w:lang w:val="en-US" w:eastAsia="en-US" w:bidi="en-US"/>
        </w:rPr>
        <w:t>COVID</w:t>
      </w:r>
      <w:r w:rsidRPr="003155FE">
        <w:rPr>
          <w:lang w:eastAsia="en-US" w:bidi="en-US"/>
        </w:rPr>
        <w:t xml:space="preserve">- </w:t>
      </w:r>
      <w:r>
        <w:t>19 (новая коронавирусная инфекция) претерпевает финансовые трудн</w:t>
      </w:r>
      <w:r>
        <w:t>ости.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КоАП РФ.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Частью 1 статьи 20.25 КоАП РФ установлена ответственность за неуплату административного </w:t>
      </w:r>
      <w:r>
        <w:t>штрафа в срок, предусмотренный КоАП РФ.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Фактические обстоятельства правонарушения подтверждаются следующими доказательствами: протоколом об административном правонарушении от 21.03.2022; копией постановления о назначении административного наказания от 30.0</w:t>
      </w:r>
      <w:r>
        <w:t>7.2021; копией решения Арбитражного суда Республики Крым, выпиской из ЕГРЮЛ.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>
        <w:t>ти Шейх С.С.А. в совершении административного правонарушения.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Обстоятельством, смягчающим административную ответственность Шейх С.С.А., является признание вины в совершении правонарушения, раскаяние в содеянном.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 xml:space="preserve">Отягчающих административную ответственность </w:t>
      </w:r>
      <w:r>
        <w:t>обстоятельств не установлено.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Согласно ч. 2.2 ст</w:t>
      </w:r>
      <w:r>
        <w:t>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</w:t>
      </w:r>
      <w:r>
        <w:rPr>
          <w:rStyle w:val="20"/>
        </w:rPr>
        <w:t>мини</w:t>
      </w:r>
      <w:r>
        <w:t>стративной ответственности физического лица, судья,</w:t>
      </w:r>
      <w:r>
        <w:t xml:space="preserve">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</w:t>
      </w:r>
      <w:r w:rsidR="003155FE">
        <w:t xml:space="preserve"> </w:t>
      </w:r>
      <w:r>
        <w:t>назначить наказание в виде административного штрафа в размере мене</w:t>
      </w:r>
      <w:r>
        <w:t xml:space="preserve">е минимального размера административного штрафа, предусмотренного </w:t>
      </w:r>
      <w:r>
        <w:t>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</w:t>
      </w:r>
      <w:r>
        <w:t xml:space="preserve"> должностных лиц - не менее пятидесяти тысяч рублей.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Учитывая имущественное положение Шейх С.С.А., его отношение к содеянному, наличие на иждивении двоих несовершеннолетних детей, то, что ранее к административной ответственности за аналогичные правонарушен</w:t>
      </w:r>
      <w:r>
        <w:t>ия не привлекался, административный штраф, назначенный постановлением Межрайонной ИФНС России № 8 по Республике Крым от 3D.07.2021 в размере 8880,00 руб. оплатил в полном объеме до судебного разбирательства. Таким образом, с учетом характера совершенного п</w:t>
      </w:r>
      <w:r>
        <w:t>равонарушения, незначительной степени его общественной опасности и в целях исключения избыточного ограничения прав, считаю возможным признать данные обстоятельства исключительными и при назначении штрафа применить положения ч. 2.2 ст. 4.1 КоАП РФ и назначи</w:t>
      </w:r>
      <w:r>
        <w:t>ть наказание в виде административного штрафа в размере менее минимального размера административного штрафа, предусмотренного санкцией статьи ч. 1 20.25 КоАП РФ и установить в размере половины суммы штрафа, что соответствует 17760,00 : 2 = 8880,00 рублей.</w:t>
      </w:r>
    </w:p>
    <w:p w:rsidR="00272F4C">
      <w:pPr>
        <w:pStyle w:val="200"/>
        <w:shd w:val="clear" w:color="auto" w:fill="auto"/>
        <w:tabs>
          <w:tab w:val="left" w:pos="3686"/>
        </w:tabs>
        <w:spacing w:after="0"/>
        <w:ind w:firstLine="620"/>
        <w:jc w:val="both"/>
      </w:pPr>
      <w:r>
        <w:t>Н</w:t>
      </w:r>
      <w:r>
        <w:t>а основании изложенного и исходя из общих принципов назначения наказания, предусмотренных ст. ст. 3.1,</w:t>
      </w:r>
      <w:r>
        <w:tab/>
        <w:t>4.1 КоАП РФ, считаю необходимым назначить</w:t>
      </w:r>
    </w:p>
    <w:p w:rsidR="00272F4C">
      <w:pPr>
        <w:pStyle w:val="200"/>
        <w:shd w:val="clear" w:color="auto" w:fill="auto"/>
        <w:spacing w:after="0"/>
        <w:jc w:val="both"/>
      </w:pPr>
      <w:r>
        <w:t>административное наказание в виде административного штрафа с применением ч. 2.2. ст. 4.1. КоАП РФ.</w:t>
      </w:r>
    </w:p>
    <w:p w:rsidR="00272F4C">
      <w:pPr>
        <w:pStyle w:val="40"/>
        <w:shd w:val="clear" w:color="auto" w:fill="auto"/>
      </w:pPr>
      <w:r>
        <w:t>На основании</w:t>
      </w:r>
      <w:r>
        <w:t xml:space="preserve"> вышеизложенного, руководствуясь ст.ст.1.7, 4.1 - 4.3, 20.25, 29.9, 29.10, 29.11, 32.2, 30.1-30.3 КоАП РФ,</w:t>
      </w:r>
    </w:p>
    <w:p w:rsidR="00272F4C">
      <w:pPr>
        <w:pStyle w:val="10"/>
        <w:keepNext/>
        <w:keepLines/>
        <w:shd w:val="clear" w:color="auto" w:fill="auto"/>
        <w:spacing w:before="0"/>
        <w:ind w:right="20"/>
      </w:pPr>
      <w:r>
        <w:t>постановил: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признать Шейха Салех Саид Ахмад виновным в совершении административного правонарушения, предусмотренного ч. 1 ст. 20.25 КоАП РФ и назначи</w:t>
      </w:r>
      <w:r>
        <w:t>ть административное наказание в виде административного штрафа в размере 8880,00 руб. (восемь тысяч восемьсот восемьдесят) рублей.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</w:t>
      </w:r>
      <w:r>
        <w:t>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(Министерство юстиции Республики Крым); ОГРН 1</w:t>
      </w:r>
      <w:r>
        <w:t>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</w:t>
      </w:r>
      <w:r>
        <w:t>т 04752203230 в УФК по Республике Крым; код Сводного реестра 35220323, ОКТМО 35729000; КБК 828 1 16 01063 01 0091 140; УИН 0410760300955001722220129; постановление от 13.04.2022 №5-95-172/2022.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Разъяснить, что в соответствии со ст. 32.2 КоАП РФ,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КоАП РФ.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F4C">
      <w:pPr>
        <w:pStyle w:val="200"/>
        <w:shd w:val="clear" w:color="auto" w:fill="auto"/>
        <w:spacing w:after="0"/>
        <w:ind w:firstLine="620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 1 ст. 20.25 КоАП РФ).</w:t>
      </w:r>
    </w:p>
    <w:p w:rsidR="00272F4C">
      <w:pPr>
        <w:pStyle w:val="200"/>
        <w:shd w:val="clear" w:color="auto" w:fill="auto"/>
        <w:spacing w:after="755"/>
        <w:ind w:firstLine="620"/>
        <w:jc w:val="both"/>
      </w:pPr>
      <w:r>
        <w:t>Постановление может быть обжаловано в Ялтинский городской суд через мирового судью в течение 10 дней со дня вручения или получения копии постановления.</w:t>
      </w:r>
    </w:p>
    <w:p w:rsidR="00272F4C">
      <w:pPr>
        <w:pStyle w:val="200"/>
        <w:shd w:val="clear" w:color="auto" w:fill="auto"/>
        <w:spacing w:after="0" w:line="220" w:lineRule="exact"/>
        <w:ind w:firstLine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4550410</wp:posOffset>
                </wp:positionH>
                <wp:positionV relativeFrom="paragraph">
                  <wp:posOffset>-32385</wp:posOffset>
                </wp:positionV>
                <wp:extent cx="966470" cy="139700"/>
                <wp:effectExtent l="0" t="0" r="0" b="0"/>
                <wp:wrapSquare wrapText="lef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4C">
                            <w:pPr>
                              <w:pStyle w:val="20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76.1pt;height:11pt;margin-top:-2.55pt;margin-left:358.3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72F4C">
                      <w:pPr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А.Ш. </w:t>
                      </w:r>
                      <w:r>
                        <w:rPr>
                          <w:rStyle w:val="2Exact"/>
                        </w:rPr>
                        <w:t>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6E6CF1">
        <w:t>Мировой судья</w:t>
      </w:r>
    </w:p>
    <w:sectPr>
      <w:pgSz w:w="11900" w:h="16840"/>
      <w:pgMar w:top="365" w:right="1107" w:bottom="773" w:left="13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C"/>
    <w:rsid w:val="00272F4C"/>
    <w:rsid w:val="002C2C8C"/>
    <w:rsid w:val="003155FE"/>
    <w:rsid w:val="006B5072"/>
    <w:rsid w:val="006E6CF1"/>
    <w:rsid w:val="00D66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pt">
    <w:name w:val="Основной текст (3) + 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1020" w:line="26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ind w:firstLine="6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line="26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64" w:lineRule="exac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