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88F">
      <w:pPr>
        <w:pStyle w:val="30"/>
        <w:shd w:val="clear" w:color="auto" w:fill="auto"/>
        <w:spacing w:after="194"/>
        <w:ind w:left="7240"/>
      </w:pPr>
      <w:r>
        <w:t>Дело № 5-95-218/2022 91</w:t>
      </w:r>
      <w:r>
        <w:rPr>
          <w:lang w:val="en-US" w:eastAsia="en-US" w:bidi="en-US"/>
        </w:rPr>
        <w:t>MS</w:t>
      </w:r>
      <w:r w:rsidRPr="00F843CC">
        <w:rPr>
          <w:lang w:eastAsia="en-US" w:bidi="en-US"/>
        </w:rPr>
        <w:t>0095-0</w:t>
      </w:r>
      <w:r>
        <w:t>1 -2022-000466-97</w:t>
      </w:r>
    </w:p>
    <w:p w:rsidR="00F6588F">
      <w:pPr>
        <w:pStyle w:val="200"/>
        <w:shd w:val="clear" w:color="auto" w:fill="auto"/>
        <w:spacing w:before="0"/>
        <w:ind w:left="4100"/>
      </w:pPr>
      <w:r>
        <w:t>Постановление</w:t>
      </w:r>
    </w:p>
    <w:p w:rsidR="00F6588F">
      <w:pPr>
        <w:pStyle w:val="200"/>
        <w:shd w:val="clear" w:color="auto" w:fill="auto"/>
        <w:spacing w:before="0"/>
        <w:ind w:left="60"/>
        <w:jc w:val="center"/>
      </w:pPr>
      <w:r>
        <w:t>о назначении административного наказания</w:t>
      </w:r>
    </w:p>
    <w:p w:rsidR="00F6588F">
      <w:pPr>
        <w:pStyle w:val="200"/>
        <w:shd w:val="clear" w:color="auto" w:fill="auto"/>
        <w:tabs>
          <w:tab w:val="left" w:pos="9230"/>
        </w:tabs>
        <w:spacing w:before="0" w:after="248"/>
      </w:pPr>
      <w:r>
        <w:t>5 мая 2022 г.</w:t>
      </w:r>
      <w:r>
        <w:tab/>
        <w:t>г. Ялта</w:t>
      </w:r>
    </w:p>
    <w:p w:rsidR="00F6588F">
      <w:pPr>
        <w:pStyle w:val="200"/>
        <w:shd w:val="clear" w:color="auto" w:fill="auto"/>
        <w:spacing w:before="0" w:line="298" w:lineRule="exact"/>
        <w:ind w:firstLine="560"/>
      </w:pPr>
      <w:r>
        <w:t>Мировой судья судебного участка № 100 Ялтинского судебного района (городской круг Ялта) Республики Крым Исаев Уллубий</w:t>
      </w:r>
      <w:r>
        <w:t xml:space="preserve"> Русланович, исполняющий обязанности ирового судьи судебного участка № 95 Ялтинского судебного района (городской округ лта) Республики Крым, рассмотрев дело об административном правонарушении, редусмотренном ч. 1 ст. 14.1 Кодекса Российской Федерации 5 адм</w:t>
      </w:r>
      <w:r>
        <w:t>инистративных правонарушениях (далее КоАП РФ), в отношении</w:t>
      </w:r>
    </w:p>
    <w:p w:rsidR="00F6588F" w:rsidP="008E4CEF">
      <w:pPr>
        <w:pStyle w:val="200"/>
        <w:shd w:val="clear" w:color="auto" w:fill="auto"/>
        <w:tabs>
          <w:tab w:val="left" w:pos="5569"/>
          <w:tab w:val="right" w:pos="10026"/>
        </w:tabs>
        <w:spacing w:before="0" w:line="298" w:lineRule="exact"/>
        <w:ind w:left="4100"/>
      </w:pPr>
      <w:r>
        <w:t>Кострикина</w:t>
      </w:r>
      <w:r>
        <w:t xml:space="preserve"> Алексея Дмитриевича </w:t>
      </w:r>
      <w:r w:rsidR="008E4CEF">
        <w:rPr>
          <w:rFonts w:hint="eastAsia"/>
        </w:rPr>
        <w:t>«данные изъяты»</w:t>
      </w:r>
      <w:r w:rsidR="008E4CEF">
        <w:rPr>
          <w:rFonts w:hint="eastAsia"/>
        </w:rPr>
        <w:t xml:space="preserve">  </w:t>
      </w:r>
      <w:r>
        <w:t>,</w:t>
      </w:r>
    </w:p>
    <w:p w:rsidR="00F6588F">
      <w:pPr>
        <w:pStyle w:val="200"/>
        <w:shd w:val="clear" w:color="auto" w:fill="auto"/>
        <w:spacing w:before="0" w:after="272" w:line="260" w:lineRule="exact"/>
        <w:ind w:left="60"/>
        <w:jc w:val="center"/>
      </w:pPr>
      <w:r>
        <w:t>установил:</w:t>
      </w:r>
    </w:p>
    <w:p w:rsidR="00F6588F">
      <w:pPr>
        <w:pStyle w:val="200"/>
        <w:shd w:val="clear" w:color="auto" w:fill="auto"/>
        <w:tabs>
          <w:tab w:val="center" w:pos="3562"/>
          <w:tab w:val="left" w:pos="4746"/>
        </w:tabs>
        <w:spacing w:before="0" w:line="298" w:lineRule="exact"/>
        <w:ind w:firstLine="560"/>
        <w:jc w:val="left"/>
      </w:pPr>
      <w:r>
        <w:t>Кострикин</w:t>
      </w:r>
      <w:r>
        <w:t xml:space="preserve"> А.Д., 29 марта 2022 г. в 19 часов 55 минут, находясь в районе 31 Б по ул. Набережная им. Ленина в г. Ялта, Республики Крым, осуществлял зедпринимательскую</w:t>
      </w:r>
      <w:r>
        <w:tab/>
        <w:t>деятельность,</w:t>
      </w:r>
      <w:r>
        <w:tab/>
        <w:t>выраженную в реализации игрушками</w:t>
      </w:r>
    </w:p>
    <w:p w:rsidR="00F6588F">
      <w:pPr>
        <w:pStyle w:val="200"/>
        <w:shd w:val="clear" w:color="auto" w:fill="auto"/>
        <w:tabs>
          <w:tab w:val="right" w:pos="2530"/>
          <w:tab w:val="center" w:pos="3562"/>
          <w:tab w:val="left" w:pos="4746"/>
          <w:tab w:val="left" w:pos="6365"/>
          <w:tab w:val="right" w:pos="10026"/>
        </w:tabs>
        <w:spacing w:before="0" w:line="298" w:lineRule="exact"/>
        <w:ind w:left="240"/>
      </w:pPr>
      <w:r>
        <w:t>ассортименте</w:t>
      </w:r>
      <w:r>
        <w:tab/>
        <w:t>без</w:t>
      </w:r>
      <w:r>
        <w:tab/>
        <w:t>государственной</w:t>
      </w:r>
      <w:r>
        <w:tab/>
        <w:t>регистрации</w:t>
      </w:r>
      <w:r>
        <w:tab/>
        <w:t>в качес</w:t>
      </w:r>
      <w:r>
        <w:t>тве</w:t>
      </w:r>
      <w:r>
        <w:tab/>
        <w:t>индивидуального</w:t>
      </w:r>
    </w:p>
    <w:p w:rsidR="00F6588F">
      <w:pPr>
        <w:pStyle w:val="200"/>
        <w:shd w:val="clear" w:color="auto" w:fill="auto"/>
        <w:spacing w:before="0" w:line="298" w:lineRule="exact"/>
      </w:pPr>
      <w:r>
        <w:t>пре</w:t>
      </w:r>
      <w:r w:rsidR="007D1FDA">
        <w:t xml:space="preserve">дпринимателя, то есть совершил правонарушение, предусмотренное ч. 1 ст. 14.1 КоАП </w:t>
      </w:r>
      <w:r w:rsidR="007D1FDA">
        <w:rPr>
          <w:rStyle w:val="2Corbel10pt"/>
        </w:rPr>
        <w:t>Ф.</w:t>
      </w:r>
    </w:p>
    <w:p w:rsidR="00F6588F">
      <w:pPr>
        <w:pStyle w:val="200"/>
        <w:shd w:val="clear" w:color="auto" w:fill="auto"/>
        <w:spacing w:before="0" w:line="298" w:lineRule="exact"/>
        <w:ind w:firstLine="560"/>
      </w:pPr>
      <w:r>
        <w:t xml:space="preserve">Кострикин А.Д., надлежащим образом извещенный о времени и месте судебного </w:t>
      </w:r>
      <w:r w:rsidR="00B54F57">
        <w:t>за</w:t>
      </w:r>
      <w:r>
        <w:t>седания, в суд не явился.</w:t>
      </w:r>
    </w:p>
    <w:p w:rsidR="00F6588F">
      <w:pPr>
        <w:pStyle w:val="200"/>
        <w:shd w:val="clear" w:color="auto" w:fill="auto"/>
        <w:spacing w:before="0" w:line="298" w:lineRule="exact"/>
        <w:ind w:firstLine="560"/>
        <w:jc w:val="left"/>
      </w:pPr>
      <w:r>
        <w:t xml:space="preserve">Согласно разъяснению, содержащемуся в </w:t>
      </w:r>
      <w:r>
        <w:rPr>
          <w:rStyle w:val="20"/>
        </w:rPr>
        <w:t>п, 6</w:t>
      </w:r>
      <w:r>
        <w:t xml:space="preserve"> Пос</w:t>
      </w:r>
      <w:r>
        <w:t xml:space="preserve">тановления Пленума Верховного уда РФ от 24 марта 2005 г. № 5 "О некоторых вопросах, возникающих у судов при эименении Кодекса Российской Федерации об административных правонарушениях", целях соблюдения установленных </w:t>
      </w:r>
      <w:r>
        <w:rPr>
          <w:rStyle w:val="20"/>
        </w:rPr>
        <w:t>ст. 29.6</w:t>
      </w:r>
      <w:r>
        <w:t xml:space="preserve"> КоАП РФ сроков рассмотрения дел</w:t>
      </w:r>
      <w:r>
        <w:t xml:space="preserve"> об </w:t>
      </w:r>
      <w:r>
        <w:rPr>
          <w:rStyle w:val="2Candara"/>
        </w:rPr>
        <w:t>1</w:t>
      </w:r>
      <w:r>
        <w:t xml:space="preserve">министративных правонарушениях судье необходимо принимать меры для быстрого тещения участвующих в деле лиц о времени и месте рассмотрения дела. Учитывая, что </w:t>
      </w:r>
      <w:r>
        <w:rPr>
          <w:rStyle w:val="20"/>
        </w:rPr>
        <w:t>о АП</w:t>
      </w:r>
      <w:r>
        <w:t xml:space="preserve"> РФ не содержит каких-либо ограничений, связанных с таким извещением, оно зависимости от </w:t>
      </w:r>
      <w:r>
        <w:t xml:space="preserve">конкретных обстоятельств дела может быть произведено использованием любых доступных средств связи, позволяющих контролировать </w:t>
      </w:r>
      <w:r w:rsidR="00B54F57">
        <w:t>по</w:t>
      </w:r>
      <w:r>
        <w:t xml:space="preserve">лучение информации лицом, которому оно направлено (судебной повесткой, </w:t>
      </w:r>
      <w:r w:rsidR="00B54F57">
        <w:t>тел</w:t>
      </w:r>
      <w:r>
        <w:t xml:space="preserve">еграммой, телефонограммой, СМС, факсимильной связью и </w:t>
      </w:r>
      <w:r>
        <w:t xml:space="preserve">т.п.) суд полагал </w:t>
      </w:r>
      <w:r w:rsidR="00B54F57">
        <w:t>во</w:t>
      </w:r>
      <w:r>
        <w:t xml:space="preserve">зможным рассмотрение дела в отсутствие лица, в отношении которого ведется </w:t>
      </w:r>
      <w:r w:rsidR="00B54F57">
        <w:t>про</w:t>
      </w:r>
      <w:r>
        <w:t xml:space="preserve">изводство по делу об административном правонарушении при его надлежащем </w:t>
      </w:r>
      <w:r w:rsidR="00B54F57">
        <w:t>опове</w:t>
      </w:r>
      <w:r>
        <w:t>щении.</w:t>
      </w:r>
    </w:p>
    <w:p w:rsidR="00F6588F">
      <w:pPr>
        <w:pStyle w:val="200"/>
        <w:shd w:val="clear" w:color="auto" w:fill="auto"/>
        <w:spacing w:before="0" w:line="298" w:lineRule="exact"/>
        <w:ind w:firstLine="560"/>
      </w:pPr>
      <w:r>
        <w:t xml:space="preserve">В силу </w:t>
      </w:r>
      <w:r>
        <w:rPr>
          <w:rStyle w:val="20"/>
        </w:rPr>
        <w:t>п, 4 ч, 1 ст. 29.7</w:t>
      </w:r>
      <w:r>
        <w:t xml:space="preserve"> КоАП РФ прихожу к выводу о возможности принятия </w:t>
      </w:r>
      <w:r w:rsidR="00B54F57">
        <w:t>реше</w:t>
      </w:r>
      <w:r>
        <w:t>ния о рассмотрении дела в отсутствие Кострикина А.Д., то есть лица, привлекаемого административной ответственности.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объе</w:t>
      </w:r>
      <w:r>
        <w:t>ктивное и своевременное выяснение обстоятельств каждого дела, разрешение его в соответствии с законом.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</w:t>
      </w:r>
      <w:r>
        <w:t>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Изучив материалы дела в полном объеме, по</w:t>
      </w:r>
      <w:r>
        <w:t xml:space="preserve">лагаю, что вина Кострикина А.Д. в </w:t>
      </w:r>
      <w:r>
        <w:t>совершении административного правонарушения, предусмотренного ч. 1 ст. 14.1 КоАП РФ, нашла свое подтверждение в судебном заседании и подтверждается следующими доказательствами:</w:t>
      </w:r>
    </w:p>
    <w:p w:rsidR="00F6588F">
      <w:pPr>
        <w:pStyle w:val="200"/>
        <w:numPr>
          <w:ilvl w:val="0"/>
          <w:numId w:val="1"/>
        </w:numPr>
        <w:shd w:val="clear" w:color="auto" w:fill="auto"/>
        <w:tabs>
          <w:tab w:val="left" w:pos="956"/>
        </w:tabs>
        <w:spacing w:before="0" w:line="298" w:lineRule="exact"/>
        <w:ind w:firstLine="760"/>
      </w:pPr>
      <w:r>
        <w:t xml:space="preserve">протоколом об административном правонарушении серии 8201 № </w:t>
      </w:r>
      <w:r w:rsidR="008E4CEF">
        <w:rPr>
          <w:rFonts w:hint="eastAsia"/>
        </w:rPr>
        <w:t xml:space="preserve">«данные изъяты»  </w:t>
      </w:r>
      <w:r>
        <w:t>от 29 марта 2022 г. с указанием обстоятельств его совершения, согласно которому Кострикин А.Д., 29 марта 2022 г. в 19 часов 55 минут, находясь в районе д. 31 Б по ул. Набережная им. Ленина в</w:t>
      </w:r>
      <w:r>
        <w:t xml:space="preserve"> г. Ялта, Республики Крым, осуществлял предпринимательскую деятельность, выраженную в реализации игрушками в ассортименте без государственной регистрации в качестве индивидуального предпринимателя, то есть совершил правонарушение, предусмотренное ч. 1 ст. </w:t>
      </w:r>
      <w:r>
        <w:t>14.1 КоАП РФ (л.д. 2);</w:t>
      </w:r>
    </w:p>
    <w:p w:rsidR="00F6588F">
      <w:pPr>
        <w:pStyle w:val="200"/>
        <w:numPr>
          <w:ilvl w:val="0"/>
          <w:numId w:val="1"/>
        </w:numPr>
        <w:shd w:val="clear" w:color="auto" w:fill="auto"/>
        <w:tabs>
          <w:tab w:val="left" w:pos="972"/>
        </w:tabs>
        <w:spacing w:before="0" w:line="298" w:lineRule="exact"/>
        <w:ind w:firstLine="760"/>
      </w:pPr>
      <w:r>
        <w:t>письменным объяснением Кострикина А.Д. (л.д. 4);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</w:t>
      </w:r>
      <w:r>
        <w:t>остаточными для признания Кострикина А.Д. виновным в совершении административного правонарушения, предусмотренного ч. 1 ст. 14.1 КоАП РФ.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Объективных данных, ставящих под сомнение вышеназванные доказательства в деле не содержится, лицом, привлекаемым к адм</w:t>
      </w:r>
      <w:r>
        <w:t>инистративной ответственности, представлено не было.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Права, предусмотренные ст. 51 Конституции Российско</w:t>
      </w:r>
      <w:r>
        <w:t>й Федерации, ст. 24.2, 24.4, 25.1-25.7 и 28.2 КоАП РФ разъяснены, что подтверждается подписью Кострикина А.Д. в протоколе об административном правонарушении (л.д. 2).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Согласно положениям п. 1 ст. 2.1 КоАП РФ, административным правонарушением признается про</w:t>
      </w:r>
      <w:r>
        <w:t>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Материалы дела не содержат сведений о наличии процессуальных нарушений, которые могли бы препятствовать всестороннему</w:t>
      </w:r>
      <w:r>
        <w:t>, полному и объективному рассмотрению дела.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Действия Кострикина</w:t>
      </w:r>
      <w:r>
        <w:t xml:space="preserve"> А.Д. правильно квалифицированы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При назначении административного наказания, учитываю требования ст. 3.1</w:t>
      </w:r>
      <w:r>
        <w:t>, 3.5,4.1-4.3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Обстоятельств, смягчающих либо отягчающих административ</w:t>
      </w:r>
      <w:r>
        <w:t>ную ответственность, не установлено.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С учетом всех вышеизложенных обстоятельств, данных о личности Кострикина А.Д., а также конкретных обстоятельств дела, мировой судья считает необходимым назначить наказание в пределах санкции ч. 1 ст. 14.1 КоАП РФ в виде</w:t>
      </w:r>
      <w:r>
        <w:t xml:space="preserve"> административного штрафа.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Оснований для применения положений ст. 2.9 КоАП РФ не имеется.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На основании изложенного, руководствуясь ст. 29.9 и 29.10 КоАП РФ, мировой</w:t>
      </w:r>
    </w:p>
    <w:p w:rsidR="00F6588F">
      <w:pPr>
        <w:pStyle w:val="200"/>
        <w:shd w:val="clear" w:color="auto" w:fill="auto"/>
        <w:spacing w:before="0" w:line="298" w:lineRule="exact"/>
      </w:pPr>
      <w:r>
        <w:t>судья,</w:t>
      </w:r>
    </w:p>
    <w:p w:rsidR="00F6588F">
      <w:pPr>
        <w:pStyle w:val="200"/>
        <w:shd w:val="clear" w:color="auto" w:fill="auto"/>
        <w:spacing w:before="0" w:line="298" w:lineRule="exact"/>
        <w:jc w:val="center"/>
      </w:pPr>
      <w:r>
        <w:t>постановил:</w:t>
      </w:r>
    </w:p>
    <w:p w:rsidR="00F6588F">
      <w:pPr>
        <w:pStyle w:val="40"/>
        <w:shd w:val="clear" w:color="auto" w:fill="auto"/>
        <w:ind w:left="3000"/>
      </w:pPr>
      <w:r>
        <w:t>*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Кострикина</w:t>
      </w:r>
      <w:r>
        <w:t xml:space="preserve"> Алексея Дмитриевича, 09 октября 1981 г. рождения признать виновным в совершении административного правонарушения, предусмотренного ч. 1 ст. 14.1 КоАП РФ, на основании которой назначить ему административное наказание в виде административного штрафа в разме</w:t>
      </w:r>
      <w:r>
        <w:t>ре 500 (пятьсот) рублей.</w:t>
      </w:r>
    </w:p>
    <w:p w:rsidR="00F6588F">
      <w:pPr>
        <w:pStyle w:val="200"/>
        <w:shd w:val="clear" w:color="auto" w:fill="auto"/>
        <w:tabs>
          <w:tab w:val="left" w:pos="10158"/>
        </w:tabs>
        <w:spacing w:before="0" w:line="298" w:lineRule="exact"/>
        <w:ind w:firstLine="760"/>
      </w:pPr>
      <w:r>
        <w:t>Штраф оплатить по следующим реквизитам: получатель платежа -</w:t>
      </w:r>
      <w:r>
        <w:tab/>
        <w:t>-</w:t>
      </w:r>
    </w:p>
    <w:p w:rsidR="00F6588F">
      <w:pPr>
        <w:pStyle w:val="200"/>
        <w:shd w:val="clear" w:color="auto" w:fill="auto"/>
        <w:spacing w:before="0" w:line="298" w:lineRule="exact"/>
      </w:pPr>
      <w:r>
        <w:t>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</w:t>
      </w:r>
      <w:r>
        <w:t>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35729000, КБК 828 1 16 01143 01 0001 140,</w:t>
      </w:r>
      <w:r>
        <w:t xml:space="preserve"> УИН: 0410760300955002182214112.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Разъяснить Кострикину А.Д.,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 xml:space="preserve">Оригинал документа, свидетельствующего об уплате административного штрафа, лицо, привлеченное к </w:t>
      </w:r>
      <w:r>
        <w:t>административной ответственности, направляет судье, в орган, должностному лицу, вынесшим постановление.</w:t>
      </w:r>
    </w:p>
    <w:p w:rsidR="00F6588F">
      <w:pPr>
        <w:pStyle w:val="200"/>
        <w:shd w:val="clear" w:color="auto" w:fill="auto"/>
        <w:spacing w:before="0" w:line="298" w:lineRule="exact"/>
        <w:ind w:firstLine="760"/>
      </w:pPr>
      <w:r>
        <w:t>Разъяснить положения ч.1 ст. 20.25 КоАП РФ, в соответствии с которой неуплата административного штрафа в срок, предусмотренный настоящим Кодексом, влече</w:t>
      </w:r>
      <w:r>
        <w:t>т наложение административного штрафа в двукратном/размере суммы неуплаченного административного штрафа, но не менее одной тысячи/рублей, либо административный арест на срок до пятнадцати суток, либо обязательные работы на срок до пятидесяти часов.</w:t>
      </w:r>
    </w:p>
    <w:p w:rsidR="00F6588F">
      <w:pPr>
        <w:pStyle w:val="200"/>
        <w:shd w:val="clear" w:color="auto" w:fill="auto"/>
        <w:spacing w:before="0" w:after="570" w:line="298" w:lineRule="exact"/>
        <w:ind w:firstLine="760"/>
      </w:pPr>
      <w:r>
        <w:t>Постанов</w:t>
      </w:r>
      <w:r>
        <w:t xml:space="preserve">ление может быть обжаловано цли опротестован^ в Ялтинский городской суд через мирового судью в течение десяти, суток </w:t>
      </w:r>
      <w:r>
        <w:rPr>
          <w:lang w:val="en-US" w:eastAsia="en-US" w:bidi="en-US"/>
        </w:rPr>
        <w:t>co</w:t>
      </w:r>
      <w:r>
        <w:t>-дня его вручения или получения копии.</w:t>
      </w:r>
    </w:p>
    <w:p w:rsidR="00F6588F">
      <w:pPr>
        <w:pStyle w:val="51"/>
        <w:shd w:val="clear" w:color="auto" w:fill="auto"/>
        <w:spacing w:before="0" w:line="260" w:lineRule="exact"/>
      </w:pPr>
      <w:r>
        <w:t>Мировой</w:t>
      </w:r>
      <w:r>
        <w:rPr>
          <w:rStyle w:val="50"/>
        </w:rPr>
        <w:t xml:space="preserve"> судья</w:t>
      </w:r>
    </w:p>
    <w:sectPr>
      <w:headerReference w:type="even" r:id="rId4"/>
      <w:headerReference w:type="default" r:id="rId5"/>
      <w:pgSz w:w="11900" w:h="16840"/>
      <w:pgMar w:top="1099" w:right="1146" w:bottom="1177" w:left="482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8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3521710</wp:posOffset>
              </wp:positionH>
              <wp:positionV relativeFrom="page">
                <wp:posOffset>454025</wp:posOffset>
              </wp:positionV>
              <wp:extent cx="90805" cy="193040"/>
              <wp:effectExtent l="0" t="0" r="1905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88F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7.15pt;height:15.2pt;margin-top:35.75pt;margin-left:277.3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F6588F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DefaultParagraphFont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8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6696075</wp:posOffset>
              </wp:positionH>
              <wp:positionV relativeFrom="page">
                <wp:posOffset>177165</wp:posOffset>
              </wp:positionV>
              <wp:extent cx="83820" cy="178435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88F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#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0" type="#_x0000_t202" style="width:6.6pt;height:14.05pt;margin-top:13.95pt;margin-left:527.2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F6588F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#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3532505</wp:posOffset>
              </wp:positionH>
              <wp:positionV relativeFrom="page">
                <wp:posOffset>530860</wp:posOffset>
              </wp:positionV>
              <wp:extent cx="90805" cy="193040"/>
              <wp:effectExtent l="0" t="0" r="381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88F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2051" type="#_x0000_t202" style="width:7.15pt;height:15.2pt;margin-top:41.8pt;margin-left:278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F6588F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DefaultParagraphFont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D425AA"/>
    <w:multiLevelType w:val="multilevel"/>
    <w:tmpl w:val="2E0251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8F"/>
    <w:rsid w:val="00735CEE"/>
    <w:rsid w:val="007D1FDA"/>
    <w:rsid w:val="008E4CEF"/>
    <w:rsid w:val="00B54F57"/>
    <w:rsid w:val="00B5632B"/>
    <w:rsid w:val="00F6588F"/>
    <w:rsid w:val="00F843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rbel10pt">
    <w:name w:val="Основной текст (2) + Corbel;10 pt"/>
    <w:basedOn w:val="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andara">
    <w:name w:val="Основной текст (2) + Candara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Колонтитул_"/>
    <w:basedOn w:val="DefaultParagraphFont"/>
    <w:link w:val="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Колонтитул"/>
    <w:basedOn w:val="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Колонтитул + 12 pt;Полужирный"/>
    <w:basedOn w:val="a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DefaultParagraphFont"/>
    <w:link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50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240" w:line="250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before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Consolas" w:eastAsia="Consolas" w:hAnsi="Consolas" w:cs="Consolas"/>
      <w:sz w:val="26"/>
      <w:szCs w:val="2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1">
    <w:name w:val="Основной текст (5)"/>
    <w:basedOn w:val="Normal"/>
    <w:link w:val="5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