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BF0" w:rsidP="00B02BF0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Дело № 5-95-220/2024</w:t>
      </w:r>
    </w:p>
    <w:p w:rsidR="00B02BF0" w:rsidP="00B02BF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91MS0095-01-2024-001261-72</w:t>
      </w:r>
    </w:p>
    <w:p w:rsidR="00B02BF0" w:rsidP="00B02BF0">
      <w:pPr>
        <w:pStyle w:val="Style3"/>
        <w:widowControl/>
        <w:ind w:right="-2"/>
        <w:rPr>
          <w:b/>
          <w:sz w:val="22"/>
          <w:szCs w:val="22"/>
        </w:rPr>
      </w:pPr>
    </w:p>
    <w:p w:rsidR="00B02BF0" w:rsidP="00B02BF0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B02BF0" w:rsidP="00B02BF0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B02BF0" w:rsidP="00B02BF0">
      <w:pPr>
        <w:pStyle w:val="Style3"/>
        <w:widowControl/>
        <w:ind w:right="-2" w:firstLine="567"/>
        <w:jc w:val="center"/>
        <w:rPr>
          <w:sz w:val="22"/>
          <w:szCs w:val="22"/>
        </w:rPr>
      </w:pPr>
    </w:p>
    <w:p w:rsidR="00B02BF0" w:rsidP="00B02BF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16 апреля 2024 года                                                                                                                   г. Ялта</w:t>
      </w:r>
    </w:p>
    <w:p w:rsidR="00B02BF0" w:rsidP="00B02BF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</w:p>
    <w:p w:rsidR="00B02BF0" w:rsidRPr="00B02BF0" w:rsidP="00B02BF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B02BF0">
        <w:rPr>
          <w:sz w:val="22"/>
          <w:szCs w:val="22"/>
        </w:rPr>
        <w:t>Мировой судья судебного участка № 94 Ялтинского судебного района (городской округ Ялта) Республики Крым, исполняю</w:t>
      </w:r>
      <w:r w:rsidRPr="00B02BF0">
        <w:rPr>
          <w:sz w:val="22"/>
          <w:szCs w:val="22"/>
        </w:rPr>
        <w:t xml:space="preserve">щий обязанности мирового судьи судебного участка № 95  Ялтинского судебного района (городской округ Ялта) Республики Крым Хачатурова Алена Николаевна, </w:t>
      </w:r>
      <w:r w:rsidRPr="00B02BF0">
        <w:rPr>
          <w:rFonts w:eastAsia="Calibri"/>
          <w:sz w:val="22"/>
          <w:szCs w:val="22"/>
        </w:rPr>
        <w:t>рассмотрев в открытом судебном заседании в помещении судебного участка в г. Ялте (ул. Васильева, 19) дело</w:t>
      </w:r>
      <w:r w:rsidRPr="00B02BF0">
        <w:rPr>
          <w:rFonts w:eastAsia="Calibri"/>
          <w:sz w:val="22"/>
          <w:szCs w:val="22"/>
        </w:rPr>
        <w:t xml:space="preserve"> об административном правонарушении в отношении: </w:t>
      </w:r>
    </w:p>
    <w:p w:rsidR="00B02BF0" w:rsidP="00B02BF0">
      <w:pPr>
        <w:ind w:firstLine="700"/>
        <w:jc w:val="both"/>
        <w:rPr>
          <w:sz w:val="22"/>
          <w:szCs w:val="22"/>
        </w:rPr>
      </w:pPr>
      <w:r w:rsidRPr="00B02BF0">
        <w:rPr>
          <w:sz w:val="22"/>
          <w:szCs w:val="22"/>
        </w:rPr>
        <w:t>Супрунчука</w:t>
      </w:r>
      <w:r w:rsidRPr="00B02BF0">
        <w:rPr>
          <w:sz w:val="22"/>
          <w:szCs w:val="22"/>
        </w:rPr>
        <w:t xml:space="preserve"> Леонида Петровича, </w:t>
      </w:r>
      <w:r>
        <w:t>******</w:t>
      </w:r>
      <w:r>
        <w:t xml:space="preserve"> </w:t>
      </w:r>
      <w:r w:rsidRPr="00B02BF0">
        <w:rPr>
          <w:sz w:val="22"/>
          <w:szCs w:val="22"/>
        </w:rPr>
        <w:t>года рождения, уроженца</w:t>
      </w:r>
      <w:r>
        <w:t>******</w:t>
      </w:r>
      <w:r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паспорт серии </w:t>
      </w:r>
      <w:r>
        <w:t>******</w:t>
      </w:r>
      <w:r>
        <w:t xml:space="preserve"> </w:t>
      </w:r>
      <w:r>
        <w:rPr>
          <w:sz w:val="22"/>
          <w:szCs w:val="22"/>
        </w:rPr>
        <w:t>официально не тр</w:t>
      </w:r>
      <w:r>
        <w:rPr>
          <w:sz w:val="22"/>
          <w:szCs w:val="22"/>
        </w:rPr>
        <w:t xml:space="preserve">удоустроенного, зарегистрированного и проживающего по адресу: </w:t>
      </w:r>
      <w:r>
        <w:t>******</w:t>
      </w:r>
      <w:r>
        <w:t xml:space="preserve"> </w:t>
      </w:r>
    </w:p>
    <w:p w:rsidR="00B02BF0" w:rsidP="00B02BF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 1 ст. 20.25 Кодекса Российской Федерации об административных правонарушениях (далее – КоАП РФ),</w:t>
      </w:r>
    </w:p>
    <w:p w:rsidR="00B02BF0" w:rsidP="00B02BF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B02BF0" w:rsidRPr="001C1855" w:rsidP="00B02BF0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20.03.2024 в 00 часов 01 минуту Су</w:t>
      </w:r>
      <w:r>
        <w:rPr>
          <w:rFonts w:eastAsia="Calibri"/>
          <w:sz w:val="22"/>
          <w:szCs w:val="22"/>
        </w:rPr>
        <w:t xml:space="preserve">прунчук Л.П.., находясь по адресу: </w:t>
      </w:r>
      <w:r>
        <w:t>******</w:t>
      </w:r>
      <w:r>
        <w:t xml:space="preserve"> </w:t>
      </w:r>
      <w:r>
        <w:rPr>
          <w:rFonts w:eastAsia="Calibri"/>
          <w:sz w:val="22"/>
          <w:szCs w:val="22"/>
        </w:rPr>
        <w:t xml:space="preserve">в установленный законом срок не уплатил административный штраф в размере 500 рублей, назначенный постановлением № 18810082230001592181 от </w:t>
      </w:r>
      <w:r w:rsidR="00CB7ECB">
        <w:rPr>
          <w:rFonts w:eastAsia="Calibri"/>
          <w:sz w:val="22"/>
          <w:szCs w:val="22"/>
        </w:rPr>
        <w:t>06.01.2024</w:t>
      </w:r>
      <w:r w:rsidRPr="00DF04CD">
        <w:rPr>
          <w:rFonts w:eastAsia="Calibri"/>
          <w:sz w:val="22"/>
          <w:szCs w:val="22"/>
        </w:rPr>
        <w:t xml:space="preserve">, </w:t>
      </w:r>
      <w:r w:rsidRPr="00DF04CD">
        <w:rPr>
          <w:rFonts w:eastAsia="Calibri"/>
          <w:sz w:val="22"/>
          <w:szCs w:val="22"/>
        </w:rPr>
        <w:t>вступившего</w:t>
      </w:r>
      <w:r w:rsidRPr="00DF04CD">
        <w:rPr>
          <w:rFonts w:eastAsia="Calibri"/>
          <w:sz w:val="22"/>
          <w:szCs w:val="22"/>
        </w:rPr>
        <w:t xml:space="preserve"> в законную сил</w:t>
      </w:r>
      <w:r w:rsidRPr="00DF04CD">
        <w:rPr>
          <w:rFonts w:eastAsia="Calibri"/>
          <w:sz w:val="22"/>
          <w:szCs w:val="22"/>
        </w:rPr>
        <w:t xml:space="preserve">у </w:t>
      </w:r>
      <w:r w:rsidR="00CB7ECB">
        <w:rPr>
          <w:rFonts w:eastAsia="Calibri"/>
          <w:sz w:val="22"/>
          <w:szCs w:val="22"/>
        </w:rPr>
        <w:t>17.01.2024</w:t>
      </w:r>
      <w:r w:rsidRPr="00DF04CD">
        <w:rPr>
          <w:rFonts w:eastAsia="Calibri"/>
          <w:sz w:val="22"/>
          <w:szCs w:val="22"/>
        </w:rPr>
        <w:t xml:space="preserve">, чем совершил административное правонарушение, </w:t>
      </w:r>
      <w:r>
        <w:rPr>
          <w:color w:val="000000"/>
          <w:sz w:val="22"/>
          <w:szCs w:val="22"/>
          <w:shd w:val="clear" w:color="auto" w:fill="FFFFFF"/>
        </w:rPr>
        <w:t xml:space="preserve">предусмотренное </w:t>
      </w:r>
      <w:r w:rsidRPr="00DF04CD">
        <w:rPr>
          <w:color w:val="000000"/>
          <w:sz w:val="22"/>
          <w:szCs w:val="22"/>
          <w:shd w:val="clear" w:color="auto" w:fill="FFFFFF"/>
        </w:rPr>
        <w:t>ч. 1 ст. 20.25 КоАП РФ.</w:t>
      </w:r>
    </w:p>
    <w:p w:rsidR="00B02BF0" w:rsidRPr="005D710D" w:rsidP="00B02BF0">
      <w:pPr>
        <w:pStyle w:val="Style5"/>
        <w:widowControl/>
        <w:ind w:right="-2" w:firstLine="567"/>
        <w:jc w:val="both"/>
        <w:rPr>
          <w:sz w:val="22"/>
          <w:szCs w:val="22"/>
        </w:rPr>
      </w:pPr>
      <w:r w:rsidRPr="005D710D">
        <w:rPr>
          <w:color w:val="000000"/>
          <w:sz w:val="22"/>
          <w:szCs w:val="22"/>
          <w:shd w:val="clear" w:color="auto" w:fill="FFFFFF"/>
        </w:rPr>
        <w:t xml:space="preserve">В судебное заседание </w:t>
      </w:r>
      <w:r w:rsidRPr="005D710D" w:rsidR="00CB7ECB">
        <w:rPr>
          <w:rFonts w:eastAsia="Calibri"/>
          <w:sz w:val="22"/>
          <w:szCs w:val="22"/>
        </w:rPr>
        <w:t>Супрунчук Л.П</w:t>
      </w:r>
      <w:r w:rsidRPr="005D710D">
        <w:rPr>
          <w:color w:val="000000"/>
          <w:sz w:val="22"/>
          <w:szCs w:val="22"/>
          <w:shd w:val="clear" w:color="auto" w:fill="FFFFFF"/>
        </w:rPr>
        <w:t>., надлежащим образом извещенный о времени и месте судебного заседания, не явился, о причинах неявки суду не сообщил</w:t>
      </w:r>
      <w:r w:rsidRPr="005D710D">
        <w:rPr>
          <w:sz w:val="22"/>
          <w:szCs w:val="22"/>
        </w:rPr>
        <w:t>.</w:t>
      </w:r>
    </w:p>
    <w:p w:rsidR="00B02BF0" w:rsidRPr="005D710D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5D710D">
        <w:rPr>
          <w:color w:val="000000"/>
          <w:sz w:val="22"/>
          <w:szCs w:val="22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5D710D">
        <w:rPr>
          <w:color w:val="000000"/>
          <w:sz w:val="22"/>
          <w:szCs w:val="22"/>
          <w:shd w:val="clear" w:color="auto" w:fill="FFFFFF"/>
        </w:rPr>
        <w:br/>
        <w:t xml:space="preserve">в отношении которого ведется производство по делу об административном правонарушении, </w:t>
      </w:r>
      <w:r w:rsidRPr="005D710D">
        <w:rPr>
          <w:color w:val="000000"/>
          <w:sz w:val="22"/>
          <w:szCs w:val="22"/>
          <w:shd w:val="clear" w:color="auto" w:fill="FFFFFF"/>
        </w:rPr>
        <w:br/>
        <w:t>в соответствии с ч.2 ст.25.1 КоАП РФ.</w:t>
      </w:r>
    </w:p>
    <w:p w:rsidR="00B02BF0" w:rsidRPr="00DF04CD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5D710D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</w:t>
      </w:r>
      <w:r w:rsidRPr="005D710D">
        <w:rPr>
          <w:color w:val="000000"/>
          <w:sz w:val="22"/>
          <w:szCs w:val="22"/>
          <w:shd w:val="clear" w:color="auto" w:fill="FFFFFF"/>
        </w:rPr>
        <w:t>тивным</w:t>
      </w:r>
      <w:r w:rsidRPr="00DF04CD">
        <w:rPr>
          <w:color w:val="000000"/>
          <w:sz w:val="22"/>
          <w:szCs w:val="22"/>
          <w:shd w:val="clear" w:color="auto" w:fill="FFFFFF"/>
        </w:rPr>
        <w:t xml:space="preserve"> правонарушением признается неуплата административного штрафа в срок, предусмотренный КоАП РФ.</w:t>
      </w:r>
    </w:p>
    <w:p w:rsidR="00B02BF0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Согласно ч. 1 ст. 32.2 КоАП</w:t>
      </w:r>
      <w:r>
        <w:rPr>
          <w:color w:val="000000"/>
          <w:sz w:val="22"/>
          <w:szCs w:val="22"/>
          <w:shd w:val="clear" w:color="auto" w:fill="FFFFFF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</w:t>
      </w:r>
      <w:r>
        <w:rPr>
          <w:color w:val="000000"/>
          <w:sz w:val="22"/>
          <w:szCs w:val="22"/>
          <w:shd w:val="clear" w:color="auto" w:fill="FFFFFF"/>
        </w:rPr>
        <w:t xml:space="preserve">ее шестидесяти дней со дня вступления постановления о наложении административного штрафа в законную силу, </w:t>
      </w:r>
      <w:r>
        <w:rPr>
          <w:color w:val="000000"/>
          <w:sz w:val="22"/>
          <w:szCs w:val="22"/>
          <w:shd w:val="clear" w:color="auto" w:fill="FFFFFF"/>
        </w:rPr>
        <w:br/>
        <w:t>за исключением случаев, предусмотренных частями 1.1, 1.3, 1.3-1 и 1.4 настоящей статьи, либо со дня истечения срока отсрочки или срока рассрочки, пре</w:t>
      </w:r>
      <w:r>
        <w:rPr>
          <w:color w:val="000000"/>
          <w:sz w:val="22"/>
          <w:szCs w:val="22"/>
          <w:shd w:val="clear" w:color="auto" w:fill="FFFFFF"/>
        </w:rPr>
        <w:t>дусмотренных статьей 31.5 КоАП РФ.</w:t>
      </w:r>
    </w:p>
    <w:p w:rsidR="00B02BF0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</w:t>
      </w:r>
      <w:r>
        <w:rPr>
          <w:color w:val="000000"/>
          <w:sz w:val="22"/>
          <w:szCs w:val="22"/>
          <w:shd w:val="clear" w:color="auto" w:fill="FFFFFF"/>
        </w:rPr>
        <w:br/>
        <w:t>в Государственной информационной системе о государственных и м</w:t>
      </w:r>
      <w:r>
        <w:rPr>
          <w:color w:val="000000"/>
          <w:sz w:val="22"/>
          <w:szCs w:val="22"/>
          <w:shd w:val="clear" w:color="auto" w:fill="FFFFFF"/>
        </w:rPr>
        <w:t xml:space="preserve">униципальных платежах, </w:t>
      </w:r>
      <w:r>
        <w:rPr>
          <w:color w:val="000000"/>
          <w:sz w:val="22"/>
          <w:szCs w:val="22"/>
          <w:shd w:val="clear" w:color="auto" w:fill="FFFFFF"/>
        </w:rPr>
        <w:br/>
        <w:t>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</w:t>
      </w:r>
      <w:r>
        <w:rPr>
          <w:color w:val="000000"/>
          <w:sz w:val="22"/>
          <w:szCs w:val="22"/>
          <w:shd w:val="clear" w:color="auto" w:fill="FFFFFF"/>
        </w:rPr>
        <w:t xml:space="preserve"> приставу-исполнителю для исполнения в порядке, предусмотренном федеральным законодательством. </w:t>
      </w:r>
    </w:p>
    <w:p w:rsidR="00B02BF0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</w:t>
      </w:r>
      <w:r>
        <w:rPr>
          <w:color w:val="000000"/>
          <w:sz w:val="22"/>
          <w:szCs w:val="22"/>
          <w:shd w:val="clear" w:color="auto" w:fill="FFFFFF"/>
        </w:rPr>
        <w:t xml:space="preserve">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</w:t>
      </w:r>
      <w:r>
        <w:rPr>
          <w:color w:val="000000"/>
          <w:sz w:val="22"/>
          <w:szCs w:val="22"/>
          <w:shd w:val="clear" w:color="auto" w:fill="FFFFFF"/>
        </w:rPr>
        <w:br/>
        <w:t>об административном правонарушении, предусмотренном ч. 1 статьи 20.25 КоАП РФ</w:t>
      </w:r>
      <w:r>
        <w:rPr>
          <w:color w:val="000000"/>
          <w:sz w:val="22"/>
          <w:szCs w:val="22"/>
          <w:shd w:val="clear" w:color="auto" w:fill="FFFFFF"/>
        </w:rPr>
        <w:t>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</w:t>
      </w:r>
      <w:r>
        <w:rPr>
          <w:color w:val="000000"/>
          <w:sz w:val="22"/>
          <w:szCs w:val="22"/>
          <w:shd w:val="clear" w:color="auto" w:fill="FFFFFF"/>
        </w:rPr>
        <w:t>му судьёй, составляет судебный пристав-исполнитель.</w:t>
      </w:r>
    </w:p>
    <w:p w:rsidR="00B02BF0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</w:t>
      </w:r>
      <w:r>
        <w:rPr>
          <w:color w:val="000000"/>
          <w:sz w:val="22"/>
          <w:szCs w:val="22"/>
          <w:shd w:val="clear" w:color="auto" w:fill="FFFFFF"/>
        </w:rPr>
        <w:br/>
        <w:t>об административном правонарушении вступает в законную силу по истечении десяти суток со дня вручения или получения копии постановлени</w:t>
      </w:r>
      <w:r>
        <w:rPr>
          <w:color w:val="000000"/>
          <w:sz w:val="22"/>
          <w:szCs w:val="22"/>
          <w:shd w:val="clear" w:color="auto" w:fill="FFFFFF"/>
        </w:rPr>
        <w:t>я, если оно не было обжаловано либо опротестовано.</w:t>
      </w:r>
    </w:p>
    <w:p w:rsidR="00B02BF0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 xml:space="preserve">№ </w:t>
      </w:r>
      <w:r w:rsidR="00CB7ECB">
        <w:rPr>
          <w:rFonts w:eastAsia="Calibri"/>
          <w:sz w:val="22"/>
          <w:szCs w:val="22"/>
        </w:rPr>
        <w:t>18810082230001592181 от 06.01.2024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="00CB7ECB">
        <w:rPr>
          <w:color w:val="000000"/>
          <w:sz w:val="22"/>
          <w:szCs w:val="22"/>
          <w:shd w:val="clear" w:color="auto" w:fill="FFFFFF"/>
        </w:rPr>
        <w:t>Супрунчук Л.П.</w:t>
      </w:r>
      <w:r>
        <w:rPr>
          <w:color w:val="000000"/>
          <w:sz w:val="22"/>
          <w:szCs w:val="22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CB7ECB">
        <w:rPr>
          <w:color w:val="000000"/>
          <w:sz w:val="22"/>
          <w:szCs w:val="22"/>
          <w:shd w:val="clear" w:color="auto" w:fill="FFFFFF"/>
        </w:rPr>
        <w:t xml:space="preserve">             ч.1 ст. 12.2 </w:t>
      </w:r>
      <w:r>
        <w:rPr>
          <w:color w:val="000000"/>
          <w:sz w:val="22"/>
          <w:szCs w:val="22"/>
          <w:shd w:val="clear" w:color="auto" w:fill="FFFFFF"/>
        </w:rPr>
        <w:t>КоАП РФ и</w:t>
      </w:r>
      <w:r>
        <w:rPr>
          <w:color w:val="000000"/>
          <w:sz w:val="22"/>
          <w:szCs w:val="22"/>
          <w:shd w:val="clear" w:color="auto" w:fill="FFFFFF"/>
        </w:rPr>
        <w:t xml:space="preserve"> ему назначено административное наказание в виде административного штрафа в размере 500 рублей.</w:t>
      </w:r>
    </w:p>
    <w:p w:rsidR="00B02BF0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CB7ECB">
        <w:rPr>
          <w:color w:val="000000"/>
          <w:sz w:val="22"/>
          <w:szCs w:val="22"/>
          <w:shd w:val="clear" w:color="auto" w:fill="FFFFFF"/>
        </w:rPr>
        <w:t>Супрунчуком Л.П</w:t>
      </w:r>
      <w:r>
        <w:rPr>
          <w:color w:val="000000"/>
          <w:sz w:val="22"/>
          <w:szCs w:val="22"/>
          <w:shd w:val="clear" w:color="auto" w:fill="FFFFFF"/>
        </w:rPr>
        <w:t xml:space="preserve">. – </w:t>
      </w:r>
      <w:r w:rsidR="00CB7ECB">
        <w:rPr>
          <w:color w:val="000000"/>
          <w:sz w:val="22"/>
          <w:szCs w:val="22"/>
          <w:shd w:val="clear" w:color="auto" w:fill="FFFFFF"/>
        </w:rPr>
        <w:t>06.01.2024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B02BF0" w:rsidP="00B02BF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CB7ECB">
        <w:rPr>
          <w:color w:val="000000"/>
          <w:sz w:val="22"/>
          <w:szCs w:val="22"/>
          <w:shd w:val="clear" w:color="auto" w:fill="FFFFFF"/>
        </w:rPr>
        <w:t>Супрунчуку Л.П.</w:t>
      </w:r>
      <w:r>
        <w:rPr>
          <w:color w:val="000000"/>
          <w:sz w:val="22"/>
          <w:szCs w:val="22"/>
          <w:shd w:val="clear" w:color="auto" w:fill="FFFFFF"/>
        </w:rPr>
        <w:t xml:space="preserve"> в размере 500 рублей должен был быть уплачен последним не позднее </w:t>
      </w:r>
      <w:r w:rsidR="00CB7ECB">
        <w:rPr>
          <w:color w:val="000000"/>
          <w:sz w:val="22"/>
          <w:szCs w:val="22"/>
          <w:shd w:val="clear" w:color="auto" w:fill="FFFFFF"/>
        </w:rPr>
        <w:t>19.03</w:t>
      </w:r>
      <w:r>
        <w:rPr>
          <w:color w:val="000000"/>
          <w:sz w:val="22"/>
          <w:szCs w:val="22"/>
          <w:shd w:val="clear" w:color="auto" w:fill="FFFFFF"/>
        </w:rPr>
        <w:t xml:space="preserve">.2024,  однако, как следует из материалов дела об административном правонарушении, </w:t>
      </w:r>
      <w:r w:rsidR="00CB7ECB">
        <w:rPr>
          <w:color w:val="000000"/>
          <w:sz w:val="22"/>
          <w:szCs w:val="22"/>
          <w:shd w:val="clear" w:color="auto" w:fill="FFFFFF"/>
        </w:rPr>
        <w:t>Супрунчук Л.П.</w:t>
      </w:r>
      <w:r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</w:t>
      </w:r>
      <w:r>
        <w:rPr>
          <w:color w:val="000000"/>
          <w:sz w:val="22"/>
          <w:szCs w:val="22"/>
          <w:shd w:val="clear" w:color="auto" w:fill="FFFFFF"/>
        </w:rPr>
        <w:t xml:space="preserve">ем </w:t>
      </w:r>
      <w:r w:rsidR="00CB7ECB">
        <w:rPr>
          <w:color w:val="000000"/>
          <w:sz w:val="22"/>
          <w:szCs w:val="22"/>
          <w:shd w:val="clear" w:color="auto" w:fill="FFFFFF"/>
        </w:rPr>
        <w:t>20.03</w:t>
      </w:r>
      <w:r>
        <w:rPr>
          <w:color w:val="000000"/>
          <w:sz w:val="22"/>
          <w:szCs w:val="22"/>
          <w:shd w:val="clear" w:color="auto" w:fill="FFFFFF"/>
        </w:rPr>
        <w:t>.2024 совершил правонарушение, предусмотренное ч. 1 ст. 20.25 КоАП РФ.</w:t>
      </w:r>
    </w:p>
    <w:p w:rsidR="00B02BF0" w:rsidRPr="00B833B9" w:rsidP="00B02BF0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Факт совершения </w:t>
      </w:r>
      <w:r w:rsidR="00CB7ECB">
        <w:rPr>
          <w:color w:val="000000"/>
          <w:sz w:val="22"/>
          <w:szCs w:val="22"/>
          <w:shd w:val="clear" w:color="auto" w:fill="FFFFFF"/>
        </w:rPr>
        <w:t>Супрунчуком Л.П.</w:t>
      </w:r>
      <w:r>
        <w:rPr>
          <w:rFonts w:eastAsia="Calibri"/>
          <w:sz w:val="22"/>
          <w:szCs w:val="22"/>
        </w:rPr>
        <w:t xml:space="preserve"> </w:t>
      </w:r>
      <w:r w:rsidRPr="00B833B9">
        <w:rPr>
          <w:rFonts w:eastAsia="Calibri"/>
          <w:color w:val="000000" w:themeColor="text1"/>
          <w:sz w:val="22"/>
          <w:szCs w:val="22"/>
        </w:rPr>
        <w:t>указанного административного правонарушения подтверждается: протоколом об административном правонарушении</w:t>
      </w:r>
      <w:r>
        <w:rPr>
          <w:rFonts w:eastAsia="Calibri"/>
          <w:color w:val="000000" w:themeColor="text1"/>
          <w:sz w:val="22"/>
          <w:szCs w:val="22"/>
        </w:rPr>
        <w:t xml:space="preserve"> серии 82 АП № </w:t>
      </w:r>
      <w:r w:rsidR="00CB7ECB">
        <w:rPr>
          <w:rFonts w:eastAsia="Calibri"/>
          <w:color w:val="000000" w:themeColor="text1"/>
          <w:sz w:val="22"/>
          <w:szCs w:val="22"/>
        </w:rPr>
        <w:t xml:space="preserve">242410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от </w:t>
      </w:r>
      <w:r>
        <w:rPr>
          <w:rFonts w:eastAsia="Calibri"/>
          <w:color w:val="000000" w:themeColor="text1"/>
          <w:sz w:val="22"/>
          <w:szCs w:val="22"/>
        </w:rPr>
        <w:t>2</w:t>
      </w:r>
      <w:r w:rsidR="00CB7ECB">
        <w:rPr>
          <w:rFonts w:eastAsia="Calibri"/>
          <w:color w:val="000000" w:themeColor="text1"/>
          <w:sz w:val="22"/>
          <w:szCs w:val="22"/>
        </w:rPr>
        <w:t>5</w:t>
      </w:r>
      <w:r>
        <w:rPr>
          <w:rFonts w:eastAsia="Calibri"/>
          <w:color w:val="000000" w:themeColor="text1"/>
          <w:sz w:val="22"/>
          <w:szCs w:val="22"/>
        </w:rPr>
        <w:t>.03.2024; ко</w:t>
      </w:r>
      <w:r>
        <w:rPr>
          <w:rFonts w:eastAsia="Calibri"/>
          <w:color w:val="000000" w:themeColor="text1"/>
          <w:sz w:val="22"/>
          <w:szCs w:val="22"/>
        </w:rPr>
        <w:t xml:space="preserve">пией постановления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№ </w:t>
      </w:r>
      <w:r w:rsidR="00CB7ECB">
        <w:rPr>
          <w:rFonts w:eastAsia="Calibri"/>
          <w:sz w:val="22"/>
          <w:szCs w:val="22"/>
        </w:rPr>
        <w:t>18810082230001592181 от 06.01.2024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; </w:t>
      </w:r>
      <w:r>
        <w:rPr>
          <w:rFonts w:eastAsia="Calibri"/>
          <w:color w:val="000000" w:themeColor="text1"/>
          <w:sz w:val="22"/>
          <w:szCs w:val="22"/>
        </w:rPr>
        <w:t>справкой о правонарушения;</w:t>
      </w:r>
    </w:p>
    <w:p w:rsidR="00B02BF0" w:rsidP="00B02BF0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CB7ECB">
        <w:rPr>
          <w:color w:val="000000"/>
          <w:sz w:val="22"/>
          <w:szCs w:val="22"/>
          <w:shd w:val="clear" w:color="auto" w:fill="FFFFFF"/>
        </w:rPr>
        <w:t>Супрунчуком Л.П.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</w:rPr>
        <w:t>административного правонару</w:t>
      </w:r>
      <w:r>
        <w:rPr>
          <w:rFonts w:eastAsia="Calibri"/>
          <w:sz w:val="22"/>
          <w:szCs w:val="22"/>
        </w:rPr>
        <w:t xml:space="preserve">шения, предусмотренного ч. 1 ст. 20.25 КоАП РФ и правильной юридической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B02BF0" w:rsidP="00B02BF0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 не истек.</w:t>
      </w:r>
    </w:p>
    <w:p w:rsidR="00B02BF0" w:rsidP="00B02BF0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При решении вопроса о назначении вида и размера </w:t>
      </w:r>
      <w:r>
        <w:rPr>
          <w:rFonts w:eastAsia="Calibri"/>
          <w:color w:val="000000" w:themeColor="text1"/>
          <w:sz w:val="22"/>
          <w:szCs w:val="22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B02BF0" w:rsidP="00B02BF0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Обстоятельств, смягчающих </w:t>
      </w:r>
      <w:r>
        <w:rPr>
          <w:rFonts w:eastAsia="Calibri"/>
          <w:sz w:val="22"/>
          <w:szCs w:val="22"/>
        </w:rPr>
        <w:t>и отягчающих административную ответственность при рассмотрении дела не установлено.</w:t>
      </w:r>
    </w:p>
    <w:p w:rsidR="00B02BF0" w:rsidP="00B02BF0">
      <w:pPr>
        <w:tabs>
          <w:tab w:val="left" w:pos="709"/>
        </w:tabs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       Сведения об имущественном положении виновного лица в материалах дела отсутствуют.</w:t>
      </w:r>
    </w:p>
    <w:p w:rsidR="00B02BF0" w:rsidP="00B02BF0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 w:rsidR="00CB7ECB">
        <w:rPr>
          <w:rFonts w:eastAsia="Calibri"/>
          <w:color w:val="000000" w:themeColor="text1"/>
          <w:sz w:val="22"/>
          <w:szCs w:val="22"/>
        </w:rPr>
        <w:t xml:space="preserve"> </w:t>
      </w:r>
      <w:r w:rsidR="00CB7ECB">
        <w:rPr>
          <w:color w:val="000000"/>
          <w:sz w:val="22"/>
          <w:szCs w:val="22"/>
          <w:shd w:val="clear" w:color="auto" w:fill="FFFFFF"/>
        </w:rPr>
        <w:t xml:space="preserve">Супрунчуку Л.П. </w:t>
      </w:r>
      <w:r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B02BF0" w:rsidP="00B02B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B02BF0" w:rsidP="00B02BF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B02BF0" w:rsidP="00B02BF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признать </w:t>
      </w:r>
      <w:r w:rsidR="00CB7ECB">
        <w:rPr>
          <w:color w:val="000000" w:themeColor="text1"/>
          <w:sz w:val="22"/>
          <w:szCs w:val="22"/>
        </w:rPr>
        <w:t>Супрунчука</w:t>
      </w:r>
      <w:r w:rsidR="00CB7ECB">
        <w:rPr>
          <w:color w:val="000000" w:themeColor="text1"/>
          <w:sz w:val="22"/>
          <w:szCs w:val="22"/>
        </w:rPr>
        <w:t xml:space="preserve"> Леонида Петровича</w:t>
      </w:r>
      <w:r>
        <w:rPr>
          <w:sz w:val="22"/>
          <w:szCs w:val="22"/>
        </w:rPr>
        <w:t xml:space="preserve">, </w:t>
      </w:r>
      <w:r>
        <w:t>******</w:t>
      </w:r>
      <w:r>
        <w:t xml:space="preserve"> </w:t>
      </w:r>
      <w:r>
        <w:rPr>
          <w:sz w:val="22"/>
          <w:szCs w:val="22"/>
        </w:rPr>
        <w:t xml:space="preserve">года </w:t>
      </w:r>
      <w:r>
        <w:rPr>
          <w:color w:val="000000" w:themeColor="text1"/>
          <w:sz w:val="22"/>
          <w:szCs w:val="22"/>
        </w:rPr>
        <w:t xml:space="preserve">рождения виновным в </w:t>
      </w:r>
      <w:r>
        <w:rPr>
          <w:color w:val="000000" w:themeColor="text1"/>
          <w:sz w:val="22"/>
          <w:szCs w:val="22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(одна тысяча) рублей.</w:t>
      </w:r>
    </w:p>
    <w:p w:rsidR="00B02BF0" w:rsidP="00B02BF0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</w:t>
      </w:r>
      <w:r>
        <w:rPr>
          <w:color w:val="000000" w:themeColor="text1"/>
          <w:sz w:val="22"/>
          <w:szCs w:val="22"/>
        </w:rPr>
        <w:t xml:space="preserve">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</w:t>
      </w:r>
      <w:r>
        <w:rPr>
          <w:color w:val="000000" w:themeColor="text1"/>
          <w:sz w:val="22"/>
          <w:szCs w:val="22"/>
        </w:rPr>
        <w:t>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, ИНН: 9102013284; КПП:  910201001; БИК</w:t>
      </w:r>
      <w:r>
        <w:rPr>
          <w:color w:val="000000" w:themeColor="text1"/>
          <w:sz w:val="22"/>
          <w:szCs w:val="22"/>
        </w:rPr>
        <w:t>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CB7ECB">
        <w:rPr>
          <w:color w:val="000000" w:themeColor="text1"/>
          <w:sz w:val="22"/>
          <w:szCs w:val="22"/>
        </w:rPr>
        <w:t>2202420137</w:t>
      </w:r>
      <w:r>
        <w:rPr>
          <w:color w:val="000000" w:themeColor="text1"/>
          <w:sz w:val="22"/>
          <w:szCs w:val="22"/>
        </w:rPr>
        <w:t xml:space="preserve">; КБК: 828 1 16 01203 01 </w:t>
      </w:r>
      <w:r>
        <w:rPr>
          <w:color w:val="000000" w:themeColor="text1"/>
          <w:sz w:val="22"/>
          <w:szCs w:val="22"/>
        </w:rPr>
        <w:t>0025 140; постановление от 16.04.2024 по делу № 5-95-22</w:t>
      </w:r>
      <w:r w:rsidR="00CB7ECB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/2024;</w:t>
      </w:r>
    </w:p>
    <w:p w:rsidR="00B02BF0" w:rsidP="00B02BF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</w:t>
      </w:r>
      <w:r w:rsidRPr="00FF042D">
        <w:rPr>
          <w:rFonts w:eastAsia="Calibri"/>
          <w:color w:val="000000" w:themeColor="text1"/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</w:t>
      </w:r>
      <w:r>
        <w:rPr>
          <w:rFonts w:eastAsia="Calibri"/>
          <w:color w:val="000000" w:themeColor="text1"/>
          <w:sz w:val="22"/>
          <w:szCs w:val="22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B02BF0" w:rsidRPr="00FF042D" w:rsidP="00B02BF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FF042D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</w:t>
      </w:r>
      <w:r w:rsidRPr="00FF042D">
        <w:rPr>
          <w:rFonts w:eastAsia="Calibri"/>
          <w:color w:val="000000" w:themeColor="text1"/>
          <w:sz w:val="22"/>
          <w:szCs w:val="22"/>
        </w:rPr>
        <w:t xml:space="preserve">министративной ответственности, направляет судье, вынесшему постановление. </w:t>
      </w:r>
      <w:r w:rsidRPr="00FF042D">
        <w:rPr>
          <w:rFonts w:eastAsia="Calibri"/>
          <w:color w:val="000000" w:themeColor="text1"/>
          <w:sz w:val="22"/>
          <w:szCs w:val="22"/>
        </w:rPr>
        <w:tab/>
      </w:r>
    </w:p>
    <w:p w:rsidR="00B02BF0" w:rsidP="00B02B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rPr>
          <w:rFonts w:eastAsia="Calibri"/>
          <w:color w:val="000000" w:themeColor="text1"/>
          <w:sz w:val="22"/>
          <w:szCs w:val="22"/>
        </w:rPr>
        <w:t xml:space="preserve">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B02BF0" w:rsidP="00B02BF0">
      <w:pPr>
        <w:tabs>
          <w:tab w:val="left" w:pos="709"/>
        </w:tabs>
        <w:ind w:firstLine="709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>
        <w:rPr>
          <w:rFonts w:eastAsia="SimSun"/>
          <w:sz w:val="22"/>
          <w:szCs w:val="22"/>
          <w:lang w:eastAsia="zh-CN"/>
        </w:rPr>
        <w:t>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02BF0" w:rsidP="00B02B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B02BF0" w:rsidP="00B02BF0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B02BF0" w:rsidP="00B02BF0">
      <w:pPr>
        <w:ind w:right="-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Мировой судья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А.Н. Хачатурова</w:t>
      </w:r>
    </w:p>
    <w:p w:rsidR="00B02BF0" w:rsidP="00B02BF0"/>
    <w:p w:rsidR="00703BEF"/>
    <w:sectPr w:rsidSect="005D710D">
      <w:pgSz w:w="11906" w:h="16838"/>
      <w:pgMar w:top="425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F0"/>
    <w:rsid w:val="001C1855"/>
    <w:rsid w:val="005D710D"/>
    <w:rsid w:val="00703BEF"/>
    <w:rsid w:val="0090063B"/>
    <w:rsid w:val="00B02BF0"/>
    <w:rsid w:val="00B833B9"/>
    <w:rsid w:val="00CB7ECB"/>
    <w:rsid w:val="00DF04CD"/>
    <w:rsid w:val="00FF0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B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2BF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B02BF0"/>
  </w:style>
  <w:style w:type="paragraph" w:customStyle="1" w:styleId="Style4">
    <w:name w:val="Style4"/>
    <w:basedOn w:val="Normal"/>
    <w:uiPriority w:val="99"/>
    <w:rsid w:val="00B02BF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02BF0"/>
  </w:style>
  <w:style w:type="character" w:customStyle="1" w:styleId="FontStyle16">
    <w:name w:val="Font Style16"/>
    <w:uiPriority w:val="99"/>
    <w:rsid w:val="00B02BF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