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C52" w:rsidRPr="0059733A" w:rsidP="00AF4C52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5-95-270/2024</w:t>
      </w:r>
    </w:p>
    <w:p w:rsidR="00AF4C52" w:rsidRPr="0059733A" w:rsidP="00AF4C52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 w:rsidR="0059733A"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91MS0095-01-2024-001651-66</w:t>
      </w:r>
    </w:p>
    <w:p w:rsidR="00AF4C52" w:rsidRPr="0059733A" w:rsidP="00AF4C5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AF4C52" w:rsidRPr="0059733A" w:rsidP="00AF4C5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006E6C" w:rsidRPr="0059733A" w:rsidP="00AF4C52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AF4C52" w:rsidRPr="0059733A" w:rsidP="00AF4C5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z w:val="26"/>
          <w:szCs w:val="26"/>
        </w:rPr>
        <w:t xml:space="preserve">06 июня 2024 года </w:t>
      </w:r>
      <w:r w:rsidR="0059733A"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</w:t>
      </w:r>
      <w:r w:rsidRPr="0059733A" w:rsidR="0059733A">
        <w:rPr>
          <w:rStyle w:val="FontStyle16"/>
          <w:b w:val="0"/>
          <w:sz w:val="26"/>
          <w:szCs w:val="26"/>
        </w:rPr>
        <w:t xml:space="preserve">           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г. Ялта</w:t>
      </w:r>
    </w:p>
    <w:p w:rsidR="00006E6C" w:rsidRPr="0059733A" w:rsidP="00AF4C5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AF4C52" w:rsidRPr="0059733A" w:rsidP="00AF4C5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AF4C52" w:rsidRPr="0059733A" w:rsidP="00AF4C52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с участием лица, в о</w:t>
      </w:r>
      <w:r w:rsidRPr="0059733A">
        <w:rPr>
          <w:sz w:val="26"/>
          <w:szCs w:val="26"/>
        </w:rPr>
        <w:t xml:space="preserve">тношении которого ведется дело об административном правонарушении </w:t>
      </w:r>
      <w:r w:rsidRPr="0059733A" w:rsidR="00BE4B4C">
        <w:rPr>
          <w:sz w:val="26"/>
          <w:szCs w:val="26"/>
        </w:rPr>
        <w:t>Жилина В.Е</w:t>
      </w:r>
      <w:r w:rsidRPr="0059733A">
        <w:rPr>
          <w:sz w:val="26"/>
          <w:szCs w:val="26"/>
        </w:rPr>
        <w:t>.,</w:t>
      </w:r>
    </w:p>
    <w:p w:rsidR="00AF4C52" w:rsidRPr="0059733A" w:rsidP="00AF4C52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AF4C52" w:rsidRPr="0059733A" w:rsidP="00AF4C5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********* </w:t>
      </w:r>
      <w:r w:rsidRPr="0059733A">
        <w:rPr>
          <w:sz w:val="26"/>
          <w:szCs w:val="26"/>
        </w:rPr>
        <w:t xml:space="preserve">рождения, уроженца 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59733A">
        <w:rPr>
          <w:sz w:val="26"/>
          <w:szCs w:val="26"/>
        </w:rPr>
        <w:t>,</w:t>
      </w:r>
      <w:r w:rsidRPr="0059733A">
        <w:rPr>
          <w:sz w:val="26"/>
          <w:szCs w:val="26"/>
        </w:rPr>
        <w:t xml:space="preserve"> гражданина Российской Федерации, паспорт серии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59733A">
        <w:rPr>
          <w:sz w:val="26"/>
          <w:szCs w:val="26"/>
        </w:rPr>
        <w:t>, со средним образованием, женатого, имеющего 2-х малолетних ребенка (202</w:t>
      </w:r>
      <w:r w:rsidRPr="0059733A">
        <w:rPr>
          <w:sz w:val="26"/>
          <w:szCs w:val="26"/>
        </w:rPr>
        <w:t xml:space="preserve">1, 2024 г.р.), являющегося самозанятым, зарегистрированного по адресу: 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59733A">
        <w:rPr>
          <w:sz w:val="26"/>
          <w:szCs w:val="26"/>
        </w:rPr>
        <w:t xml:space="preserve">и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AF4C52" w:rsidRPr="0059733A" w:rsidP="00AF4C5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</w:t>
      </w:r>
      <w:r w:rsidRPr="0059733A">
        <w:rPr>
          <w:sz w:val="26"/>
          <w:szCs w:val="26"/>
        </w:rPr>
        <w:t>ции об административных правонарушениях (далее – КоАП РФ),</w:t>
      </w:r>
    </w:p>
    <w:p w:rsidR="00AF4C52" w:rsidRPr="0059733A" w:rsidP="00AF4C5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AF4C52" w:rsidRPr="0059733A" w:rsidP="00AF4C52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 w:rsidRPr="0059733A">
        <w:rPr>
          <w:rFonts w:eastAsia="Calibri"/>
          <w:sz w:val="26"/>
          <w:szCs w:val="26"/>
        </w:rPr>
        <w:t xml:space="preserve">03.05.2024 в 00 часов 01 минуту </w:t>
      </w:r>
      <w:r w:rsidRPr="0059733A" w:rsidR="00006E6C">
        <w:rPr>
          <w:rFonts w:eastAsia="Calibri"/>
          <w:sz w:val="26"/>
          <w:szCs w:val="26"/>
        </w:rPr>
        <w:t>Жилин В.В</w:t>
      </w:r>
      <w:r w:rsidRPr="0059733A">
        <w:rPr>
          <w:rFonts w:eastAsia="Calibri"/>
          <w:sz w:val="26"/>
          <w:szCs w:val="26"/>
        </w:rPr>
        <w:t>., находясь по адресу:</w:t>
      </w:r>
      <w:r w:rsidRPr="00D8395A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>,</w:t>
      </w:r>
      <w:r w:rsidRPr="0059733A">
        <w:rPr>
          <w:rFonts w:eastAsia="Calibri"/>
          <w:sz w:val="26"/>
          <w:szCs w:val="26"/>
        </w:rPr>
        <w:t xml:space="preserve"> не уплатил административный штраф в размере 1000 рублей в </w:t>
      </w:r>
      <w:r w:rsidRPr="0059733A">
        <w:rPr>
          <w:rFonts w:eastAsia="Calibri"/>
          <w:sz w:val="26"/>
          <w:szCs w:val="26"/>
        </w:rPr>
        <w:t>установленный законом шестидесятидневный срок, назначенный постановлением №1881039124120000</w:t>
      </w:r>
      <w:r w:rsidRPr="0059733A" w:rsidR="00006E6C">
        <w:rPr>
          <w:rFonts w:eastAsia="Calibri"/>
          <w:sz w:val="26"/>
          <w:szCs w:val="26"/>
        </w:rPr>
        <w:t xml:space="preserve">8752 </w:t>
      </w:r>
      <w:r w:rsidRPr="0059733A">
        <w:rPr>
          <w:rFonts w:eastAsia="Calibri"/>
          <w:sz w:val="26"/>
          <w:szCs w:val="26"/>
        </w:rPr>
        <w:t xml:space="preserve">от 17.02.2024, вступившего в законную силу 28.02.2024, чем совершил административное правонарушение, </w:t>
      </w:r>
      <w:r w:rsidRPr="0059733A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AF4C52" w:rsidRPr="0059733A" w:rsidP="00AF4C5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судебном заседани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и </w:t>
      </w:r>
      <w:r w:rsidRPr="0059733A" w:rsidR="00006E6C">
        <w:rPr>
          <w:rFonts w:eastAsia="Calibri"/>
          <w:sz w:val="26"/>
          <w:szCs w:val="26"/>
        </w:rPr>
        <w:t>Жилин В.Е.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вину в совершении правонарушения признал, в содеянном раскаялся, </w:t>
      </w:r>
      <w:r w:rsidRPr="0059733A">
        <w:rPr>
          <w:sz w:val="26"/>
          <w:szCs w:val="26"/>
        </w:rPr>
        <w:t>обстоятельства установленные в ходе административного производства признал. Пояснил, что штраф оплатил, но с нарушением срока. Просил назначить наказание в виде штрафа.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Заслушав </w:t>
      </w:r>
      <w:r w:rsidRPr="0059733A">
        <w:rPr>
          <w:color w:val="000000"/>
          <w:sz w:val="26"/>
          <w:szCs w:val="26"/>
          <w:shd w:val="clear" w:color="auto" w:fill="FFFFFF"/>
        </w:rPr>
        <w:t>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</w:t>
      </w:r>
      <w:r w:rsidRPr="0059733A">
        <w:rPr>
          <w:color w:val="000000"/>
          <w:sz w:val="26"/>
          <w:szCs w:val="26"/>
          <w:shd w:val="clear" w:color="auto" w:fill="FFFFFF"/>
        </w:rPr>
        <w:t>инистративного штрафа в срок, предусмотренный КоАП РФ.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59733A">
        <w:rPr>
          <w:color w:val="000000"/>
          <w:sz w:val="26"/>
          <w:szCs w:val="26"/>
          <w:shd w:val="clear" w:color="auto" w:fill="FFFFFF"/>
        </w:rPr>
        <w:t>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В силу ч. 5 </w:t>
      </w:r>
      <w:r w:rsidRPr="0059733A">
        <w:rPr>
          <w:color w:val="000000"/>
          <w:sz w:val="26"/>
          <w:szCs w:val="26"/>
          <w:shd w:val="clear" w:color="auto" w:fill="FFFFFF"/>
        </w:rPr>
        <w:t>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</w:t>
      </w:r>
      <w:r w:rsidRPr="0059733A">
        <w:rPr>
          <w:color w:val="000000"/>
          <w:sz w:val="26"/>
          <w:szCs w:val="26"/>
          <w:shd w:val="clear" w:color="auto" w:fill="FFFFFF"/>
        </w:rPr>
        <w:t>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редусмотренном федеральным законодательством. 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нии, либо уполномоченное лицо коллегиального органа, рассмотревшего дело об </w:t>
      </w:r>
      <w:r w:rsidRPr="0059733A">
        <w:rPr>
          <w:color w:val="000000"/>
          <w:sz w:val="26"/>
          <w:szCs w:val="26"/>
          <w:shd w:val="clear" w:color="auto" w:fill="FFFFFF"/>
        </w:rPr>
        <w:t>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</w:t>
      </w:r>
      <w:r w:rsidRPr="0059733A">
        <w:rPr>
          <w:color w:val="000000"/>
          <w:sz w:val="26"/>
          <w:szCs w:val="26"/>
          <w:shd w:val="clear" w:color="auto" w:fill="FFFFFF"/>
        </w:rPr>
        <w:t>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</w:t>
      </w:r>
      <w:r w:rsidRPr="0059733A">
        <w:rPr>
          <w:color w:val="000000"/>
          <w:sz w:val="26"/>
          <w:szCs w:val="26"/>
          <w:shd w:val="clear" w:color="auto" w:fill="FFFFFF"/>
        </w:rPr>
        <w:t>.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59733A">
        <w:rPr>
          <w:rFonts w:eastAsia="Calibri"/>
          <w:sz w:val="26"/>
          <w:szCs w:val="26"/>
        </w:rPr>
        <w:t>№</w:t>
      </w:r>
      <w:r w:rsidRPr="0059733A" w:rsidR="00006E6C">
        <w:rPr>
          <w:rFonts w:eastAsia="Calibri"/>
          <w:sz w:val="26"/>
          <w:szCs w:val="26"/>
        </w:rPr>
        <w:t>18810391241200008752</w:t>
      </w:r>
      <w:r w:rsidRPr="0059733A">
        <w:rPr>
          <w:rFonts w:eastAsia="Calibri"/>
          <w:sz w:val="26"/>
          <w:szCs w:val="26"/>
        </w:rPr>
        <w:t xml:space="preserve"> от 17.02.2024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</w:t>
      </w:r>
      <w:r w:rsidRPr="0059733A" w:rsidR="00006E6C">
        <w:rPr>
          <w:rFonts w:eastAsia="Calibri"/>
          <w:sz w:val="26"/>
          <w:szCs w:val="26"/>
        </w:rPr>
        <w:t>Жилин В.Е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3</w:t>
      </w:r>
      <w:r w:rsidRPr="0059733A" w:rsidR="00006E6C">
        <w:rPr>
          <w:color w:val="000000"/>
          <w:sz w:val="26"/>
          <w:szCs w:val="26"/>
          <w:shd w:val="clear" w:color="auto" w:fill="FFFFFF"/>
        </w:rPr>
        <w:t>.1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ст.12.19 КоАП РФ и ему назначено административное наказание в виде административного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штрафа в размере 1000 рублей.  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получена </w:t>
      </w:r>
      <w:r w:rsidRPr="0059733A" w:rsidR="00006E6C">
        <w:rPr>
          <w:rFonts w:eastAsia="Calibri"/>
          <w:sz w:val="26"/>
          <w:szCs w:val="26"/>
        </w:rPr>
        <w:t>Жилиным В.Е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17.02.2024. 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17.02.2024, вступило в законную силу 28.02.2024. </w:t>
      </w:r>
    </w:p>
    <w:p w:rsidR="00AF4C52" w:rsidRPr="0059733A" w:rsidP="00AF4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дминистративный штраф, назначенный </w:t>
      </w:r>
      <w:r w:rsidRPr="0059733A" w:rsidR="00006E6C">
        <w:rPr>
          <w:rFonts w:eastAsia="Calibri"/>
          <w:sz w:val="26"/>
          <w:szCs w:val="26"/>
        </w:rPr>
        <w:t>Жилину В.Е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размере 1000 рублей должен был быть уплачен последним не позднее 02.05.2024, однако, как следует из материалов дела об административном правонарушении, </w:t>
      </w:r>
      <w:r w:rsidRPr="0059733A" w:rsidR="00006E6C">
        <w:rPr>
          <w:rFonts w:eastAsia="Calibri"/>
          <w:sz w:val="26"/>
          <w:szCs w:val="26"/>
        </w:rPr>
        <w:t>Жилин В.Е.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</w:t>
      </w:r>
      <w:r w:rsidRPr="0059733A">
        <w:rPr>
          <w:color w:val="000000"/>
          <w:sz w:val="26"/>
          <w:szCs w:val="26"/>
          <w:shd w:val="clear" w:color="auto" w:fill="FFFFFF"/>
        </w:rPr>
        <w:t>ый административный штраф, чем 03.05.2024 совершил правонарушение, предусмотренное ч. 1 ст. 20.25 КоАП РФ.</w:t>
      </w:r>
    </w:p>
    <w:p w:rsidR="00AF4C52" w:rsidRPr="0059733A" w:rsidP="00AF4C5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 xml:space="preserve">Факт совершения </w:t>
      </w:r>
      <w:r w:rsidRPr="0059733A" w:rsidR="00006E6C">
        <w:rPr>
          <w:rFonts w:eastAsia="Calibri"/>
          <w:sz w:val="26"/>
          <w:szCs w:val="26"/>
        </w:rPr>
        <w:t>Жилиным В.Е.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82 АП № </w:t>
      </w:r>
      <w:r w:rsidRPr="0059733A">
        <w:rPr>
          <w:rFonts w:eastAsia="Calibri"/>
          <w:sz w:val="26"/>
          <w:szCs w:val="26"/>
        </w:rPr>
        <w:t>248</w:t>
      </w:r>
      <w:r w:rsidRPr="0059733A" w:rsidR="00006E6C">
        <w:rPr>
          <w:rFonts w:eastAsia="Calibri"/>
          <w:sz w:val="26"/>
          <w:szCs w:val="26"/>
        </w:rPr>
        <w:t>581</w:t>
      </w:r>
      <w:r w:rsidRPr="0059733A">
        <w:rPr>
          <w:rFonts w:eastAsia="Calibri"/>
          <w:sz w:val="26"/>
          <w:szCs w:val="26"/>
        </w:rPr>
        <w:t xml:space="preserve"> от 16.05.2024; копией постановления №</w:t>
      </w:r>
      <w:r w:rsidRPr="0059733A" w:rsidR="00006E6C">
        <w:rPr>
          <w:rFonts w:eastAsia="Calibri"/>
          <w:sz w:val="26"/>
          <w:szCs w:val="26"/>
        </w:rPr>
        <w:t>18810391241200008752</w:t>
      </w:r>
      <w:r w:rsidRPr="0059733A">
        <w:rPr>
          <w:rFonts w:eastAsia="Calibri"/>
          <w:sz w:val="26"/>
          <w:szCs w:val="26"/>
        </w:rPr>
        <w:t xml:space="preserve"> от 17.02.2024; справкой о правонарушениях </w:t>
      </w:r>
      <w:r w:rsidRPr="0059733A" w:rsidR="00006E6C">
        <w:rPr>
          <w:rFonts w:eastAsia="Calibri"/>
          <w:sz w:val="26"/>
          <w:szCs w:val="26"/>
        </w:rPr>
        <w:t>Жилина В.Е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>;</w:t>
      </w:r>
      <w:r w:rsidRPr="0059733A">
        <w:rPr>
          <w:rFonts w:eastAsia="Calibri"/>
          <w:sz w:val="26"/>
          <w:szCs w:val="26"/>
        </w:rPr>
        <w:t xml:space="preserve"> </w:t>
      </w:r>
    </w:p>
    <w:p w:rsidR="00AF4C52" w:rsidRPr="0059733A" w:rsidP="00AF4C5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59733A" w:rsidR="00006E6C">
        <w:rPr>
          <w:rFonts w:eastAsia="Calibri"/>
          <w:sz w:val="26"/>
          <w:szCs w:val="26"/>
        </w:rPr>
        <w:t>Жилиным В.Е</w:t>
      </w:r>
      <w:r w:rsidRPr="0059733A">
        <w:rPr>
          <w:rFonts w:eastAsia="Calibri"/>
          <w:sz w:val="26"/>
          <w:szCs w:val="26"/>
        </w:rPr>
        <w:t xml:space="preserve">. административного правонарушения, предусмотренного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AF4C52" w:rsidRPr="0059733A" w:rsidP="00AF4C5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F4C52" w:rsidRPr="0059733A" w:rsidP="00AF4C52">
      <w:pPr>
        <w:ind w:firstLine="567"/>
        <w:jc w:val="both"/>
        <w:rPr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</w:t>
      </w:r>
      <w:r w:rsidRPr="0059733A">
        <w:rPr>
          <w:rFonts w:eastAsia="Calibri"/>
          <w:color w:val="000000" w:themeColor="text1"/>
          <w:sz w:val="26"/>
          <w:szCs w:val="26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</w:t>
      </w:r>
      <w:r w:rsidRPr="0059733A">
        <w:rPr>
          <w:color w:val="000000" w:themeColor="text1"/>
          <w:sz w:val="26"/>
          <w:szCs w:val="26"/>
        </w:rPr>
        <w:t xml:space="preserve"> при назначении наказания, при их наличии. </w:t>
      </w:r>
    </w:p>
    <w:p w:rsidR="00AF4C52" w:rsidRPr="0059733A" w:rsidP="00AF4C52">
      <w:pPr>
        <w:ind w:firstLine="709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раскаяние лица.</w:t>
      </w:r>
      <w:r w:rsidRPr="0059733A">
        <w:rPr>
          <w:sz w:val="26"/>
          <w:szCs w:val="26"/>
        </w:rPr>
        <w:t xml:space="preserve"> </w:t>
      </w:r>
    </w:p>
    <w:p w:rsidR="00AF4C52" w:rsidRPr="0059733A" w:rsidP="00AF4C5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</w:t>
      </w:r>
      <w:r w:rsidRPr="0059733A">
        <w:rPr>
          <w:rFonts w:eastAsia="Calibri"/>
          <w:sz w:val="26"/>
          <w:szCs w:val="26"/>
        </w:rPr>
        <w:t>ии дела не установлено.</w:t>
      </w:r>
    </w:p>
    <w:p w:rsidR="00AF4C52" w:rsidRPr="0059733A" w:rsidP="00AF4C5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 xml:space="preserve">Жилин В.Е. является самозанятым.  </w:t>
      </w:r>
    </w:p>
    <w:p w:rsidR="00AF4C52" w:rsidRPr="0059733A" w:rsidP="00AF4C5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 учетом изложенного, принимая во внимание, что такое правонарушение совершено впервые, мировой судья считает необходимым назначить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AF4C52" w:rsidRPr="0059733A" w:rsidP="00AF4C5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AF4C52" w:rsidRPr="0059733A" w:rsidP="00AF4C5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AF4C52" w:rsidRPr="0059733A" w:rsidP="00AF4C5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Pr="0059733A" w:rsidR="00006E6C">
        <w:rPr>
          <w:color w:val="000000" w:themeColor="text1"/>
          <w:sz w:val="26"/>
          <w:szCs w:val="26"/>
        </w:rPr>
        <w:t>Жилина Владислава Евгеньевича</w:t>
      </w:r>
      <w:r>
        <w:rPr>
          <w:sz w:val="26"/>
          <w:szCs w:val="26"/>
        </w:rPr>
        <w:t xml:space="preserve">********* </w:t>
      </w:r>
      <w:r>
        <w:rPr>
          <w:sz w:val="26"/>
          <w:szCs w:val="26"/>
        </w:rPr>
        <w:t xml:space="preserve"> </w:t>
      </w:r>
      <w:r w:rsidRPr="0059733A">
        <w:rPr>
          <w:color w:val="000000" w:themeColor="text1"/>
          <w:sz w:val="26"/>
          <w:szCs w:val="26"/>
        </w:rPr>
        <w:t>года рождения виновным в совершени</w:t>
      </w:r>
      <w:r w:rsidRPr="0059733A">
        <w:rPr>
          <w:color w:val="000000" w:themeColor="text1"/>
          <w:sz w:val="26"/>
          <w:szCs w:val="26"/>
        </w:rPr>
        <w:t xml:space="preserve">и административного правонарушения, предусмотренного ч. 1 ст. 20.25 Кодекса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Федерации об административных правонарушениях и назначить ему </w:t>
      </w:r>
      <w:r w:rsidRPr="0059733A">
        <w:rPr>
          <w:rFonts w:eastAsia="Calibri"/>
          <w:color w:val="000000" w:themeColor="text1"/>
          <w:sz w:val="26"/>
          <w:szCs w:val="26"/>
        </w:rPr>
        <w:t>административное наказание в виде административного штрафа в размере 2000 (две тысячи) рублей.</w:t>
      </w:r>
    </w:p>
    <w:p w:rsidR="00AF4C52" w:rsidRPr="0059733A" w:rsidP="00AF4C5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Штраф подлеж</w:t>
      </w:r>
      <w:r w:rsidRPr="0059733A">
        <w:rPr>
          <w:rFonts w:eastAsia="Calibri"/>
          <w:color w:val="000000" w:themeColor="text1"/>
          <w:sz w:val="26"/>
          <w:szCs w:val="26"/>
        </w:rPr>
        <w:t>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</w:t>
      </w:r>
      <w:r w:rsidRPr="0059733A">
        <w:rPr>
          <w:rFonts w:eastAsia="Calibri"/>
          <w:color w:val="000000" w:themeColor="text1"/>
          <w:sz w:val="26"/>
          <w:szCs w:val="26"/>
        </w:rPr>
        <w:t>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59733A" w:rsidR="00006E6C">
        <w:rPr>
          <w:rFonts w:eastAsia="Calibri"/>
          <w:color w:val="000000" w:themeColor="text1"/>
          <w:sz w:val="26"/>
          <w:szCs w:val="26"/>
        </w:rPr>
        <w:t>0410760300955002702420185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>828 1 16 01203 01 0025 140; по</w:t>
      </w:r>
      <w:r w:rsidRPr="0059733A">
        <w:rPr>
          <w:sz w:val="26"/>
          <w:szCs w:val="26"/>
        </w:rPr>
        <w:t>становление от 06.06.2024 по делу № 5-95-2</w:t>
      </w:r>
      <w:r w:rsidRPr="0059733A" w:rsidR="00006E6C">
        <w:rPr>
          <w:sz w:val="26"/>
          <w:szCs w:val="26"/>
        </w:rPr>
        <w:t>70</w:t>
      </w:r>
      <w:r w:rsidRPr="0059733A">
        <w:rPr>
          <w:sz w:val="26"/>
          <w:szCs w:val="26"/>
        </w:rPr>
        <w:t>/2024;</w:t>
      </w:r>
    </w:p>
    <w:p w:rsidR="00AF4C52" w:rsidRPr="0059733A" w:rsidP="00AF4C5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AF4C52" w:rsidRPr="0059733A" w:rsidP="00AF4C5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AF4C52" w:rsidRPr="0059733A" w:rsidP="00AF4C5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F4C52" w:rsidRPr="0059733A" w:rsidP="00AF4C52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</w:t>
      </w:r>
      <w:r w:rsidRPr="0059733A">
        <w:rPr>
          <w:rFonts w:eastAsia="SimSun"/>
          <w:sz w:val="26"/>
          <w:szCs w:val="26"/>
          <w:lang w:eastAsia="zh-CN"/>
        </w:rPr>
        <w:t xml:space="preserve">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F4C52" w:rsidRPr="0059733A" w:rsidP="00006E6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6A3295" w:rsidRPr="0059733A" w:rsidP="00006E6C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="0059733A"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59733A" w:rsidRPr="0059733A">
      <w:pPr>
        <w:ind w:right="-2"/>
        <w:jc w:val="both"/>
        <w:rPr>
          <w:sz w:val="26"/>
          <w:szCs w:val="26"/>
        </w:rPr>
      </w:pPr>
    </w:p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52"/>
    <w:rsid w:val="00006E6C"/>
    <w:rsid w:val="000A6E6A"/>
    <w:rsid w:val="00114282"/>
    <w:rsid w:val="0059733A"/>
    <w:rsid w:val="006A3295"/>
    <w:rsid w:val="00AF4C52"/>
    <w:rsid w:val="00BE4B4C"/>
    <w:rsid w:val="00D83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C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C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AF4C52"/>
  </w:style>
  <w:style w:type="paragraph" w:customStyle="1" w:styleId="Style4">
    <w:name w:val="Style4"/>
    <w:basedOn w:val="Normal"/>
    <w:uiPriority w:val="99"/>
    <w:semiHidden/>
    <w:rsid w:val="00AF4C5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AF4C52"/>
  </w:style>
  <w:style w:type="character" w:customStyle="1" w:styleId="FontStyle16">
    <w:name w:val="Font Style16"/>
    <w:uiPriority w:val="99"/>
    <w:rsid w:val="00AF4C5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AF4C5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F4C52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