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8F2" w:rsidRPr="003E3739" w:rsidP="00CD18F2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</w:t>
      </w:r>
      <w:r w:rsidRPr="003E3739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277</w:t>
      </w:r>
      <w:r w:rsidRPr="003E3739">
        <w:rPr>
          <w:bCs/>
          <w:iCs/>
          <w:sz w:val="26"/>
          <w:szCs w:val="26"/>
        </w:rPr>
        <w:t>/2024</w:t>
      </w:r>
    </w:p>
    <w:p w:rsidR="00CD18F2" w:rsidRPr="003E3739" w:rsidP="00CD18F2">
      <w:pPr>
        <w:rPr>
          <w:bCs/>
          <w:iCs/>
          <w:sz w:val="26"/>
          <w:szCs w:val="26"/>
        </w:rPr>
      </w:pPr>
      <w:r w:rsidRPr="003E3739">
        <w:rPr>
          <w:bCs/>
          <w:iCs/>
          <w:sz w:val="26"/>
          <w:szCs w:val="26"/>
        </w:rPr>
        <w:t xml:space="preserve">                                                                                            91MS0095-01-2024-</w:t>
      </w:r>
      <w:r>
        <w:rPr>
          <w:bCs/>
          <w:iCs/>
          <w:sz w:val="26"/>
          <w:szCs w:val="26"/>
        </w:rPr>
        <w:t>001658-45</w:t>
      </w:r>
    </w:p>
    <w:p w:rsidR="00CD18F2" w:rsidRPr="003E3739" w:rsidP="00CD18F2">
      <w:pPr>
        <w:pStyle w:val="Style3"/>
        <w:widowControl/>
        <w:ind w:right="-2"/>
        <w:rPr>
          <w:b/>
          <w:sz w:val="26"/>
          <w:szCs w:val="26"/>
        </w:rPr>
      </w:pPr>
    </w:p>
    <w:p w:rsidR="00CD18F2" w:rsidRPr="003E3739" w:rsidP="00CD18F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3E3739">
        <w:rPr>
          <w:sz w:val="26"/>
          <w:szCs w:val="26"/>
        </w:rPr>
        <w:t>П О С Т А Н О В Л Е Н И Е</w:t>
      </w:r>
    </w:p>
    <w:p w:rsidR="00CD18F2" w:rsidRPr="003E3739" w:rsidP="00CD18F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3E3739">
        <w:rPr>
          <w:sz w:val="26"/>
          <w:szCs w:val="26"/>
        </w:rPr>
        <w:t>о назначении административного наказания</w:t>
      </w:r>
    </w:p>
    <w:p w:rsidR="00CD18F2" w:rsidRPr="003E3739" w:rsidP="00CD18F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26 июня</w:t>
      </w:r>
      <w:r w:rsidRPr="003E3739">
        <w:rPr>
          <w:rStyle w:val="FontStyle16"/>
          <w:b w:val="0"/>
          <w:sz w:val="26"/>
          <w:szCs w:val="26"/>
        </w:rPr>
        <w:t xml:space="preserve"> 2024 года                          </w:t>
      </w:r>
      <w:r>
        <w:rPr>
          <w:rStyle w:val="FontStyle16"/>
          <w:b w:val="0"/>
          <w:sz w:val="26"/>
          <w:szCs w:val="26"/>
        </w:rPr>
        <w:t xml:space="preserve">   </w:t>
      </w:r>
      <w:r w:rsidRPr="003E3739">
        <w:rPr>
          <w:rStyle w:val="FontStyle16"/>
          <w:b w:val="0"/>
          <w:sz w:val="26"/>
          <w:szCs w:val="26"/>
        </w:rPr>
        <w:t xml:space="preserve">                                                         г. Ялта</w:t>
      </w:r>
    </w:p>
    <w:p w:rsidR="00CD18F2" w:rsidRPr="003E3739" w:rsidP="00CD18F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CD18F2" w:rsidRPr="003E3739" w:rsidP="00CD18F2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3E3739">
        <w:rPr>
          <w:sz w:val="26"/>
          <w:szCs w:val="26"/>
        </w:rPr>
        <w:t>Мировой судья</w:t>
      </w:r>
      <w:r w:rsidRPr="003E3739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3E3739">
        <w:rPr>
          <w:sz w:val="26"/>
          <w:szCs w:val="26"/>
        </w:rPr>
        <w:t xml:space="preserve">, </w:t>
      </w:r>
      <w:r w:rsidRPr="003E3739">
        <w:rPr>
          <w:rFonts w:eastAsia="Calibri"/>
          <w:sz w:val="26"/>
          <w:szCs w:val="26"/>
        </w:rPr>
        <w:t>рассмотрев в открытом суд</w:t>
      </w:r>
      <w:r w:rsidRPr="003E3739">
        <w:rPr>
          <w:rFonts w:eastAsia="Calibri"/>
          <w:sz w:val="26"/>
          <w:szCs w:val="26"/>
        </w:rPr>
        <w:t xml:space="preserve">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CD18F2" w:rsidRPr="003E3739" w:rsidP="00CD18F2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Грушиной Елены</w:t>
      </w:r>
      <w:r w:rsidRPr="003E3739">
        <w:rPr>
          <w:sz w:val="26"/>
          <w:szCs w:val="26"/>
        </w:rPr>
        <w:t xml:space="preserve">, 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3E3739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>ки РФ,</w:t>
      </w:r>
      <w:r w:rsidRPr="003E3739">
        <w:rPr>
          <w:sz w:val="26"/>
          <w:szCs w:val="26"/>
        </w:rPr>
        <w:t xml:space="preserve">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3E3739">
        <w:rPr>
          <w:sz w:val="26"/>
          <w:szCs w:val="26"/>
        </w:rPr>
        <w:t>паспорт серии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3E3739">
        <w:rPr>
          <w:sz w:val="26"/>
          <w:szCs w:val="26"/>
        </w:rPr>
        <w:t>,</w:t>
      </w:r>
      <w:r w:rsidRPr="003E3739">
        <w:rPr>
          <w:sz w:val="26"/>
          <w:szCs w:val="26"/>
        </w:rPr>
        <w:t xml:space="preserve"> зареги</w:t>
      </w:r>
      <w:r w:rsidRPr="003E3739">
        <w:rPr>
          <w:sz w:val="26"/>
          <w:szCs w:val="26"/>
        </w:rPr>
        <w:t>стрированно</w:t>
      </w:r>
      <w:r>
        <w:rPr>
          <w:sz w:val="26"/>
          <w:szCs w:val="26"/>
        </w:rPr>
        <w:t xml:space="preserve">й </w:t>
      </w:r>
      <w:r w:rsidRPr="003E3739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</w:p>
    <w:p w:rsidR="00CD18F2" w:rsidRPr="003E3739" w:rsidP="00CD18F2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3E3739">
        <w:rPr>
          <w:sz w:val="26"/>
          <w:szCs w:val="26"/>
        </w:rPr>
        <w:t>по ч. 1 ст. 20.25 Кодекса Российской Федерации об административных правонарушениях (далее – КоАП РФ),</w:t>
      </w:r>
    </w:p>
    <w:p w:rsidR="00CD18F2" w:rsidRPr="003E3739" w:rsidP="00CD18F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3E3739">
        <w:rPr>
          <w:rStyle w:val="FontStyle16"/>
          <w:b w:val="0"/>
          <w:spacing w:val="60"/>
          <w:sz w:val="26"/>
          <w:szCs w:val="26"/>
        </w:rPr>
        <w:t>установи</w:t>
      </w:r>
      <w:r w:rsidRPr="003E3739">
        <w:rPr>
          <w:rStyle w:val="FontStyle16"/>
          <w:b w:val="0"/>
          <w:sz w:val="26"/>
          <w:szCs w:val="26"/>
        </w:rPr>
        <w:t>л:</w:t>
      </w:r>
    </w:p>
    <w:p w:rsidR="00CD18F2" w:rsidRPr="00CD18F2" w:rsidP="00CD18F2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26.03</w:t>
      </w:r>
      <w:r w:rsidRPr="003E3739">
        <w:rPr>
          <w:rFonts w:eastAsia="Calibri"/>
          <w:sz w:val="26"/>
          <w:szCs w:val="26"/>
        </w:rPr>
        <w:t>.2024 в 00 часов 0</w:t>
      </w:r>
      <w:r w:rsidR="003846F1">
        <w:rPr>
          <w:rFonts w:eastAsia="Calibri"/>
          <w:sz w:val="26"/>
          <w:szCs w:val="26"/>
        </w:rPr>
        <w:t>0</w:t>
      </w:r>
      <w:r w:rsidRPr="003E3739">
        <w:rPr>
          <w:rFonts w:eastAsia="Calibri"/>
          <w:sz w:val="26"/>
          <w:szCs w:val="26"/>
        </w:rPr>
        <w:t xml:space="preserve"> минут </w:t>
      </w:r>
      <w:r>
        <w:rPr>
          <w:rFonts w:eastAsia="Calibri"/>
          <w:sz w:val="26"/>
          <w:szCs w:val="26"/>
        </w:rPr>
        <w:t>Грушина Е</w:t>
      </w:r>
      <w:r w:rsidRPr="003E3739">
        <w:rPr>
          <w:rFonts w:eastAsia="Calibri"/>
          <w:sz w:val="26"/>
          <w:szCs w:val="26"/>
        </w:rPr>
        <w:t>., находясь по адресу:</w:t>
      </w:r>
      <w:r w:rsidRPr="003B4A44">
        <w:rPr>
          <w:sz w:val="26"/>
          <w:szCs w:val="26"/>
        </w:rPr>
        <w:t xml:space="preserve">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E3739">
        <w:rPr>
          <w:rFonts w:eastAsia="Calibri"/>
          <w:sz w:val="26"/>
          <w:szCs w:val="26"/>
        </w:rPr>
        <w:t>не уплатил</w:t>
      </w:r>
      <w:r>
        <w:rPr>
          <w:rFonts w:eastAsia="Calibri"/>
          <w:sz w:val="26"/>
          <w:szCs w:val="26"/>
        </w:rPr>
        <w:t>а</w:t>
      </w:r>
      <w:r w:rsidRPr="003E3739">
        <w:rPr>
          <w:rFonts w:eastAsia="Calibri"/>
          <w:sz w:val="26"/>
          <w:szCs w:val="26"/>
        </w:rPr>
        <w:t xml:space="preserve"> административный штраф в размере </w:t>
      </w:r>
      <w:r>
        <w:rPr>
          <w:rFonts w:eastAsia="Calibri"/>
          <w:sz w:val="26"/>
          <w:szCs w:val="26"/>
        </w:rPr>
        <w:t>1000</w:t>
      </w:r>
      <w:r w:rsidRPr="003E3739">
        <w:rPr>
          <w:rFonts w:eastAsia="Calibri"/>
          <w:sz w:val="26"/>
          <w:szCs w:val="26"/>
        </w:rPr>
        <w:t xml:space="preserve"> рублей в установленный законом шестидесятидневный срок, назначенный постановлением </w:t>
      </w:r>
      <w:r>
        <w:rPr>
          <w:rFonts w:eastAsia="Calibri"/>
          <w:sz w:val="26"/>
          <w:szCs w:val="26"/>
        </w:rPr>
        <w:t>№91032333200019100002</w:t>
      </w:r>
      <w:r w:rsidRPr="003E3739">
        <w:rPr>
          <w:rFonts w:eastAsia="Calibri"/>
          <w:sz w:val="26"/>
          <w:szCs w:val="26"/>
        </w:rPr>
        <w:t xml:space="preserve"> от </w:t>
      </w:r>
      <w:r>
        <w:rPr>
          <w:rFonts w:eastAsia="Calibri"/>
          <w:sz w:val="26"/>
          <w:szCs w:val="26"/>
        </w:rPr>
        <w:t>18.12.2023</w:t>
      </w:r>
      <w:r w:rsidRPr="003E3739">
        <w:rPr>
          <w:rFonts w:eastAsia="Calibri"/>
          <w:sz w:val="26"/>
          <w:szCs w:val="26"/>
        </w:rPr>
        <w:t>, вступивш</w:t>
      </w:r>
      <w:r w:rsidRPr="003E3739">
        <w:rPr>
          <w:rFonts w:eastAsia="Calibri"/>
          <w:sz w:val="26"/>
          <w:szCs w:val="26"/>
        </w:rPr>
        <w:t>е</w:t>
      </w:r>
      <w:r w:rsidR="003846F1">
        <w:rPr>
          <w:rFonts w:eastAsia="Calibri"/>
          <w:sz w:val="26"/>
          <w:szCs w:val="26"/>
        </w:rPr>
        <w:t>м</w:t>
      </w:r>
      <w:r w:rsidRPr="003E3739">
        <w:rPr>
          <w:rFonts w:eastAsia="Calibri"/>
          <w:sz w:val="26"/>
          <w:szCs w:val="26"/>
        </w:rPr>
        <w:t xml:space="preserve"> в законную силу </w:t>
      </w:r>
      <w:r>
        <w:rPr>
          <w:rFonts w:eastAsia="Calibri"/>
          <w:sz w:val="26"/>
          <w:szCs w:val="26"/>
        </w:rPr>
        <w:t>23.01.2024</w:t>
      </w:r>
      <w:r w:rsidRPr="003E3739">
        <w:rPr>
          <w:rFonts w:eastAsia="Calibri"/>
          <w:sz w:val="26"/>
          <w:szCs w:val="26"/>
        </w:rPr>
        <w:t>, чем совершил</w:t>
      </w:r>
      <w:r w:rsidR="003846F1">
        <w:rPr>
          <w:rFonts w:eastAsia="Calibri"/>
          <w:sz w:val="26"/>
          <w:szCs w:val="26"/>
        </w:rPr>
        <w:t>а</w:t>
      </w:r>
      <w:r w:rsidRPr="003E3739">
        <w:rPr>
          <w:rFonts w:eastAsia="Calibri"/>
          <w:sz w:val="26"/>
          <w:szCs w:val="26"/>
        </w:rPr>
        <w:t xml:space="preserve"> административное правонарушение, </w:t>
      </w:r>
      <w:r w:rsidRPr="003E3739">
        <w:rPr>
          <w:color w:val="000000"/>
          <w:sz w:val="26"/>
          <w:szCs w:val="26"/>
          <w:shd w:val="clear" w:color="auto" w:fill="FFFFFF"/>
        </w:rPr>
        <w:t>предусмотренное ч. 1 ст. 20.25 КоАП РФ.</w:t>
      </w:r>
    </w:p>
    <w:p w:rsidR="00CD18F2" w:rsidRPr="003E3739" w:rsidP="00CD18F2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Грушина Е.</w:t>
      </w:r>
      <w:r w:rsidRPr="003E3739">
        <w:rPr>
          <w:sz w:val="26"/>
          <w:szCs w:val="26"/>
        </w:rPr>
        <w:t xml:space="preserve"> в судебное заседание не явил</w:t>
      </w:r>
      <w:r>
        <w:rPr>
          <w:sz w:val="26"/>
          <w:szCs w:val="26"/>
        </w:rPr>
        <w:t>ась</w:t>
      </w:r>
      <w:r w:rsidRPr="003E3739">
        <w:rPr>
          <w:sz w:val="26"/>
          <w:szCs w:val="26"/>
        </w:rPr>
        <w:t>, о месте и времени рассмотрения дела извещал</w:t>
      </w:r>
      <w:r>
        <w:rPr>
          <w:sz w:val="26"/>
          <w:szCs w:val="26"/>
        </w:rPr>
        <w:t>ась</w:t>
      </w:r>
      <w:r w:rsidRPr="003E3739">
        <w:rPr>
          <w:sz w:val="26"/>
          <w:szCs w:val="26"/>
        </w:rPr>
        <w:t xml:space="preserve">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CD18F2" w:rsidRPr="003E3739" w:rsidP="00CD18F2">
      <w:pPr>
        <w:ind w:firstLine="709"/>
        <w:jc w:val="both"/>
        <w:rPr>
          <w:sz w:val="26"/>
          <w:szCs w:val="26"/>
        </w:rPr>
      </w:pPr>
      <w:r w:rsidRPr="003E3739">
        <w:rPr>
          <w:sz w:val="26"/>
          <w:szCs w:val="26"/>
        </w:rPr>
        <w:t>При таких обстоятельствах, сч</w:t>
      </w:r>
      <w:r w:rsidRPr="003E3739">
        <w:rPr>
          <w:sz w:val="26"/>
          <w:szCs w:val="26"/>
        </w:rPr>
        <w:t>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CD18F2" w:rsidRPr="003E3739" w:rsidP="00CD18F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В соответствии с ч. 1 ст. 20.25 КоАП РФ административным правонарушением </w:t>
      </w:r>
      <w:r w:rsidRPr="003E3739">
        <w:rPr>
          <w:color w:val="000000"/>
          <w:sz w:val="26"/>
          <w:szCs w:val="26"/>
          <w:shd w:val="clear" w:color="auto" w:fill="FFFFFF"/>
        </w:rPr>
        <w:t>признается неуплата административного штрафа в срок, предусмотренный КоАП РФ.</w:t>
      </w:r>
    </w:p>
    <w:p w:rsidR="00CD18F2" w:rsidRPr="003E3739" w:rsidP="00CD18F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</w:t>
      </w:r>
      <w:r w:rsidRPr="003E3739">
        <w:rPr>
          <w:color w:val="000000"/>
          <w:sz w:val="26"/>
          <w:szCs w:val="26"/>
          <w:shd w:val="clear" w:color="auto" w:fill="FFFFFF"/>
        </w:rPr>
        <w:t>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</w:t>
      </w:r>
      <w:r w:rsidRPr="003E3739">
        <w:rPr>
          <w:color w:val="000000"/>
          <w:sz w:val="26"/>
          <w:szCs w:val="26"/>
          <w:shd w:val="clear" w:color="auto" w:fill="FFFFFF"/>
        </w:rPr>
        <w:t>5 КоАП РФ.</w:t>
      </w:r>
    </w:p>
    <w:p w:rsidR="00CD18F2" w:rsidRPr="003E3739" w:rsidP="00CD18F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исполнения в порядке, предусмотренном федеральным законодательством. </w:t>
      </w:r>
    </w:p>
    <w:p w:rsidR="00CD18F2" w:rsidRPr="003E3739" w:rsidP="00CD18F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3E3739">
        <w:rPr>
          <w:color w:val="000000"/>
          <w:sz w:val="26"/>
          <w:szCs w:val="26"/>
          <w:shd w:val="clear" w:color="auto" w:fill="FFFFFF"/>
        </w:rPr>
        <w:t>государственного органа, рассмотревших дело об админ</w:t>
      </w:r>
      <w:r w:rsidRPr="003E3739">
        <w:rPr>
          <w:color w:val="000000"/>
          <w:sz w:val="26"/>
          <w:szCs w:val="26"/>
          <w:shd w:val="clear" w:color="auto" w:fill="FFFFFF"/>
        </w:rPr>
        <w:t>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</w:t>
      </w:r>
      <w:r w:rsidRPr="003E3739">
        <w:rPr>
          <w:color w:val="000000"/>
          <w:sz w:val="26"/>
          <w:szCs w:val="26"/>
          <w:shd w:val="clear" w:color="auto" w:fill="FFFFFF"/>
        </w:rPr>
        <w:t>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</w:t>
      </w:r>
      <w:r w:rsidRPr="003E3739">
        <w:rPr>
          <w:color w:val="000000"/>
          <w:sz w:val="26"/>
          <w:szCs w:val="26"/>
          <w:shd w:val="clear" w:color="auto" w:fill="FFFFFF"/>
        </w:rPr>
        <w:t>ный пристав-исполнитель.</w:t>
      </w:r>
    </w:p>
    <w:p w:rsidR="00CD18F2" w:rsidRPr="003E3739" w:rsidP="00CD18F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</w:t>
      </w:r>
      <w:r w:rsidRPr="003E3739">
        <w:rPr>
          <w:color w:val="000000"/>
          <w:sz w:val="26"/>
          <w:szCs w:val="26"/>
          <w:shd w:val="clear" w:color="auto" w:fill="FFFFFF"/>
        </w:rPr>
        <w:t>но либо опротестовано.</w:t>
      </w:r>
    </w:p>
    <w:p w:rsidR="00CD18F2" w:rsidRPr="003E3739" w:rsidP="00CD18F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>
        <w:rPr>
          <w:rFonts w:eastAsia="Calibri"/>
          <w:sz w:val="26"/>
          <w:szCs w:val="26"/>
        </w:rPr>
        <w:t>№91032333200019100002</w:t>
      </w:r>
      <w:r w:rsidRPr="003E3739">
        <w:rPr>
          <w:rFonts w:eastAsia="Calibri"/>
          <w:sz w:val="26"/>
          <w:szCs w:val="26"/>
        </w:rPr>
        <w:t xml:space="preserve"> от </w:t>
      </w:r>
      <w:r>
        <w:rPr>
          <w:rFonts w:eastAsia="Calibri"/>
          <w:sz w:val="26"/>
          <w:szCs w:val="26"/>
        </w:rPr>
        <w:t>18.12.2023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>Грушина Е.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был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признан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виновн</w:t>
      </w:r>
      <w:r>
        <w:rPr>
          <w:color w:val="000000"/>
          <w:sz w:val="26"/>
          <w:szCs w:val="26"/>
          <w:shd w:val="clear" w:color="auto" w:fill="FFFFFF"/>
        </w:rPr>
        <w:t>ой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 xml:space="preserve">ч.5 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ст. </w:t>
      </w:r>
      <w:r>
        <w:rPr>
          <w:color w:val="000000"/>
          <w:sz w:val="26"/>
          <w:szCs w:val="26"/>
          <w:shd w:val="clear" w:color="auto" w:fill="FFFFFF"/>
        </w:rPr>
        <w:t xml:space="preserve">14.13 </w:t>
      </w:r>
      <w:r w:rsidRPr="003E3739">
        <w:rPr>
          <w:color w:val="000000"/>
          <w:sz w:val="26"/>
          <w:szCs w:val="26"/>
          <w:shd w:val="clear" w:color="auto" w:fill="FFFFFF"/>
        </w:rPr>
        <w:t>КоАП РФ и е</w:t>
      </w:r>
      <w:r>
        <w:rPr>
          <w:color w:val="000000"/>
          <w:sz w:val="26"/>
          <w:szCs w:val="26"/>
          <w:shd w:val="clear" w:color="auto" w:fill="FFFFFF"/>
        </w:rPr>
        <w:t>й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назначено административное наказание в 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>10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00 рублей.  </w:t>
      </w:r>
    </w:p>
    <w:p w:rsidR="00CD18F2" w:rsidRPr="003E3739" w:rsidP="00CD18F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была </w:t>
      </w:r>
      <w:r>
        <w:rPr>
          <w:color w:val="000000"/>
          <w:sz w:val="26"/>
          <w:szCs w:val="26"/>
          <w:shd w:val="clear" w:color="auto" w:fill="FFFFFF"/>
        </w:rPr>
        <w:t xml:space="preserve">направлена </w:t>
      </w:r>
      <w:r w:rsidR="003F1D48">
        <w:rPr>
          <w:color w:val="000000"/>
          <w:sz w:val="26"/>
          <w:szCs w:val="26"/>
          <w:shd w:val="clear" w:color="auto" w:fill="FFFFFF"/>
        </w:rPr>
        <w:t>Грушина Е.</w:t>
      </w:r>
      <w:r w:rsidRPr="0095002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по месту жительства</w:t>
      </w:r>
      <w:r w:rsidR="003846F1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- конверт с почтовой корреспонденцией был возращен с отметкой «истек срок хранения»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CD18F2" w:rsidRPr="003E3739" w:rsidP="00CD18F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>С учетом положений ст. 31.1 КоАП РФ п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остановление </w:t>
      </w:r>
      <w:r w:rsidR="003F1D48">
        <w:rPr>
          <w:color w:val="000000"/>
          <w:sz w:val="26"/>
          <w:szCs w:val="26"/>
          <w:shd w:val="clear" w:color="auto" w:fill="FFFFFF"/>
        </w:rPr>
        <w:t>18.12</w:t>
      </w:r>
      <w:r>
        <w:rPr>
          <w:color w:val="000000"/>
          <w:sz w:val="26"/>
          <w:szCs w:val="26"/>
          <w:shd w:val="clear" w:color="auto" w:fill="FFFFFF"/>
        </w:rPr>
        <w:t>.2023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 w:rsidR="003F1D48">
        <w:rPr>
          <w:color w:val="000000"/>
          <w:sz w:val="26"/>
          <w:szCs w:val="26"/>
          <w:shd w:val="clear" w:color="auto" w:fill="FFFFFF"/>
        </w:rPr>
        <w:t>23</w:t>
      </w:r>
      <w:r>
        <w:rPr>
          <w:color w:val="000000"/>
          <w:sz w:val="26"/>
          <w:szCs w:val="26"/>
          <w:shd w:val="clear" w:color="auto" w:fill="FFFFFF"/>
        </w:rPr>
        <w:t>.01.2024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CD18F2" w:rsidRPr="003E3739" w:rsidP="00CD18F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E3739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3F1D48">
        <w:rPr>
          <w:color w:val="000000"/>
          <w:sz w:val="26"/>
          <w:szCs w:val="26"/>
          <w:shd w:val="clear" w:color="auto" w:fill="FFFFFF"/>
        </w:rPr>
        <w:t>Грушиной Е.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</w:t>
      </w:r>
      <w:r w:rsidRPr="003E3739">
        <w:rPr>
          <w:color w:val="000000"/>
          <w:sz w:val="26"/>
          <w:szCs w:val="26"/>
          <w:shd w:val="clear" w:color="auto" w:fill="FFFFFF"/>
        </w:rPr>
        <w:t>0 рублей должен был быть уплачен последн</w:t>
      </w:r>
      <w:r>
        <w:rPr>
          <w:color w:val="000000"/>
          <w:sz w:val="26"/>
          <w:szCs w:val="26"/>
          <w:shd w:val="clear" w:color="auto" w:fill="FFFFFF"/>
        </w:rPr>
        <w:t>ей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не позднее </w:t>
      </w:r>
      <w:r w:rsidR="003F1D48">
        <w:rPr>
          <w:color w:val="000000"/>
          <w:sz w:val="26"/>
          <w:szCs w:val="26"/>
          <w:shd w:val="clear" w:color="auto" w:fill="FFFFFF"/>
        </w:rPr>
        <w:t>25.03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, однако, как следует из материалов дела об административном правонарушении, </w:t>
      </w:r>
      <w:r w:rsidR="003F1D48">
        <w:rPr>
          <w:color w:val="000000"/>
          <w:sz w:val="26"/>
          <w:szCs w:val="26"/>
          <w:shd w:val="clear" w:color="auto" w:fill="FFFFFF"/>
        </w:rPr>
        <w:t>Грушина Е.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данный административный штраф, чем </w:t>
      </w:r>
      <w:r w:rsidR="003F1D48">
        <w:rPr>
          <w:color w:val="000000"/>
          <w:sz w:val="26"/>
          <w:szCs w:val="26"/>
          <w:shd w:val="clear" w:color="auto" w:fill="FFFFFF"/>
        </w:rPr>
        <w:t>26.03</w:t>
      </w:r>
      <w:r w:rsidRPr="003E3739">
        <w:rPr>
          <w:color w:val="000000"/>
          <w:sz w:val="26"/>
          <w:szCs w:val="26"/>
          <w:shd w:val="clear" w:color="auto" w:fill="FFFFFF"/>
        </w:rPr>
        <w:t>.2024 совершил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правонарушение, предусмотренное  ч. 1 ст. 20.25 КоАП РФ.</w:t>
      </w:r>
    </w:p>
    <w:p w:rsidR="00CD18F2" w:rsidRPr="003E3739" w:rsidP="00CD18F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3E3739">
        <w:rPr>
          <w:rFonts w:eastAsia="Calibri"/>
          <w:sz w:val="26"/>
          <w:szCs w:val="26"/>
        </w:rPr>
        <w:t>Факт совершен</w:t>
      </w:r>
      <w:r w:rsidRPr="003E3739">
        <w:rPr>
          <w:rFonts w:eastAsia="Calibri"/>
          <w:sz w:val="26"/>
          <w:szCs w:val="26"/>
        </w:rPr>
        <w:t xml:space="preserve">ия </w:t>
      </w:r>
      <w:r w:rsidR="003F1D48">
        <w:rPr>
          <w:rFonts w:eastAsia="Calibri"/>
          <w:sz w:val="26"/>
          <w:szCs w:val="26"/>
        </w:rPr>
        <w:t>Грушиной Е</w:t>
      </w:r>
      <w:r>
        <w:rPr>
          <w:rFonts w:eastAsia="Calibri"/>
          <w:sz w:val="26"/>
          <w:szCs w:val="26"/>
        </w:rPr>
        <w:t>.</w:t>
      </w:r>
      <w:r w:rsidRPr="003E3739">
        <w:rPr>
          <w:rFonts w:eastAsia="Calibri"/>
          <w:sz w:val="26"/>
          <w:szCs w:val="26"/>
        </w:rPr>
        <w:t xml:space="preserve"> указанного административного правонарушения подтверждается: протоколом об ад</w:t>
      </w:r>
      <w:r>
        <w:rPr>
          <w:rFonts w:eastAsia="Calibri"/>
          <w:sz w:val="26"/>
          <w:szCs w:val="26"/>
        </w:rPr>
        <w:t>министративном правонарушении № 910324</w:t>
      </w:r>
      <w:r w:rsidR="003F1D48">
        <w:rPr>
          <w:rFonts w:eastAsia="Calibri"/>
          <w:sz w:val="26"/>
          <w:szCs w:val="26"/>
        </w:rPr>
        <w:t>10600155300001</w:t>
      </w:r>
      <w:r w:rsidRPr="003E3739">
        <w:rPr>
          <w:rFonts w:eastAsia="Calibri"/>
          <w:sz w:val="26"/>
          <w:szCs w:val="26"/>
        </w:rPr>
        <w:t xml:space="preserve"> от </w:t>
      </w:r>
      <w:r w:rsidR="003F1D48">
        <w:rPr>
          <w:rFonts w:eastAsia="Calibri"/>
          <w:sz w:val="26"/>
          <w:szCs w:val="26"/>
        </w:rPr>
        <w:t>16</w:t>
      </w:r>
      <w:r>
        <w:rPr>
          <w:rFonts w:eastAsia="Calibri"/>
          <w:sz w:val="26"/>
          <w:szCs w:val="26"/>
        </w:rPr>
        <w:t>.04</w:t>
      </w:r>
      <w:r w:rsidRPr="003E3739">
        <w:rPr>
          <w:rFonts w:eastAsia="Calibri"/>
          <w:sz w:val="26"/>
          <w:szCs w:val="26"/>
        </w:rPr>
        <w:t xml:space="preserve">.2024; копией постановления </w:t>
      </w:r>
      <w:r>
        <w:rPr>
          <w:rFonts w:eastAsia="Calibri"/>
          <w:sz w:val="26"/>
          <w:szCs w:val="26"/>
        </w:rPr>
        <w:t>№91032333</w:t>
      </w:r>
      <w:r w:rsidR="003F1D48">
        <w:rPr>
          <w:rFonts w:eastAsia="Calibri"/>
          <w:sz w:val="26"/>
          <w:szCs w:val="26"/>
        </w:rPr>
        <w:t>200019100002</w:t>
      </w:r>
      <w:r>
        <w:rPr>
          <w:rFonts w:eastAsia="Calibri"/>
          <w:sz w:val="26"/>
          <w:szCs w:val="26"/>
        </w:rPr>
        <w:t xml:space="preserve"> </w:t>
      </w:r>
      <w:r w:rsidRPr="003E3739">
        <w:rPr>
          <w:rFonts w:eastAsia="Calibri"/>
          <w:sz w:val="26"/>
          <w:szCs w:val="26"/>
        </w:rPr>
        <w:t xml:space="preserve">от </w:t>
      </w:r>
      <w:r w:rsidR="003F1D48">
        <w:rPr>
          <w:rFonts w:eastAsia="Calibri"/>
          <w:sz w:val="26"/>
          <w:szCs w:val="26"/>
        </w:rPr>
        <w:t>18</w:t>
      </w:r>
      <w:r>
        <w:rPr>
          <w:rFonts w:eastAsia="Calibri"/>
          <w:sz w:val="26"/>
          <w:szCs w:val="26"/>
        </w:rPr>
        <w:t>.12.202</w:t>
      </w:r>
      <w:r w:rsidRPr="003E3739">
        <w:rPr>
          <w:rFonts w:eastAsia="Calibri"/>
          <w:sz w:val="26"/>
          <w:szCs w:val="26"/>
        </w:rPr>
        <w:t xml:space="preserve">3; </w:t>
      </w:r>
    </w:p>
    <w:p w:rsidR="00CD18F2" w:rsidRPr="003E3739" w:rsidP="00CD18F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sz w:val="26"/>
          <w:szCs w:val="26"/>
        </w:rPr>
        <w:t>Оценивая указанные доказательства в со</w:t>
      </w:r>
      <w:r w:rsidRPr="003E3739">
        <w:rPr>
          <w:rFonts w:eastAsia="Calibri"/>
          <w:sz w:val="26"/>
          <w:szCs w:val="26"/>
        </w:rPr>
        <w:t xml:space="preserve">ответствии с требованиями ст. 26.11 КоАП РФ, мировой судья приходит к выводу о совершении </w:t>
      </w:r>
      <w:r w:rsidR="003F1D48">
        <w:rPr>
          <w:rFonts w:eastAsia="Calibri"/>
          <w:sz w:val="26"/>
          <w:szCs w:val="26"/>
        </w:rPr>
        <w:t>Грушиной Е.</w:t>
      </w:r>
      <w:r w:rsidRPr="003E3739">
        <w:rPr>
          <w:rFonts w:eastAsia="Calibri"/>
          <w:sz w:val="26"/>
          <w:szCs w:val="26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3E3739">
        <w:rPr>
          <w:color w:val="000000"/>
          <w:sz w:val="26"/>
          <w:szCs w:val="26"/>
          <w:shd w:val="clear" w:color="auto" w:fill="FFFFFF"/>
        </w:rPr>
        <w:t>неуплата административного штрафа в с</w:t>
      </w:r>
      <w:r w:rsidRPr="003E3739">
        <w:rPr>
          <w:color w:val="000000"/>
          <w:sz w:val="26"/>
          <w:szCs w:val="26"/>
          <w:shd w:val="clear" w:color="auto" w:fill="FFFFFF"/>
        </w:rPr>
        <w:t>рок, предусмотренный настоящим </w:t>
      </w:r>
      <w:hyperlink r:id="rId4" w:anchor="dst102941" w:history="1">
        <w:r w:rsidRPr="003E3739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3E3739">
        <w:rPr>
          <w:rFonts w:eastAsia="Calibri"/>
          <w:color w:val="000000" w:themeColor="text1"/>
          <w:sz w:val="26"/>
          <w:szCs w:val="26"/>
        </w:rPr>
        <w:t>.</w:t>
      </w:r>
    </w:p>
    <w:p w:rsidR="00CD18F2" w:rsidRPr="003E3739" w:rsidP="00CD18F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ст. </w:t>
      </w:r>
      <w:r w:rsidRPr="003E3739">
        <w:rPr>
          <w:rFonts w:eastAsia="Calibri"/>
          <w:color w:val="000000" w:themeColor="text1"/>
          <w:sz w:val="26"/>
          <w:szCs w:val="26"/>
        </w:rPr>
        <w:t>4.5 КоАП РФ для данной категории дел, не истек.</w:t>
      </w:r>
    </w:p>
    <w:p w:rsidR="00CD18F2" w:rsidRPr="003E3739" w:rsidP="00CD18F2">
      <w:pPr>
        <w:ind w:firstLine="567"/>
        <w:jc w:val="both"/>
        <w:rPr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3E3739">
        <w:rPr>
          <w:color w:val="000000" w:themeColor="text1"/>
          <w:sz w:val="26"/>
          <w:szCs w:val="26"/>
        </w:rPr>
        <w:t xml:space="preserve"> и устанавливаются обс</w:t>
      </w:r>
      <w:r w:rsidRPr="003E3739">
        <w:rPr>
          <w:color w:val="000000" w:themeColor="text1"/>
          <w:sz w:val="26"/>
          <w:szCs w:val="26"/>
        </w:rPr>
        <w:t xml:space="preserve">тоятельства смягчающие и отягчающие административную ответственность, которые так же учитываются при назначении наказания, при их наличии. </w:t>
      </w:r>
    </w:p>
    <w:p w:rsidR="00CD18F2" w:rsidRPr="003E3739" w:rsidP="00CD18F2">
      <w:pPr>
        <w:ind w:firstLine="709"/>
        <w:jc w:val="both"/>
        <w:rPr>
          <w:rFonts w:eastAsia="Calibri"/>
          <w:sz w:val="26"/>
          <w:szCs w:val="26"/>
        </w:rPr>
      </w:pPr>
      <w:r w:rsidRPr="003E3739">
        <w:rPr>
          <w:sz w:val="26"/>
          <w:szCs w:val="26"/>
        </w:rPr>
        <w:t xml:space="preserve">Обстоятельств, смягчающих и отягчающих административную ответственность, </w:t>
      </w:r>
      <w:r w:rsidRPr="003E3739">
        <w:rPr>
          <w:rFonts w:eastAsia="Calibri"/>
          <w:sz w:val="26"/>
          <w:szCs w:val="26"/>
        </w:rPr>
        <w:t>судьей при рассмотрении дела не установлено</w:t>
      </w:r>
      <w:r w:rsidRPr="003E3739">
        <w:rPr>
          <w:rFonts w:eastAsia="Calibri"/>
          <w:sz w:val="26"/>
          <w:szCs w:val="26"/>
        </w:rPr>
        <w:t>.</w:t>
      </w:r>
    </w:p>
    <w:p w:rsidR="00CD18F2" w:rsidRPr="003E3739" w:rsidP="00CD18F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E3739">
        <w:rPr>
          <w:sz w:val="26"/>
          <w:szCs w:val="26"/>
        </w:rPr>
        <w:t xml:space="preserve">Сведения об имущественном положении виновного лица в материалах дела отсутствуют. </w:t>
      </w:r>
    </w:p>
    <w:p w:rsidR="00CD18F2" w:rsidRPr="003E3739" w:rsidP="00CD18F2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 w:rsidRPr="003E3739">
        <w:rPr>
          <w:color w:val="000000"/>
          <w:sz w:val="26"/>
          <w:szCs w:val="26"/>
          <w:shd w:val="clear" w:color="auto" w:fill="FFFFFF"/>
        </w:rPr>
        <w:t xml:space="preserve"> 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20.25 КоАП РФ.  </w:t>
      </w:r>
    </w:p>
    <w:p w:rsidR="00CD18F2" w:rsidRPr="003E3739" w:rsidP="00CD18F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Руководств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уясь ст. ст. 29.9 и 29.10 КоАП РФ,  мировой судья, </w:t>
      </w:r>
    </w:p>
    <w:p w:rsidR="00CD18F2" w:rsidRPr="003E3739" w:rsidP="00CD18F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</w:t>
      </w:r>
      <w:r w:rsidRPr="003E3739">
        <w:rPr>
          <w:rStyle w:val="FontStyle16"/>
          <w:b w:val="0"/>
          <w:color w:val="000000" w:themeColor="text1"/>
          <w:spacing w:val="60"/>
          <w:sz w:val="26"/>
          <w:szCs w:val="26"/>
        </w:rPr>
        <w:t>:</w:t>
      </w:r>
    </w:p>
    <w:p w:rsidR="00CD18F2" w:rsidRPr="003E3739" w:rsidP="00CD18F2">
      <w:pPr>
        <w:ind w:firstLine="709"/>
        <w:jc w:val="both"/>
        <w:rPr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 xml:space="preserve">признать </w:t>
      </w:r>
      <w:r w:rsidR="003F1D48">
        <w:rPr>
          <w:color w:val="000000" w:themeColor="text1"/>
          <w:sz w:val="26"/>
          <w:szCs w:val="26"/>
        </w:rPr>
        <w:t>Грушину Елены</w:t>
      </w:r>
      <w:r w:rsidRPr="003E3739">
        <w:rPr>
          <w:color w:val="000000" w:themeColor="text1"/>
          <w:sz w:val="26"/>
          <w:szCs w:val="26"/>
        </w:rPr>
        <w:t xml:space="preserve">,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3E3739">
        <w:rPr>
          <w:color w:val="000000" w:themeColor="text1"/>
          <w:sz w:val="26"/>
          <w:szCs w:val="26"/>
        </w:rPr>
        <w:t>года рождения, виновн</w:t>
      </w:r>
      <w:r>
        <w:rPr>
          <w:color w:val="000000" w:themeColor="text1"/>
          <w:sz w:val="26"/>
          <w:szCs w:val="26"/>
        </w:rPr>
        <w:t>ой</w:t>
      </w:r>
      <w:r w:rsidRPr="003E3739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00000" w:themeColor="text1"/>
          <w:sz w:val="26"/>
          <w:szCs w:val="26"/>
        </w:rPr>
        <w:t>2</w:t>
      </w:r>
      <w:r w:rsidRPr="003E3739">
        <w:rPr>
          <w:color w:val="000000" w:themeColor="text1"/>
          <w:sz w:val="26"/>
          <w:szCs w:val="26"/>
        </w:rPr>
        <w:t>000 (</w:t>
      </w:r>
      <w:r>
        <w:rPr>
          <w:color w:val="000000" w:themeColor="text1"/>
          <w:sz w:val="26"/>
          <w:szCs w:val="26"/>
        </w:rPr>
        <w:t xml:space="preserve">две тысячи) </w:t>
      </w:r>
      <w:r w:rsidRPr="003E3739">
        <w:rPr>
          <w:color w:val="000000" w:themeColor="text1"/>
          <w:sz w:val="26"/>
          <w:szCs w:val="26"/>
        </w:rPr>
        <w:t>рублей.</w:t>
      </w:r>
    </w:p>
    <w:p w:rsidR="00CD18F2" w:rsidRPr="003E3739" w:rsidP="00CD18F2">
      <w:pPr>
        <w:ind w:firstLine="709"/>
        <w:jc w:val="both"/>
        <w:rPr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</w:t>
      </w:r>
      <w:r w:rsidRPr="003E3739">
        <w:rPr>
          <w:color w:val="000000" w:themeColor="text1"/>
          <w:sz w:val="26"/>
          <w:szCs w:val="26"/>
        </w:rPr>
        <w:t xml:space="preserve">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000000" w:themeColor="text1"/>
          <w:sz w:val="26"/>
          <w:szCs w:val="26"/>
        </w:rPr>
        <w:t xml:space="preserve"> </w:t>
      </w:r>
      <w:r w:rsidRPr="003E3739">
        <w:rPr>
          <w:color w:val="000000" w:themeColor="text1"/>
          <w:sz w:val="26"/>
          <w:szCs w:val="26"/>
        </w:rPr>
        <w:t>Симферополь, ИНН: 9102013284; КПП:  910201001; БИК</w:t>
      </w:r>
      <w:r w:rsidRPr="003E3739">
        <w:rPr>
          <w:color w:val="000000" w:themeColor="text1"/>
          <w:sz w:val="26"/>
          <w:szCs w:val="26"/>
        </w:rPr>
        <w:t xml:space="preserve">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Pr="004E741F">
        <w:rPr>
          <w:color w:val="000000" w:themeColor="text1"/>
          <w:sz w:val="26"/>
          <w:szCs w:val="26"/>
        </w:rPr>
        <w:t>0410760300955002842420171</w:t>
      </w:r>
      <w:r w:rsidRPr="003E3739">
        <w:rPr>
          <w:color w:val="000000" w:themeColor="text1"/>
          <w:sz w:val="26"/>
          <w:szCs w:val="26"/>
        </w:rPr>
        <w:t xml:space="preserve">; КБК: 828 1 16 01203 01 </w:t>
      </w:r>
      <w:r w:rsidRPr="003E3739">
        <w:rPr>
          <w:color w:val="000000" w:themeColor="text1"/>
          <w:sz w:val="26"/>
          <w:szCs w:val="26"/>
        </w:rPr>
        <w:t xml:space="preserve">0025 140; постановление от </w:t>
      </w:r>
      <w:r>
        <w:rPr>
          <w:color w:val="000000" w:themeColor="text1"/>
          <w:sz w:val="26"/>
          <w:szCs w:val="26"/>
        </w:rPr>
        <w:t>26.06</w:t>
      </w:r>
      <w:r w:rsidRPr="003E3739">
        <w:rPr>
          <w:color w:val="000000" w:themeColor="text1"/>
          <w:sz w:val="26"/>
          <w:szCs w:val="26"/>
        </w:rPr>
        <w:t>.2024 по делу № 5-95-</w:t>
      </w:r>
      <w:r>
        <w:rPr>
          <w:color w:val="000000" w:themeColor="text1"/>
          <w:sz w:val="26"/>
          <w:szCs w:val="26"/>
        </w:rPr>
        <w:t>284</w:t>
      </w:r>
      <w:r w:rsidRPr="003E3739">
        <w:rPr>
          <w:color w:val="000000" w:themeColor="text1"/>
          <w:sz w:val="26"/>
          <w:szCs w:val="26"/>
        </w:rPr>
        <w:t>/2024;</w:t>
      </w:r>
    </w:p>
    <w:p w:rsidR="00CD18F2" w:rsidRPr="003E3739" w:rsidP="00CD18F2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 дней со дня вступле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3E3739">
        <w:rPr>
          <w:rFonts w:eastAsia="Calibri"/>
          <w:color w:val="000000" w:themeColor="text1"/>
          <w:sz w:val="26"/>
          <w:szCs w:val="26"/>
        </w:rPr>
        <w:tab/>
      </w:r>
    </w:p>
    <w:p w:rsidR="00CD18F2" w:rsidRPr="003E3739" w:rsidP="00CD18F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Документ, свидетельствующий об уплате административного штрафа, лицо, привлеченное к ад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министративной ответственности, направляет судье, вынесшему постановление. </w:t>
      </w:r>
      <w:r w:rsidRPr="003E3739">
        <w:rPr>
          <w:rFonts w:eastAsia="Calibri"/>
          <w:color w:val="000000" w:themeColor="text1"/>
          <w:sz w:val="26"/>
          <w:szCs w:val="26"/>
        </w:rPr>
        <w:tab/>
      </w:r>
    </w:p>
    <w:p w:rsidR="00CD18F2" w:rsidRPr="003E3739" w:rsidP="00CD18F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3E3739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3E3739">
        <w:rPr>
          <w:rFonts w:eastAsia="Calibri"/>
          <w:color w:val="000000" w:themeColor="text1"/>
          <w:sz w:val="26"/>
          <w:szCs w:val="26"/>
        </w:rPr>
        <w:t xml:space="preserve">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CD18F2" w:rsidRPr="003E3739" w:rsidP="00CD18F2">
      <w:pPr>
        <w:pStyle w:val="BodyText"/>
        <w:ind w:firstLine="720"/>
        <w:rPr>
          <w:sz w:val="26"/>
          <w:szCs w:val="26"/>
        </w:rPr>
      </w:pPr>
      <w:r w:rsidRPr="003E3739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E3739">
        <w:rPr>
          <w:rFonts w:eastAsia="SimSun"/>
          <w:sz w:val="26"/>
          <w:szCs w:val="26"/>
          <w:lang w:eastAsia="zh-CN"/>
        </w:rPr>
        <w:t>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D18F2" w:rsidRPr="003E3739" w:rsidP="00CD18F2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3E3739">
        <w:rPr>
          <w:rFonts w:eastAsia="Calibri"/>
          <w:sz w:val="26"/>
          <w:szCs w:val="26"/>
        </w:rPr>
        <w:tab/>
      </w:r>
      <w:r w:rsidRPr="003E3739">
        <w:rPr>
          <w:rFonts w:eastAsia="Calibri"/>
          <w:sz w:val="26"/>
          <w:szCs w:val="26"/>
        </w:rPr>
        <w:tab/>
      </w:r>
      <w:r w:rsidRPr="003E3739">
        <w:rPr>
          <w:rFonts w:eastAsia="Calibri"/>
          <w:sz w:val="26"/>
          <w:szCs w:val="26"/>
        </w:rPr>
        <w:tab/>
      </w:r>
    </w:p>
    <w:p w:rsidR="00CD18F2" w:rsidRPr="003E3739" w:rsidP="00CD18F2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6"/>
          <w:szCs w:val="26"/>
        </w:rPr>
      </w:pPr>
    </w:p>
    <w:p w:rsidR="00CD18F2" w:rsidRPr="003E3739" w:rsidP="00CD18F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</w:p>
    <w:p w:rsidR="00CD18F2" w:rsidRPr="003E3739" w:rsidP="00CD18F2">
      <w:pPr>
        <w:ind w:right="-2"/>
        <w:jc w:val="both"/>
        <w:rPr>
          <w:sz w:val="26"/>
          <w:szCs w:val="26"/>
        </w:rPr>
      </w:pPr>
      <w:r w:rsidRPr="003E3739">
        <w:rPr>
          <w:color w:val="000000" w:themeColor="text1"/>
          <w:sz w:val="26"/>
          <w:szCs w:val="26"/>
        </w:rPr>
        <w:t>Мировой судья:</w:t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  <w:t xml:space="preserve">       </w:t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</w:r>
      <w:r w:rsidRPr="003E3739">
        <w:rPr>
          <w:color w:val="000000" w:themeColor="text1"/>
          <w:sz w:val="26"/>
          <w:szCs w:val="26"/>
        </w:rPr>
        <w:tab/>
        <w:t xml:space="preserve">                              А.Ш. Юдакова</w:t>
      </w:r>
    </w:p>
    <w:sectPr w:rsidSect="005347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F2"/>
    <w:rsid w:val="003846F1"/>
    <w:rsid w:val="003B4A44"/>
    <w:rsid w:val="003E3739"/>
    <w:rsid w:val="003F1D48"/>
    <w:rsid w:val="004E741F"/>
    <w:rsid w:val="006D6F18"/>
    <w:rsid w:val="0095002A"/>
    <w:rsid w:val="00A66D48"/>
    <w:rsid w:val="00AE1555"/>
    <w:rsid w:val="00C22AD9"/>
    <w:rsid w:val="00CD1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8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18F2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CD18F2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D18F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3">
    <w:name w:val="Style3"/>
    <w:basedOn w:val="Normal"/>
    <w:uiPriority w:val="99"/>
    <w:semiHidden/>
    <w:rsid w:val="00CD18F2"/>
  </w:style>
  <w:style w:type="paragraph" w:customStyle="1" w:styleId="Style4">
    <w:name w:val="Style4"/>
    <w:basedOn w:val="Normal"/>
    <w:uiPriority w:val="99"/>
    <w:semiHidden/>
    <w:rsid w:val="00CD18F2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CD18F2"/>
  </w:style>
  <w:style w:type="character" w:customStyle="1" w:styleId="FontStyle16">
    <w:name w:val="Font Style16"/>
    <w:uiPriority w:val="99"/>
    <w:rsid w:val="00CD18F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