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8CA" w:rsidRPr="00642C3E" w:rsidP="001678CA">
      <w:pPr>
        <w:keepNext/>
        <w:ind w:firstLine="709"/>
        <w:jc w:val="right"/>
        <w:outlineLvl w:val="0"/>
      </w:pPr>
      <w:r w:rsidRPr="00642C3E">
        <w:rPr>
          <w:lang w:val="uk-UA"/>
        </w:rPr>
        <w:t>Дело № 5-</w:t>
      </w:r>
      <w:r>
        <w:rPr>
          <w:lang w:val="uk-UA"/>
        </w:rPr>
        <w:t>95-279/2024</w:t>
      </w:r>
    </w:p>
    <w:p w:rsidR="001678CA" w:rsidRPr="00642C3E" w:rsidP="001678CA">
      <w:pPr>
        <w:keepNext/>
        <w:ind w:firstLine="709"/>
        <w:jc w:val="right"/>
        <w:outlineLvl w:val="0"/>
      </w:pPr>
      <w:r w:rsidRPr="00642C3E">
        <w:t>91</w:t>
      </w:r>
      <w:r w:rsidRPr="00642C3E">
        <w:rPr>
          <w:lang w:val="en-US"/>
        </w:rPr>
        <w:t>MS</w:t>
      </w:r>
      <w:r w:rsidRPr="00642C3E">
        <w:t>009</w:t>
      </w:r>
      <w:r>
        <w:t>5-</w:t>
      </w:r>
      <w:r w:rsidRPr="00642C3E">
        <w:t>01-202</w:t>
      </w:r>
      <w:r>
        <w:t>4</w:t>
      </w:r>
      <w:r w:rsidRPr="00642C3E">
        <w:t>-</w:t>
      </w:r>
      <w:r>
        <w:t>001660-39</w:t>
      </w:r>
    </w:p>
    <w:p w:rsidR="001678CA" w:rsidRPr="00642C3E" w:rsidP="001678CA">
      <w:pPr>
        <w:keepNext/>
        <w:ind w:firstLine="709"/>
        <w:jc w:val="center"/>
        <w:outlineLvl w:val="0"/>
        <w:rPr>
          <w:b/>
        </w:rPr>
      </w:pPr>
    </w:p>
    <w:p w:rsidR="001678CA" w:rsidP="001678CA">
      <w:pPr>
        <w:keepNext/>
        <w:ind w:firstLine="709"/>
        <w:jc w:val="center"/>
        <w:outlineLvl w:val="0"/>
        <w:rPr>
          <w:b/>
        </w:rPr>
      </w:pPr>
      <w:r w:rsidRPr="00642C3E">
        <w:rPr>
          <w:b/>
        </w:rPr>
        <w:t>ПОСТАНОВЛЕНИЕ</w:t>
      </w:r>
    </w:p>
    <w:p w:rsidR="00EC1C66" w:rsidRPr="00642C3E" w:rsidP="001678CA">
      <w:pPr>
        <w:keepNext/>
        <w:ind w:firstLine="709"/>
        <w:jc w:val="center"/>
        <w:outlineLvl w:val="0"/>
        <w:rPr>
          <w:b/>
        </w:rPr>
      </w:pPr>
      <w:r>
        <w:rPr>
          <w:b/>
        </w:rPr>
        <w:t xml:space="preserve">О назначении административного наказания </w:t>
      </w:r>
    </w:p>
    <w:p w:rsidR="001678CA" w:rsidRPr="00642C3E" w:rsidP="001678CA"/>
    <w:p w:rsidR="001678CA" w:rsidRPr="00642C3E" w:rsidP="001678CA">
      <w:pPr>
        <w:ind w:firstLine="709"/>
        <w:jc w:val="both"/>
      </w:pPr>
      <w:r>
        <w:t xml:space="preserve">20 июня </w:t>
      </w:r>
      <w:r w:rsidRPr="00642C3E">
        <w:t>202</w:t>
      </w:r>
      <w:r>
        <w:t>4</w:t>
      </w:r>
      <w:r w:rsidRPr="00642C3E">
        <w:t xml:space="preserve"> года       </w:t>
      </w:r>
      <w:r w:rsidRPr="00642C3E">
        <w:tab/>
        <w:t xml:space="preserve"> </w:t>
      </w:r>
      <w:r w:rsidRPr="00642C3E">
        <w:tab/>
      </w:r>
      <w:r w:rsidRPr="00642C3E">
        <w:tab/>
        <w:t xml:space="preserve">                          </w:t>
      </w:r>
      <w:r w:rsidRPr="00642C3E">
        <w:tab/>
        <w:t xml:space="preserve">        г. Ялта</w:t>
      </w:r>
    </w:p>
    <w:p w:rsidR="001678CA" w:rsidRPr="00642C3E" w:rsidP="001678CA">
      <w:pPr>
        <w:ind w:firstLine="709"/>
        <w:jc w:val="both"/>
      </w:pPr>
    </w:p>
    <w:p w:rsidR="001678CA" w:rsidP="001678CA">
      <w:pPr>
        <w:tabs>
          <w:tab w:val="left" w:pos="709"/>
        </w:tabs>
        <w:ind w:left="-142" w:firstLine="850"/>
        <w:jc w:val="both"/>
      </w:pPr>
      <w:r w:rsidRPr="008B1C7B">
        <w:t xml:space="preserve">Мировой судья судебного участка № 95 Ялтинского судебного района (городской округ Ялта) Республики Крым Юдакова Анна Шотовна, </w:t>
      </w:r>
      <w:r w:rsidRPr="00C9231C">
        <w:t xml:space="preserve"> рассмотрев в открытом судебном заседании дело об административном правонарушении в отношении</w:t>
      </w:r>
      <w:r>
        <w:t>,</w:t>
      </w:r>
    </w:p>
    <w:p w:rsidR="001678CA" w:rsidRPr="00A90A91" w:rsidP="001678CA">
      <w:pPr>
        <w:tabs>
          <w:tab w:val="left" w:pos="709"/>
        </w:tabs>
        <w:ind w:firstLine="708"/>
        <w:jc w:val="both"/>
        <w:rPr>
          <w:rStyle w:val="a"/>
          <w:b w:val="0"/>
          <w:sz w:val="24"/>
          <w:szCs w:val="24"/>
          <w:lang w:val="en-US"/>
        </w:rPr>
      </w:pPr>
      <w:r>
        <w:t>Хайдукова</w:t>
      </w:r>
      <w:r>
        <w:t xml:space="preserve"> Сергея Владимировича</w:t>
      </w:r>
      <w:r w:rsidRPr="00642C3E">
        <w:t xml:space="preserve">, </w:t>
      </w:r>
      <w:r>
        <w:rPr>
          <w:sz w:val="26"/>
          <w:szCs w:val="26"/>
        </w:rPr>
        <w:t>*******</w:t>
      </w:r>
      <w:r w:rsidRPr="00A90A91">
        <w:rPr>
          <w:sz w:val="26"/>
          <w:szCs w:val="26"/>
        </w:rPr>
        <w:t xml:space="preserve"> </w:t>
      </w:r>
      <w:r w:rsidRPr="00642C3E">
        <w:t>года рождения, урожен</w:t>
      </w:r>
      <w:r>
        <w:t>ца</w:t>
      </w:r>
      <w:r w:rsidRPr="00642C3E">
        <w:t xml:space="preserve"> гор. </w:t>
      </w:r>
      <w:r>
        <w:t xml:space="preserve">Ялта, </w:t>
      </w:r>
      <w:r>
        <w:rPr>
          <w:sz w:val="26"/>
          <w:szCs w:val="26"/>
        </w:rPr>
        <w:t>*******</w:t>
      </w:r>
      <w:r w:rsidRPr="00A90A91">
        <w:rPr>
          <w:sz w:val="26"/>
          <w:szCs w:val="26"/>
        </w:rPr>
        <w:t xml:space="preserve"> </w:t>
      </w:r>
      <w:r w:rsidRPr="00D1181A">
        <w:rPr>
          <w:rStyle w:val="a"/>
          <w:b w:val="0"/>
          <w:sz w:val="24"/>
          <w:szCs w:val="24"/>
        </w:rPr>
        <w:t>,</w:t>
      </w:r>
      <w:r w:rsidRPr="00D1181A">
        <w:rPr>
          <w:rStyle w:val="a"/>
          <w:b w:val="0"/>
          <w:sz w:val="24"/>
          <w:szCs w:val="24"/>
        </w:rPr>
        <w:t xml:space="preserve"> являющ</w:t>
      </w:r>
      <w:r>
        <w:rPr>
          <w:rStyle w:val="a"/>
          <w:b w:val="0"/>
          <w:sz w:val="24"/>
          <w:szCs w:val="24"/>
        </w:rPr>
        <w:t>ейся</w:t>
      </w:r>
      <w:r w:rsidRPr="00D1181A">
        <w:rPr>
          <w:rStyle w:val="a"/>
          <w:b w:val="0"/>
          <w:sz w:val="24"/>
          <w:szCs w:val="24"/>
        </w:rPr>
        <w:t xml:space="preserve"> </w:t>
      </w:r>
      <w:r>
        <w:rPr>
          <w:rStyle w:val="a"/>
          <w:b w:val="0"/>
          <w:sz w:val="24"/>
          <w:szCs w:val="24"/>
        </w:rPr>
        <w:t xml:space="preserve">ликвидатором </w:t>
      </w:r>
      <w:r w:rsidRPr="00D1181A">
        <w:rPr>
          <w:rStyle w:val="a"/>
          <w:b w:val="0"/>
          <w:sz w:val="24"/>
          <w:szCs w:val="24"/>
        </w:rPr>
        <w:t xml:space="preserve"> ООО «</w:t>
      </w:r>
      <w:r>
        <w:rPr>
          <w:sz w:val="26"/>
          <w:szCs w:val="26"/>
        </w:rPr>
        <w:t>*******</w:t>
      </w:r>
      <w:r w:rsidRPr="00A90A91">
        <w:rPr>
          <w:sz w:val="26"/>
          <w:szCs w:val="26"/>
        </w:rPr>
        <w:t xml:space="preserve"> </w:t>
      </w:r>
      <w:r w:rsidRPr="00D1181A">
        <w:rPr>
          <w:rStyle w:val="a"/>
          <w:b w:val="0"/>
          <w:sz w:val="24"/>
          <w:szCs w:val="24"/>
        </w:rPr>
        <w:t>», зарегистрированн</w:t>
      </w:r>
      <w:r>
        <w:rPr>
          <w:rStyle w:val="a"/>
          <w:b w:val="0"/>
          <w:sz w:val="24"/>
          <w:szCs w:val="24"/>
        </w:rPr>
        <w:t>ого</w:t>
      </w:r>
      <w:r w:rsidRPr="00D1181A">
        <w:rPr>
          <w:rStyle w:val="a"/>
          <w:b w:val="0"/>
          <w:sz w:val="24"/>
          <w:szCs w:val="24"/>
        </w:rPr>
        <w:t xml:space="preserve"> по адресу: </w:t>
      </w:r>
      <w:r>
        <w:rPr>
          <w:sz w:val="26"/>
          <w:szCs w:val="26"/>
        </w:rPr>
        <w:t>*******</w:t>
      </w:r>
      <w:r>
        <w:rPr>
          <w:sz w:val="26"/>
          <w:szCs w:val="26"/>
          <w:lang w:val="en-US"/>
        </w:rPr>
        <w:t xml:space="preserve"> </w:t>
      </w:r>
    </w:p>
    <w:p w:rsidR="001678CA" w:rsidRPr="00642C3E" w:rsidP="001678CA">
      <w:pPr>
        <w:ind w:firstLine="708"/>
        <w:jc w:val="both"/>
      </w:pPr>
      <w:r w:rsidRPr="00642C3E">
        <w:t>по ч. 1 ст. 1</w:t>
      </w:r>
      <w:r w:rsidRPr="00642C3E">
        <w:rPr>
          <w:lang w:val="uk-UA"/>
        </w:rPr>
        <w:t>5.6</w:t>
      </w:r>
      <w:r w:rsidRPr="00642C3E">
        <w:t xml:space="preserve"> Кодекса Российс</w:t>
      </w:r>
      <w:r w:rsidRPr="00642C3E">
        <w:t>кой Федерации  об административных правонарушениях (далее по тексту – КоАП РФ),</w:t>
      </w:r>
    </w:p>
    <w:p w:rsidR="001678CA" w:rsidRPr="00642C3E" w:rsidP="001678CA">
      <w:pPr>
        <w:ind w:firstLine="709"/>
        <w:jc w:val="center"/>
        <w:rPr>
          <w:b/>
        </w:rPr>
      </w:pPr>
      <w:r w:rsidRPr="00642C3E">
        <w:rPr>
          <w:b/>
        </w:rPr>
        <w:t xml:space="preserve">установил: </w:t>
      </w:r>
    </w:p>
    <w:p w:rsidR="001678CA" w:rsidRPr="00642C3E" w:rsidP="00EC1C66">
      <w:pPr>
        <w:ind w:firstLine="709"/>
        <w:jc w:val="both"/>
        <w:rPr>
          <w:iCs/>
        </w:rPr>
      </w:pPr>
      <w:r w:rsidRPr="00642C3E">
        <w:t xml:space="preserve"> </w:t>
      </w:r>
      <w:r>
        <w:rPr>
          <w:iCs/>
        </w:rPr>
        <w:t>Хайдуков Сергей Владимирович</w:t>
      </w:r>
      <w:r w:rsidRPr="00642C3E">
        <w:rPr>
          <w:iCs/>
        </w:rPr>
        <w:t xml:space="preserve">, являясь </w:t>
      </w:r>
      <w:r>
        <w:rPr>
          <w:iCs/>
        </w:rPr>
        <w:t xml:space="preserve">ликвидатором </w:t>
      </w:r>
      <w:r w:rsidRPr="00642C3E">
        <w:t xml:space="preserve"> </w:t>
      </w:r>
      <w:r w:rsidRPr="00D1181A">
        <w:rPr>
          <w:rStyle w:val="a"/>
          <w:b w:val="0"/>
          <w:sz w:val="24"/>
          <w:szCs w:val="24"/>
        </w:rPr>
        <w:t>ООО «</w:t>
      </w:r>
      <w:r>
        <w:rPr>
          <w:sz w:val="26"/>
          <w:szCs w:val="26"/>
        </w:rPr>
        <w:t>*******</w:t>
      </w:r>
      <w:r w:rsidRPr="00A90A91">
        <w:rPr>
          <w:sz w:val="26"/>
          <w:szCs w:val="26"/>
        </w:rPr>
        <w:t xml:space="preserve"> </w:t>
      </w:r>
      <w:r w:rsidRPr="00D1181A">
        <w:rPr>
          <w:rStyle w:val="a"/>
          <w:b w:val="0"/>
          <w:sz w:val="24"/>
          <w:szCs w:val="24"/>
        </w:rPr>
        <w:t>»</w:t>
      </w:r>
      <w:r w:rsidRPr="00642C3E">
        <w:t xml:space="preserve">,  </w:t>
      </w:r>
      <w:r>
        <w:t>не исполнил обязанности по предоставлению сведений</w:t>
      </w:r>
      <w:r w:rsidRPr="00642C3E">
        <w:rPr>
          <w:iCs/>
        </w:rPr>
        <w:t xml:space="preserve"> в Межрайонную инспекцию Федеральной налоговой службы №8 по Республике Крым </w:t>
      </w:r>
      <w:r>
        <w:rPr>
          <w:iCs/>
        </w:rPr>
        <w:t>сведений в пятидневный срок со дня получения Требования о предоставлении документов от 20.10.2023</w:t>
      </w:r>
      <w:r w:rsidR="008B1571">
        <w:t xml:space="preserve">. г. </w:t>
      </w:r>
      <w:r w:rsidRPr="00C73A60" w:rsidR="008B1571">
        <w:t xml:space="preserve">– </w:t>
      </w:r>
      <w:r w:rsidR="008B1571">
        <w:t>13 ноября 2023</w:t>
      </w:r>
      <w:r w:rsidRPr="00C73A60" w:rsidR="008B1571">
        <w:t xml:space="preserve"> г. при сроке предоставления не позднее </w:t>
      </w:r>
      <w:r w:rsidR="008B1571">
        <w:t>10</w:t>
      </w:r>
      <w:r w:rsidR="003616D0">
        <w:t xml:space="preserve"> </w:t>
      </w:r>
      <w:r w:rsidR="008B1571">
        <w:t>ноября</w:t>
      </w:r>
      <w:r w:rsidRPr="00C73A60" w:rsidR="008B1571">
        <w:t xml:space="preserve"> </w:t>
      </w:r>
      <w:r w:rsidR="008B1571">
        <w:t>2023</w:t>
      </w:r>
      <w:r w:rsidRPr="00C73A60" w:rsidR="008B1571">
        <w:t xml:space="preserve"> </w:t>
      </w:r>
      <w:r w:rsidRPr="00C73A60" w:rsidR="008B1571">
        <w:t>г</w:t>
      </w:r>
      <w:r w:rsidRPr="00642C3E">
        <w:t xml:space="preserve"> то ес</w:t>
      </w:r>
      <w:r w:rsidRPr="00642C3E">
        <w:t>ть совершил административное правонарушение, предусмотренное ч. 1 ст. 15.6 КоАП РФ</w:t>
      </w:r>
      <w:r w:rsidRPr="00642C3E">
        <w:rPr>
          <w:iCs/>
        </w:rPr>
        <w:t>.</w:t>
      </w:r>
    </w:p>
    <w:p w:rsidR="001678CA" w:rsidP="001678CA">
      <w:pPr>
        <w:ind w:firstLine="709"/>
        <w:jc w:val="both"/>
      </w:pPr>
      <w:r>
        <w:t>Хайдуков С.В.</w:t>
      </w:r>
      <w:r w:rsidRPr="00642C3E">
        <w:t xml:space="preserve"> </w:t>
      </w:r>
      <w:r>
        <w:t xml:space="preserve">в </w:t>
      </w:r>
      <w:r w:rsidRPr="008455E0">
        <w:t>судебное заседание не явил</w:t>
      </w:r>
      <w:r>
        <w:t>ся</w:t>
      </w:r>
      <w:r w:rsidRPr="008455E0">
        <w:t xml:space="preserve">, о месте и времени рассмотрения дела извещался по зарегистрированному месту жительства. </w:t>
      </w:r>
    </w:p>
    <w:p w:rsidR="001678CA" w:rsidRPr="00642C3E" w:rsidP="001678CA">
      <w:pPr>
        <w:ind w:firstLine="709"/>
        <w:jc w:val="both"/>
        <w:rPr>
          <w:rFonts w:eastAsia="Calibri"/>
        </w:rPr>
      </w:pPr>
      <w:r w:rsidRPr="00642C3E">
        <w:rPr>
          <w:rFonts w:eastAsia="Calibri"/>
        </w:rPr>
        <w:t>При таких обстоятельствах, считаю возм</w:t>
      </w:r>
      <w:r w:rsidRPr="00642C3E">
        <w:rPr>
          <w:rFonts w:eastAsia="Calibri"/>
        </w:rPr>
        <w:t>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678CA" w:rsidRPr="00642C3E" w:rsidP="001678CA">
      <w:pPr>
        <w:ind w:firstLine="709"/>
        <w:jc w:val="both"/>
        <w:rPr>
          <w:rFonts w:eastAsia="Calibri"/>
        </w:rPr>
      </w:pPr>
      <w:r w:rsidRPr="00642C3E">
        <w:rPr>
          <w:rFonts w:eastAsia="Calibri"/>
        </w:rPr>
        <w:t xml:space="preserve">Исследовав материалы дела об административном правонарушении в их совокупности, прихожу к </w:t>
      </w:r>
      <w:r w:rsidRPr="00642C3E">
        <w:rPr>
          <w:rFonts w:eastAsia="Calibri"/>
        </w:rPr>
        <w:t>выводу о следующем.</w:t>
      </w:r>
    </w:p>
    <w:p w:rsidR="001678CA" w:rsidRPr="00642C3E" w:rsidP="001678CA">
      <w:pPr>
        <w:tabs>
          <w:tab w:val="left" w:pos="709"/>
        </w:tabs>
        <w:ind w:firstLine="709"/>
        <w:jc w:val="both"/>
      </w:pPr>
      <w:r w:rsidRPr="00642C3E">
        <w:t>В соответствии с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</w:t>
      </w:r>
      <w:r w:rsidRPr="00642C3E">
        <w:t xml:space="preserve">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ч.2 КоАП РФ.</w:t>
      </w:r>
    </w:p>
    <w:p w:rsidR="001678CA" w:rsidRPr="00642C3E" w:rsidP="001678CA">
      <w:pPr>
        <w:tabs>
          <w:tab w:val="left" w:pos="709"/>
        </w:tabs>
        <w:ind w:firstLine="709"/>
        <w:jc w:val="both"/>
      </w:pPr>
      <w:r w:rsidRPr="00642C3E">
        <w:t xml:space="preserve">Факт совершения </w:t>
      </w:r>
      <w:r>
        <w:t>Х</w:t>
      </w:r>
      <w:r>
        <w:t>айдуковым С.В.</w:t>
      </w:r>
      <w:r w:rsidRPr="00642C3E">
        <w:t xml:space="preserve"> указанного административного правонарушения подтверждается: протоколом об административном правонарушении </w:t>
      </w:r>
      <w:r>
        <w:t xml:space="preserve">№ 91032401200027300002 </w:t>
      </w:r>
      <w:r w:rsidRPr="00642C3E">
        <w:t xml:space="preserve">от </w:t>
      </w:r>
      <w:r>
        <w:t xml:space="preserve">26.02.2024 </w:t>
      </w:r>
      <w:r w:rsidRPr="00642C3E">
        <w:t>г.</w:t>
      </w:r>
      <w:r>
        <w:t xml:space="preserve">, </w:t>
      </w:r>
      <w:r w:rsidRPr="00642C3E">
        <w:t>составленным уполномоченным лицом в соответствии с требованиями КоАП РФ</w:t>
      </w:r>
      <w:r>
        <w:t xml:space="preserve"> (л.д. 2-3)</w:t>
      </w:r>
      <w:r w:rsidRPr="00642C3E">
        <w:t xml:space="preserve">; копией </w:t>
      </w:r>
      <w:r>
        <w:t>уве</w:t>
      </w:r>
      <w:r>
        <w:t>домления о месте и времени составления протокола об административном правонарушении</w:t>
      </w:r>
      <w:r w:rsidRPr="00642C3E">
        <w:t xml:space="preserve"> от </w:t>
      </w:r>
      <w:r>
        <w:t>12.01.2024 г. (л.д. 7)</w:t>
      </w:r>
      <w:r w:rsidRPr="00642C3E">
        <w:t xml:space="preserve">; копией акта об обнаружении фактов, свидетельствующих о налоговых правонарушениях от </w:t>
      </w:r>
      <w:r>
        <w:t xml:space="preserve">13.11.2023 (л.д. </w:t>
      </w:r>
      <w:r w:rsidR="008B1571">
        <w:t>1</w:t>
      </w:r>
      <w:r w:rsidR="00BF5AD8">
        <w:t xml:space="preserve">0 </w:t>
      </w:r>
      <w:r w:rsidR="008B1571">
        <w:t>-12</w:t>
      </w:r>
      <w:r>
        <w:t>)</w:t>
      </w:r>
      <w:r w:rsidR="008B1571">
        <w:t>; копией требования о предоставлении документов от 20.10.2023 (л.д. 14-15);</w:t>
      </w:r>
      <w:r w:rsidRPr="00642C3E">
        <w:t xml:space="preserve"> копией выписки из ЕГРЮЛ</w:t>
      </w:r>
      <w:r w:rsidR="008B1571">
        <w:t xml:space="preserve"> (л.д. 19-23).</w:t>
      </w:r>
    </w:p>
    <w:p w:rsidR="001678CA" w:rsidRPr="00642C3E" w:rsidP="001678CA">
      <w:pPr>
        <w:tabs>
          <w:tab w:val="left" w:pos="709"/>
        </w:tabs>
        <w:ind w:firstLine="709"/>
        <w:jc w:val="both"/>
      </w:pPr>
      <w:r w:rsidRPr="00642C3E"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8B1571">
        <w:t>Хайдуковым С.В.</w:t>
      </w:r>
      <w:r w:rsidRPr="00642C3E">
        <w:t xml:space="preserve"> административного правонарушения, п</w:t>
      </w:r>
      <w:r w:rsidRPr="00642C3E">
        <w:t>редусмотренного ч. 1 ст. 15.6 КоАП РФ.</w:t>
      </w:r>
    </w:p>
    <w:p w:rsidR="001678CA" w:rsidRPr="00642C3E" w:rsidP="001678CA">
      <w:pPr>
        <w:tabs>
          <w:tab w:val="left" w:pos="709"/>
        </w:tabs>
        <w:ind w:firstLine="709"/>
        <w:jc w:val="both"/>
      </w:pPr>
      <w:r w:rsidRPr="00642C3E"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1678CA" w:rsidRPr="00642C3E" w:rsidP="001678CA">
      <w:pPr>
        <w:tabs>
          <w:tab w:val="left" w:pos="709"/>
        </w:tabs>
        <w:ind w:firstLine="709"/>
        <w:jc w:val="both"/>
      </w:pPr>
      <w:r w:rsidRPr="00642C3E">
        <w:t>При решении вопроса о назначении вида и размера административного наказания мирово</w:t>
      </w:r>
      <w:r w:rsidRPr="00642C3E">
        <w:t>й судья учитывает характер совершенного правонарушения, личность виновного, его имущественное положение.</w:t>
      </w:r>
    </w:p>
    <w:p w:rsidR="001678CA" w:rsidRPr="00642C3E" w:rsidP="001678CA">
      <w:pPr>
        <w:tabs>
          <w:tab w:val="left" w:pos="709"/>
        </w:tabs>
        <w:ind w:firstLine="709"/>
        <w:jc w:val="both"/>
      </w:pPr>
      <w:r w:rsidRPr="00642C3E">
        <w:t>Обстоятельств смягчающих либо отягчающих административную ответственность за совершенное правонарушение, не установлено.</w:t>
      </w:r>
    </w:p>
    <w:p w:rsidR="001678CA" w:rsidRPr="00642C3E" w:rsidP="001678CA">
      <w:pPr>
        <w:tabs>
          <w:tab w:val="left" w:pos="709"/>
        </w:tabs>
        <w:ind w:firstLine="709"/>
        <w:jc w:val="both"/>
      </w:pPr>
      <w:r w:rsidRPr="00642C3E">
        <w:t xml:space="preserve">С учетом изложенного, мировой </w:t>
      </w:r>
      <w:r w:rsidRPr="00642C3E">
        <w:t xml:space="preserve">судья считает необходимым назначить </w:t>
      </w:r>
      <w:r w:rsidR="008B1571">
        <w:t>Хайдукову С.</w:t>
      </w:r>
      <w:r w:rsidR="00CF79D4">
        <w:t>В</w:t>
      </w:r>
      <w:r w:rsidR="008B1571">
        <w:t>.</w:t>
      </w:r>
      <w:r w:rsidRPr="00642C3E">
        <w:t xml:space="preserve"> административное наказание в виде административного штрафа, предусмотренного санкцией ч. 1 ст. 15.6 КоАП РФ.  </w:t>
      </w:r>
    </w:p>
    <w:p w:rsidR="001678CA" w:rsidRPr="00642C3E" w:rsidP="001678C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642C3E">
        <w:rPr>
          <w:rFonts w:eastAsia="Calibri"/>
        </w:rPr>
        <w:t xml:space="preserve">Руководствуясь ст. ст. 29.9 и 29.10 КоАП РФ,  мировой судья, </w:t>
      </w:r>
    </w:p>
    <w:p w:rsidR="001678CA" w:rsidRPr="00642C3E" w:rsidP="001678CA">
      <w:pPr>
        <w:ind w:firstLine="709"/>
        <w:jc w:val="center"/>
        <w:rPr>
          <w:b/>
        </w:rPr>
      </w:pPr>
      <w:r w:rsidRPr="00642C3E">
        <w:rPr>
          <w:b/>
        </w:rPr>
        <w:t>постановил:</w:t>
      </w:r>
    </w:p>
    <w:p w:rsidR="001678CA" w:rsidRPr="00642C3E" w:rsidP="001678CA">
      <w:pPr>
        <w:autoSpaceDE w:val="0"/>
        <w:autoSpaceDN w:val="0"/>
        <w:adjustRightInd w:val="0"/>
        <w:ind w:firstLine="709"/>
        <w:jc w:val="both"/>
      </w:pPr>
      <w:r w:rsidRPr="00642C3E">
        <w:t xml:space="preserve"> признать </w:t>
      </w:r>
      <w:r w:rsidR="008B1571">
        <w:t>Хайдукова</w:t>
      </w:r>
      <w:r w:rsidR="008B1571">
        <w:t xml:space="preserve"> Сергея Владимировича</w:t>
      </w:r>
      <w:r w:rsidRPr="00642C3E" w:rsidR="008B1571">
        <w:t xml:space="preserve">, </w:t>
      </w:r>
      <w:r>
        <w:rPr>
          <w:sz w:val="26"/>
          <w:szCs w:val="26"/>
        </w:rPr>
        <w:t>*******</w:t>
      </w:r>
      <w:r w:rsidRPr="00A90A91">
        <w:rPr>
          <w:sz w:val="26"/>
          <w:szCs w:val="26"/>
        </w:rPr>
        <w:t xml:space="preserve"> </w:t>
      </w:r>
      <w:r w:rsidRPr="00642C3E" w:rsidR="008B1571">
        <w:t xml:space="preserve">года рождения </w:t>
      </w:r>
      <w:r w:rsidRPr="00642C3E">
        <w:t>виновн</w:t>
      </w:r>
      <w:r>
        <w:t>ой</w:t>
      </w:r>
      <w:r w:rsidRPr="00642C3E"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а</w:t>
      </w:r>
      <w:r w:rsidRPr="00642C3E">
        <w:t xml:space="preserve">дминистративного штрафа в размере </w:t>
      </w:r>
      <w:r w:rsidR="008B1571">
        <w:t>4</w:t>
      </w:r>
      <w:r w:rsidRPr="00642C3E">
        <w:t>00 (</w:t>
      </w:r>
      <w:r w:rsidR="008B1571">
        <w:t>четыреста</w:t>
      </w:r>
      <w:r w:rsidRPr="00642C3E">
        <w:t>) рублей.</w:t>
      </w:r>
    </w:p>
    <w:p w:rsidR="001678CA" w:rsidRPr="00642C3E" w:rsidP="001678CA">
      <w:pPr>
        <w:ind w:firstLine="709"/>
        <w:jc w:val="both"/>
        <w:rPr>
          <w:i/>
        </w:rPr>
      </w:pPr>
      <w:r w:rsidRPr="00642C3E">
        <w:t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почтовый адрес: Россия, Республика Крым, 2</w:t>
      </w:r>
      <w:r w:rsidRPr="00642C3E">
        <w:t xml:space="preserve">95000,  г. Симферополь, ул. Набережная им.60-летия СССР, 28, ОГРН 1149102019164; Банковские реквизиты: </w:t>
      </w:r>
      <w:r w:rsidRPr="00642C3E">
        <w:rPr>
          <w:b/>
        </w:rPr>
        <w:t xml:space="preserve"> </w:t>
      </w:r>
      <w:r w:rsidRPr="00642C3E"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 w:rsidRPr="00642C3E">
        <w:rPr>
          <w:b/>
        </w:rPr>
        <w:t xml:space="preserve"> </w:t>
      </w:r>
      <w:r w:rsidRPr="00642C3E">
        <w:rPr>
          <w:rStyle w:val="FontStyle17"/>
          <w:sz w:val="24"/>
          <w:szCs w:val="24"/>
        </w:rPr>
        <w:t>ОГРН</w:t>
      </w:r>
      <w:r w:rsidRPr="00642C3E">
        <w:t xml:space="preserve"> 1149102019164, </w:t>
      </w:r>
      <w:r w:rsidRPr="00642C3E">
        <w:rPr>
          <w:rStyle w:val="FontStyle17"/>
          <w:sz w:val="24"/>
          <w:szCs w:val="24"/>
        </w:rPr>
        <w:t>наименование банка: Отделение Республика Крым Банка Росси</w:t>
      </w:r>
      <w:r w:rsidRPr="00642C3E">
        <w:rPr>
          <w:rStyle w:val="FontStyle17"/>
          <w:sz w:val="24"/>
          <w:szCs w:val="24"/>
        </w:rPr>
        <w:t>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</w:t>
      </w:r>
      <w:r w:rsidRPr="00642C3E">
        <w:rPr>
          <w:rStyle w:val="FontStyle17"/>
          <w:sz w:val="24"/>
          <w:szCs w:val="24"/>
        </w:rPr>
        <w:t>3,</w:t>
      </w:r>
      <w:r w:rsidRPr="00642C3E">
        <w:rPr>
          <w:rFonts w:eastAsia="Calibri"/>
        </w:rPr>
        <w:t xml:space="preserve"> ОКТМО 35729000; КБК </w:t>
      </w:r>
      <w:r w:rsidRPr="00642C3E">
        <w:t>828 1 16 01063 01 0091 140</w:t>
      </w:r>
      <w:r w:rsidRPr="00642C3E">
        <w:rPr>
          <w:rFonts w:eastAsia="Calibri"/>
        </w:rPr>
        <w:t xml:space="preserve">; УИН </w:t>
      </w:r>
      <w:r>
        <w:rPr>
          <w:rFonts w:eastAsia="Calibri"/>
        </w:rPr>
        <w:t>04107603009</w:t>
      </w:r>
      <w:r w:rsidR="00EC1C66">
        <w:rPr>
          <w:rFonts w:eastAsia="Calibri"/>
        </w:rPr>
        <w:t>5</w:t>
      </w:r>
      <w:r>
        <w:rPr>
          <w:rFonts w:eastAsia="Calibri"/>
        </w:rPr>
        <w:t>5002</w:t>
      </w:r>
      <w:r w:rsidR="00EC1C66">
        <w:rPr>
          <w:rFonts w:eastAsia="Calibri"/>
        </w:rPr>
        <w:t>792415135</w:t>
      </w:r>
      <w:r w:rsidRPr="00642C3E">
        <w:t>; постановление по делу №5-</w:t>
      </w:r>
      <w:r w:rsidR="008B1571">
        <w:t>95</w:t>
      </w:r>
      <w:r>
        <w:t>-</w:t>
      </w:r>
      <w:r w:rsidR="008B1571">
        <w:t>279</w:t>
      </w:r>
      <w:r>
        <w:t>/202</w:t>
      </w:r>
      <w:r w:rsidR="008B1571">
        <w:t>4</w:t>
      </w:r>
      <w:r>
        <w:t xml:space="preserve"> от </w:t>
      </w:r>
      <w:r w:rsidR="008B1571">
        <w:t>20</w:t>
      </w:r>
      <w:r>
        <w:t>.06.2024 г.</w:t>
      </w:r>
      <w:r w:rsidRPr="00642C3E">
        <w:rPr>
          <w:i/>
        </w:rPr>
        <w:t xml:space="preserve"> </w:t>
      </w:r>
    </w:p>
    <w:p w:rsidR="001678CA" w:rsidRPr="00642C3E" w:rsidP="001678C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642C3E"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</w:t>
      </w:r>
      <w:r w:rsidRPr="00642C3E">
        <w:rPr>
          <w:rFonts w:eastAsia="SimSun"/>
          <w:lang w:eastAsia="zh-CN"/>
        </w:rPr>
        <w:t>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678CA" w:rsidRPr="00642C3E" w:rsidP="001678C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642C3E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</w:t>
      </w:r>
      <w:r w:rsidRPr="00642C3E">
        <w:rPr>
          <w:rFonts w:eastAsia="SimSun"/>
          <w:lang w:eastAsia="zh-CN"/>
        </w:rPr>
        <w:t xml:space="preserve">направляет судье, в орган, должностному лицу, вынесшим постановление. </w:t>
      </w:r>
    </w:p>
    <w:p w:rsidR="001678CA" w:rsidRPr="00642C3E" w:rsidP="001678C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642C3E"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</w:t>
      </w:r>
      <w:r w:rsidRPr="00642C3E">
        <w:t>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1623F" w:rsidP="00A1623F">
      <w:pPr>
        <w:ind w:firstLine="567"/>
        <w:jc w:val="both"/>
        <w:rPr>
          <w:b/>
        </w:rPr>
      </w:pPr>
      <w:r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t xml:space="preserve">через мирового судью судебного участка № 95 Ялтинского судебного района (городской округ Ялта) либо через Ялтинский городской суд путем подачи жалобы  </w:t>
      </w:r>
      <w:r w:rsidRPr="00493D40">
        <w:rPr>
          <w:rFonts w:eastAsia="SimSun"/>
          <w:iCs/>
          <w:lang w:eastAsia="zh-CN"/>
        </w:rPr>
        <w:t>в течение 10 суток со дня вручения или получения копии постановления.</w:t>
      </w:r>
    </w:p>
    <w:p w:rsidR="001678CA" w:rsidRPr="00642C3E" w:rsidP="001678CA">
      <w:pPr>
        <w:ind w:firstLine="709"/>
        <w:jc w:val="both"/>
      </w:pPr>
    </w:p>
    <w:p w:rsidR="001678CA" w:rsidRPr="00642C3E" w:rsidP="001678CA">
      <w:pPr>
        <w:jc w:val="both"/>
      </w:pPr>
      <w:r w:rsidRPr="00642C3E">
        <w:t>Мировой судья</w:t>
      </w:r>
      <w:r w:rsidRPr="00642C3E">
        <w:tab/>
      </w:r>
      <w:r w:rsidRPr="00642C3E">
        <w:tab/>
      </w:r>
      <w:r w:rsidRPr="00642C3E">
        <w:tab/>
      </w:r>
      <w:r w:rsidRPr="00642C3E">
        <w:tab/>
      </w:r>
      <w:r w:rsidRPr="00642C3E">
        <w:tab/>
        <w:t xml:space="preserve">                </w:t>
      </w:r>
      <w:r>
        <w:t xml:space="preserve">               </w:t>
      </w:r>
      <w:r w:rsidRPr="00642C3E">
        <w:t xml:space="preserve">      А.Ш. Юдакова</w:t>
      </w:r>
    </w:p>
    <w:p w:rsidR="001678CA" w:rsidRPr="00642C3E" w:rsidP="001678CA">
      <w:pPr>
        <w:autoSpaceDE w:val="0"/>
        <w:autoSpaceDN w:val="0"/>
        <w:adjustRightInd w:val="0"/>
        <w:jc w:val="both"/>
      </w:pPr>
    </w:p>
    <w:p w:rsidR="001678CA" w:rsidP="001678CA">
      <w:r w:rsidRPr="00642C3E">
        <w:rPr>
          <w:bCs/>
          <w:sz w:val="22"/>
          <w:szCs w:val="22"/>
        </w:rPr>
        <w:t xml:space="preserve"> </w:t>
      </w:r>
    </w:p>
    <w:p w:rsidR="00DB2B6D"/>
    <w:sectPr w:rsidSect="0013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CA"/>
    <w:rsid w:val="001408D0"/>
    <w:rsid w:val="00157D8C"/>
    <w:rsid w:val="001678CA"/>
    <w:rsid w:val="003616D0"/>
    <w:rsid w:val="00493D40"/>
    <w:rsid w:val="00642C3E"/>
    <w:rsid w:val="0078695C"/>
    <w:rsid w:val="008455E0"/>
    <w:rsid w:val="008B1571"/>
    <w:rsid w:val="008B1C7B"/>
    <w:rsid w:val="00A1623F"/>
    <w:rsid w:val="00A90A91"/>
    <w:rsid w:val="00B70EF2"/>
    <w:rsid w:val="00BE40F2"/>
    <w:rsid w:val="00BF5AD8"/>
    <w:rsid w:val="00C73A60"/>
    <w:rsid w:val="00C9231C"/>
    <w:rsid w:val="00CF79D4"/>
    <w:rsid w:val="00D1181A"/>
    <w:rsid w:val="00DB2B6D"/>
    <w:rsid w:val="00EC1C66"/>
    <w:rsid w:val="00FC4C94"/>
    <w:rsid w:val="00FF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678CA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1678CA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 + Полужирный"/>
    <w:rsid w:val="001678C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