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0E52" w:rsidRPr="00181729" w:rsidP="008C0E52">
      <w:pPr>
        <w:pStyle w:val="Title"/>
        <w:ind w:firstLine="567"/>
        <w:jc w:val="right"/>
        <w:rPr>
          <w:b w:val="0"/>
          <w:sz w:val="20"/>
        </w:rPr>
      </w:pPr>
      <w:r w:rsidRPr="00181729">
        <w:rPr>
          <w:b w:val="0"/>
          <w:sz w:val="20"/>
        </w:rPr>
        <w:t>Дело № 5-95-280/2024</w:t>
      </w:r>
    </w:p>
    <w:p w:rsidR="008C0E52" w:rsidRPr="00181729" w:rsidP="008C0E52">
      <w:pPr>
        <w:pStyle w:val="Title"/>
        <w:ind w:firstLine="567"/>
        <w:jc w:val="right"/>
        <w:rPr>
          <w:b w:val="0"/>
          <w:sz w:val="20"/>
        </w:rPr>
      </w:pPr>
      <w:r w:rsidRPr="00181729">
        <w:rPr>
          <w:b w:val="0"/>
          <w:sz w:val="20"/>
        </w:rPr>
        <w:t>91</w:t>
      </w:r>
      <w:r w:rsidRPr="00181729">
        <w:rPr>
          <w:b w:val="0"/>
          <w:sz w:val="20"/>
          <w:lang w:val="en-US"/>
        </w:rPr>
        <w:t>MS</w:t>
      </w:r>
      <w:r w:rsidRPr="00181729">
        <w:rPr>
          <w:b w:val="0"/>
          <w:sz w:val="20"/>
        </w:rPr>
        <w:t>0095-01-2024-001661-36</w:t>
      </w:r>
    </w:p>
    <w:p w:rsidR="008C0E52" w:rsidRPr="00DA45A6" w:rsidP="008C0E52">
      <w:pPr>
        <w:pStyle w:val="Title"/>
        <w:ind w:firstLine="567"/>
        <w:rPr>
          <w:b w:val="0"/>
          <w:sz w:val="24"/>
          <w:szCs w:val="24"/>
        </w:rPr>
      </w:pPr>
    </w:p>
    <w:p w:rsidR="008C0E52" w:rsidRPr="00181729" w:rsidP="008C0E52">
      <w:pPr>
        <w:pStyle w:val="Title"/>
        <w:ind w:firstLine="567"/>
        <w:rPr>
          <w:b w:val="0"/>
          <w:sz w:val="26"/>
          <w:szCs w:val="26"/>
        </w:rPr>
      </w:pPr>
      <w:r w:rsidRPr="00181729">
        <w:rPr>
          <w:b w:val="0"/>
          <w:sz w:val="26"/>
          <w:szCs w:val="26"/>
        </w:rPr>
        <w:t>ПОСТАНОВЛЕНИЕ</w:t>
      </w:r>
    </w:p>
    <w:p w:rsidR="008C0E52" w:rsidRPr="00181729" w:rsidP="008C0E52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181729">
        <w:rPr>
          <w:rFonts w:ascii="Times New Roman" w:hAnsi="Times New Roman"/>
          <w:sz w:val="26"/>
          <w:szCs w:val="26"/>
        </w:rPr>
        <w:t>о назначении административного наказания</w:t>
      </w:r>
    </w:p>
    <w:p w:rsidR="008C0E52" w:rsidRPr="00181729" w:rsidP="008C0E52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8C0E52" w:rsidRPr="00181729" w:rsidP="008C0E52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181729">
        <w:rPr>
          <w:rFonts w:ascii="Times New Roman" w:hAnsi="Times New Roman"/>
          <w:sz w:val="26"/>
          <w:szCs w:val="26"/>
        </w:rPr>
        <w:t>20 июня 2024года                                                                                           г. Ялта</w:t>
      </w:r>
      <w:r w:rsidRPr="00181729">
        <w:rPr>
          <w:rFonts w:ascii="Times New Roman" w:hAnsi="Times New Roman"/>
          <w:sz w:val="26"/>
          <w:szCs w:val="26"/>
        </w:rPr>
        <w:tab/>
      </w:r>
      <w:r w:rsidRPr="00181729">
        <w:rPr>
          <w:rFonts w:ascii="Times New Roman" w:hAnsi="Times New Roman"/>
          <w:sz w:val="26"/>
          <w:szCs w:val="26"/>
        </w:rPr>
        <w:tab/>
      </w:r>
      <w:r w:rsidRPr="00181729">
        <w:rPr>
          <w:rFonts w:ascii="Times New Roman" w:hAnsi="Times New Roman"/>
          <w:sz w:val="26"/>
          <w:szCs w:val="26"/>
        </w:rPr>
        <w:tab/>
      </w:r>
      <w:r w:rsidRPr="00181729">
        <w:rPr>
          <w:rFonts w:ascii="Times New Roman" w:hAnsi="Times New Roman"/>
          <w:sz w:val="26"/>
          <w:szCs w:val="26"/>
        </w:rPr>
        <w:tab/>
      </w:r>
      <w:r w:rsidRPr="00181729">
        <w:rPr>
          <w:rFonts w:ascii="Times New Roman" w:hAnsi="Times New Roman"/>
          <w:sz w:val="26"/>
          <w:szCs w:val="26"/>
        </w:rPr>
        <w:tab/>
      </w:r>
      <w:r w:rsidRPr="00181729">
        <w:rPr>
          <w:rFonts w:ascii="Times New Roman" w:hAnsi="Times New Roman"/>
          <w:sz w:val="26"/>
          <w:szCs w:val="26"/>
        </w:rPr>
        <w:tab/>
      </w:r>
      <w:r w:rsidRPr="00181729">
        <w:rPr>
          <w:rFonts w:ascii="Times New Roman" w:hAnsi="Times New Roman"/>
          <w:sz w:val="26"/>
          <w:szCs w:val="26"/>
        </w:rPr>
        <w:tab/>
        <w:t xml:space="preserve">   </w:t>
      </w:r>
    </w:p>
    <w:p w:rsidR="008C0E52" w:rsidRPr="00181729" w:rsidP="008C0E52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181729">
        <w:rPr>
          <w:rFonts w:ascii="Times New Roman" w:hAnsi="Times New Roman"/>
          <w:sz w:val="26"/>
          <w:szCs w:val="26"/>
        </w:rPr>
        <w:t>Мировой судья  судебного участка № 95 Ялтинского судебного района   (городской округ Ялта)  Республики Крым Юдакова Анна Шотовна,</w:t>
      </w:r>
    </w:p>
    <w:p w:rsidR="008C0E52" w:rsidRPr="00181729" w:rsidP="008C0E5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81729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должностного лица – генерального </w:t>
      </w:r>
      <w:r w:rsidRPr="00181729">
        <w:rPr>
          <w:rFonts w:ascii="Times New Roman" w:hAnsi="Times New Roman"/>
          <w:sz w:val="26"/>
          <w:szCs w:val="26"/>
        </w:rPr>
        <w:t>директора Общества с ограниченной ответственностью «</w:t>
      </w:r>
      <w:r>
        <w:rPr>
          <w:sz w:val="26"/>
          <w:szCs w:val="26"/>
        </w:rPr>
        <w:t>********</w:t>
      </w:r>
      <w:r w:rsidRPr="00181729">
        <w:rPr>
          <w:rFonts w:ascii="Times New Roman" w:hAnsi="Times New Roman"/>
          <w:sz w:val="26"/>
          <w:szCs w:val="26"/>
        </w:rPr>
        <w:t xml:space="preserve">» Осовской Лолиты Александровны, </w:t>
      </w:r>
      <w:r>
        <w:rPr>
          <w:sz w:val="26"/>
          <w:szCs w:val="26"/>
        </w:rPr>
        <w:t>********</w:t>
      </w:r>
      <w:r w:rsidRPr="00181729">
        <w:rPr>
          <w:rFonts w:ascii="Times New Roman" w:hAnsi="Times New Roman"/>
          <w:sz w:val="26"/>
          <w:szCs w:val="26"/>
        </w:rPr>
        <w:t>года рождения, уроженки гор</w:t>
      </w:r>
      <w:r w:rsidRPr="00181729">
        <w:rPr>
          <w:rFonts w:ascii="Times New Roman" w:hAnsi="Times New Roman"/>
          <w:sz w:val="26"/>
          <w:szCs w:val="26"/>
        </w:rPr>
        <w:t>.</w:t>
      </w:r>
      <w:r w:rsidRPr="00181729">
        <w:rPr>
          <w:rFonts w:ascii="Times New Roman" w:hAnsi="Times New Roman"/>
          <w:sz w:val="26"/>
          <w:szCs w:val="26"/>
        </w:rPr>
        <w:t xml:space="preserve"> </w:t>
      </w:r>
      <w:r>
        <w:rPr>
          <w:sz w:val="26"/>
          <w:szCs w:val="26"/>
        </w:rPr>
        <w:t>********</w:t>
      </w:r>
      <w:r>
        <w:rPr>
          <w:sz w:val="26"/>
          <w:szCs w:val="26"/>
        </w:rPr>
        <w:t xml:space="preserve"> </w:t>
      </w:r>
      <w:r w:rsidRPr="00181729">
        <w:rPr>
          <w:rFonts w:ascii="Times New Roman" w:hAnsi="Times New Roman"/>
          <w:sz w:val="26"/>
          <w:szCs w:val="26"/>
        </w:rPr>
        <w:t>г</w:t>
      </w:r>
      <w:r w:rsidRPr="00181729">
        <w:rPr>
          <w:rFonts w:ascii="Times New Roman" w:hAnsi="Times New Roman"/>
          <w:sz w:val="26"/>
          <w:szCs w:val="26"/>
        </w:rPr>
        <w:t xml:space="preserve">ражданки РФ, паспорт серии </w:t>
      </w:r>
      <w:r>
        <w:rPr>
          <w:sz w:val="26"/>
          <w:szCs w:val="26"/>
        </w:rPr>
        <w:t>********</w:t>
      </w:r>
      <w:r w:rsidRPr="00181729">
        <w:rPr>
          <w:rFonts w:ascii="Times New Roman" w:hAnsi="Times New Roman"/>
          <w:sz w:val="26"/>
          <w:szCs w:val="26"/>
        </w:rPr>
        <w:t xml:space="preserve"> адрес проживания:</w:t>
      </w:r>
      <w:r w:rsidRPr="0079288D">
        <w:rPr>
          <w:sz w:val="26"/>
          <w:szCs w:val="26"/>
        </w:rPr>
        <w:t xml:space="preserve"> </w:t>
      </w:r>
      <w:r>
        <w:rPr>
          <w:sz w:val="26"/>
          <w:szCs w:val="26"/>
        </w:rPr>
        <w:t>********</w:t>
      </w:r>
      <w:r w:rsidRPr="00181729">
        <w:rPr>
          <w:rFonts w:ascii="Times New Roman" w:hAnsi="Times New Roman"/>
          <w:sz w:val="26"/>
          <w:szCs w:val="26"/>
        </w:rPr>
        <w:t>, привлекаемой в совершении ад</w:t>
      </w:r>
      <w:r w:rsidR="00181729">
        <w:rPr>
          <w:rFonts w:ascii="Times New Roman" w:hAnsi="Times New Roman"/>
          <w:sz w:val="26"/>
          <w:szCs w:val="26"/>
        </w:rPr>
        <w:t xml:space="preserve">министративного правонарушения, </w:t>
      </w:r>
      <w:r w:rsidRPr="00181729">
        <w:rPr>
          <w:rFonts w:ascii="Times New Roman" w:hAnsi="Times New Roman"/>
          <w:sz w:val="26"/>
          <w:szCs w:val="26"/>
        </w:rPr>
        <w:t>предусмотренного ч. 1 ст. 15.11 КоАП РФ,</w:t>
      </w:r>
    </w:p>
    <w:p w:rsidR="008C0E52" w:rsidRPr="006F3DC4" w:rsidP="008C0E5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C0E52" w:rsidRPr="008B7B0E" w:rsidP="0018172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</w:t>
      </w:r>
      <w:r w:rsidRPr="005C7AF3">
        <w:rPr>
          <w:rFonts w:ascii="Times New Roman" w:hAnsi="Times New Roman"/>
          <w:sz w:val="24"/>
          <w:szCs w:val="24"/>
        </w:rPr>
        <w:t>установил:</w:t>
      </w:r>
    </w:p>
    <w:p w:rsidR="00225E27" w:rsidRPr="00181729" w:rsidP="00225E27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24.03.2023 </w:t>
      </w:r>
      <w:r w:rsidRPr="00181729" w:rsidR="008C0E52">
        <w:rPr>
          <w:rFonts w:ascii="Times New Roman" w:hAnsi="Times New Roman"/>
          <w:sz w:val="26"/>
          <w:szCs w:val="26"/>
        </w:rPr>
        <w:t>Осовская Л.А. являясь должностным лицом – генеральным директором ООО «</w:t>
      </w:r>
      <w:r>
        <w:rPr>
          <w:sz w:val="26"/>
          <w:szCs w:val="26"/>
        </w:rPr>
        <w:t>********</w:t>
      </w:r>
      <w:r w:rsidRPr="00181729" w:rsidR="008C0E52">
        <w:rPr>
          <w:rFonts w:ascii="Times New Roman" w:hAnsi="Times New Roman"/>
          <w:sz w:val="26"/>
          <w:szCs w:val="26"/>
        </w:rPr>
        <w:t xml:space="preserve">», юридический адрес: </w:t>
      </w:r>
      <w:r>
        <w:rPr>
          <w:sz w:val="26"/>
          <w:szCs w:val="26"/>
        </w:rPr>
        <w:t>********</w:t>
      </w:r>
      <w:r>
        <w:rPr>
          <w:sz w:val="26"/>
          <w:szCs w:val="26"/>
        </w:rPr>
        <w:t xml:space="preserve"> </w:t>
      </w:r>
      <w:r w:rsidRPr="00181729">
        <w:rPr>
          <w:rFonts w:ascii="Times New Roman" w:hAnsi="Times New Roman"/>
          <w:sz w:val="26"/>
          <w:szCs w:val="26"/>
        </w:rPr>
        <w:t>допустила грубое нарушение требований к бухгалтерскому учёту за 3 квартал 2022 года, зани</w:t>
      </w:r>
      <w:r>
        <w:rPr>
          <w:rFonts w:ascii="Times New Roman" w:hAnsi="Times New Roman"/>
          <w:sz w:val="26"/>
          <w:szCs w:val="26"/>
        </w:rPr>
        <w:t>зила</w:t>
      </w:r>
      <w:r w:rsidRPr="00181729">
        <w:rPr>
          <w:rFonts w:ascii="Times New Roman" w:hAnsi="Times New Roman"/>
          <w:sz w:val="26"/>
          <w:szCs w:val="26"/>
        </w:rPr>
        <w:t xml:space="preserve"> сумм</w:t>
      </w:r>
      <w:r>
        <w:rPr>
          <w:rFonts w:ascii="Times New Roman" w:hAnsi="Times New Roman"/>
          <w:sz w:val="26"/>
          <w:szCs w:val="26"/>
        </w:rPr>
        <w:t>ы</w:t>
      </w:r>
      <w:r w:rsidRPr="00181729">
        <w:rPr>
          <w:rFonts w:ascii="Times New Roman" w:hAnsi="Times New Roman"/>
          <w:sz w:val="26"/>
          <w:szCs w:val="26"/>
        </w:rPr>
        <w:t xml:space="preserve"> НДС, </w:t>
      </w:r>
      <w:r w:rsidRPr="00181729">
        <w:rPr>
          <w:rFonts w:ascii="Times New Roman" w:hAnsi="Times New Roman"/>
          <w:sz w:val="26"/>
          <w:szCs w:val="26"/>
        </w:rPr>
        <w:t>подлежащи</w:t>
      </w:r>
      <w:r>
        <w:rPr>
          <w:rFonts w:ascii="Times New Roman" w:hAnsi="Times New Roman"/>
          <w:sz w:val="26"/>
          <w:szCs w:val="26"/>
        </w:rPr>
        <w:t>е</w:t>
      </w:r>
      <w:r w:rsidRPr="00181729">
        <w:rPr>
          <w:rFonts w:ascii="Times New Roman" w:hAnsi="Times New Roman"/>
          <w:sz w:val="26"/>
          <w:szCs w:val="26"/>
        </w:rPr>
        <w:t xml:space="preserve"> уплате в бюджет не менее чем на 10 процентов (3 268 590 рублей или на 93,04 процентов) </w:t>
      </w:r>
      <w:r>
        <w:rPr>
          <w:rFonts w:ascii="Times New Roman" w:hAnsi="Times New Roman"/>
          <w:sz w:val="26"/>
          <w:szCs w:val="26"/>
        </w:rPr>
        <w:t>исказив</w:t>
      </w:r>
      <w:r w:rsidRPr="00181729">
        <w:rPr>
          <w:rFonts w:ascii="Times New Roman" w:hAnsi="Times New Roman"/>
          <w:sz w:val="26"/>
          <w:szCs w:val="26"/>
        </w:rPr>
        <w:t xml:space="preserve"> данны</w:t>
      </w:r>
      <w:r>
        <w:rPr>
          <w:rFonts w:ascii="Times New Roman" w:hAnsi="Times New Roman"/>
          <w:sz w:val="26"/>
          <w:szCs w:val="26"/>
        </w:rPr>
        <w:t>е</w:t>
      </w:r>
      <w:r w:rsidRPr="00181729">
        <w:rPr>
          <w:rFonts w:ascii="Times New Roman" w:hAnsi="Times New Roman"/>
          <w:sz w:val="26"/>
          <w:szCs w:val="26"/>
        </w:rPr>
        <w:t xml:space="preserve"> бухгалтерского учёта, путем недостоверного внесения сведений в декларацию по налогу за 3 квартал</w:t>
      </w:r>
      <w:r w:rsidRPr="00181729">
        <w:rPr>
          <w:rFonts w:ascii="Times New Roman" w:hAnsi="Times New Roman"/>
          <w:sz w:val="26"/>
          <w:szCs w:val="26"/>
        </w:rPr>
        <w:t xml:space="preserve"> </w:t>
      </w:r>
      <w:r w:rsidRPr="00181729">
        <w:rPr>
          <w:rFonts w:ascii="Times New Roman" w:hAnsi="Times New Roman"/>
          <w:sz w:val="26"/>
          <w:szCs w:val="26"/>
        </w:rPr>
        <w:t>2022 года от 24.03.2023 г. № 1775760145 (уточн</w:t>
      </w:r>
      <w:r w:rsidRPr="00181729">
        <w:rPr>
          <w:rFonts w:ascii="Times New Roman" w:hAnsi="Times New Roman"/>
          <w:sz w:val="26"/>
          <w:szCs w:val="26"/>
        </w:rPr>
        <w:t>яющая, с корректировкой «4»</w:t>
      </w:r>
      <w:r w:rsidRPr="00181729" w:rsidR="00911768">
        <w:rPr>
          <w:rFonts w:ascii="Times New Roman" w:hAnsi="Times New Roman"/>
          <w:sz w:val="26"/>
          <w:szCs w:val="26"/>
        </w:rPr>
        <w:t>), чем нарушила п</w:t>
      </w:r>
      <w:r w:rsidRPr="00181729">
        <w:rPr>
          <w:rFonts w:ascii="Times New Roman" w:hAnsi="Times New Roman"/>
          <w:sz w:val="26"/>
          <w:szCs w:val="26"/>
        </w:rPr>
        <w:t>.1</w:t>
      </w:r>
      <w:r w:rsidRPr="00181729" w:rsidR="00911768">
        <w:rPr>
          <w:rFonts w:ascii="Times New Roman" w:hAnsi="Times New Roman"/>
          <w:sz w:val="26"/>
          <w:szCs w:val="26"/>
        </w:rPr>
        <w:t xml:space="preserve"> ст. 169, п.2 ст. 171, п.1 ст.172, с.146, пп.1 п.1 ст. 167, ст. 173 , ст. 174 </w:t>
      </w:r>
      <w:r w:rsidRPr="00181729">
        <w:rPr>
          <w:rFonts w:ascii="Times New Roman" w:hAnsi="Times New Roman"/>
          <w:sz w:val="26"/>
          <w:szCs w:val="26"/>
        </w:rPr>
        <w:t>Налогового Кодекса РФ, то есть совершила административное правонарушение, предусмотренное  ч. 1 ст. 15.11 КоАП РФ.</w:t>
      </w:r>
    </w:p>
    <w:p w:rsidR="00911768" w:rsidRPr="00D756F9" w:rsidP="00D756F9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D756F9">
        <w:rPr>
          <w:rFonts w:ascii="Times New Roman" w:hAnsi="Times New Roman"/>
          <w:sz w:val="26"/>
          <w:szCs w:val="26"/>
        </w:rPr>
        <w:t>В судебное заседа</w:t>
      </w:r>
      <w:r w:rsidRPr="00D756F9">
        <w:rPr>
          <w:rFonts w:ascii="Times New Roman" w:hAnsi="Times New Roman"/>
          <w:sz w:val="26"/>
          <w:szCs w:val="26"/>
        </w:rPr>
        <w:t xml:space="preserve">ние Осовская Л.А. не явилась, о месте и времени рассмотрения дела извещена надлежащим образом. Почтовое уведомление с судебной повесткой вернулось с отметкой «за истечением срока хранения», что считается надлежащим уведомлением лица органом связи. </w:t>
      </w:r>
    </w:p>
    <w:p w:rsidR="00911768" w:rsidRPr="00181729" w:rsidP="00911768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181729">
        <w:rPr>
          <w:rFonts w:ascii="Times New Roman" w:hAnsi="Times New Roman"/>
          <w:sz w:val="26"/>
          <w:szCs w:val="26"/>
        </w:rPr>
        <w:t xml:space="preserve">При </w:t>
      </w:r>
      <w:r w:rsidRPr="00181729">
        <w:rPr>
          <w:rFonts w:ascii="Times New Roman" w:hAnsi="Times New Roman"/>
          <w:sz w:val="26"/>
          <w:szCs w:val="26"/>
        </w:rPr>
        <w:t>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 25.1 КоАП РФ.</w:t>
      </w:r>
    </w:p>
    <w:p w:rsidR="00911768" w:rsidRPr="00181729" w:rsidP="00911768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181729">
        <w:rPr>
          <w:rFonts w:ascii="Times New Roman" w:hAnsi="Times New Roman"/>
          <w:sz w:val="26"/>
          <w:szCs w:val="26"/>
        </w:rPr>
        <w:t>В соответствии со ст. 24.1 КоАП РФ задачами производств</w:t>
      </w:r>
      <w:r w:rsidRPr="00181729">
        <w:rPr>
          <w:rFonts w:ascii="Times New Roman" w:hAnsi="Times New Roman"/>
          <w:sz w:val="26"/>
          <w:szCs w:val="26"/>
        </w:rPr>
        <w:t xml:space="preserve">а по делам </w:t>
      </w:r>
      <w:r w:rsidRPr="00181729">
        <w:rPr>
          <w:rFonts w:ascii="Times New Roman" w:hAnsi="Times New Roman"/>
          <w:sz w:val="26"/>
          <w:szCs w:val="26"/>
        </w:rPr>
        <w:br/>
        <w:t>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8C0E52" w:rsidRPr="00181729" w:rsidP="008C0E52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181729">
        <w:rPr>
          <w:rFonts w:ascii="Times New Roman" w:hAnsi="Times New Roman"/>
          <w:sz w:val="26"/>
          <w:szCs w:val="26"/>
        </w:rPr>
        <w:t>Согласно ст. 26.1 КоАП РФ при разбирательстве по делу об административ</w:t>
      </w:r>
      <w:r w:rsidRPr="00181729">
        <w:rPr>
          <w:rFonts w:ascii="Times New Roman" w:hAnsi="Times New Roman"/>
          <w:sz w:val="26"/>
          <w:szCs w:val="26"/>
        </w:rPr>
        <w:t>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 и иные обстоятельства, имеющие</w:t>
      </w:r>
      <w:r w:rsidRPr="00181729">
        <w:rPr>
          <w:rFonts w:ascii="Times New Roman" w:hAnsi="Times New Roman"/>
          <w:sz w:val="26"/>
          <w:szCs w:val="26"/>
        </w:rPr>
        <w:t xml:space="preserve"> значение для правильного разрешения дела.</w:t>
      </w:r>
    </w:p>
    <w:p w:rsidR="008C0E52" w:rsidRPr="00181729" w:rsidP="008C0E5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81729">
        <w:rPr>
          <w:rFonts w:ascii="Times New Roman" w:hAnsi="Times New Roman"/>
          <w:sz w:val="26"/>
          <w:szCs w:val="26"/>
        </w:rPr>
        <w:t xml:space="preserve"> Исследовав материалы дела в полном объеме, прихожу к следующему.</w:t>
      </w:r>
    </w:p>
    <w:p w:rsidR="008C0E52" w:rsidRPr="00181729" w:rsidP="008C0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1729">
        <w:rPr>
          <w:rFonts w:ascii="Times New Roman" w:eastAsia="Calibri" w:hAnsi="Times New Roman"/>
          <w:sz w:val="26"/>
          <w:szCs w:val="26"/>
          <w:lang w:eastAsia="en-US"/>
        </w:rPr>
        <w:t xml:space="preserve"> Согласно ч. 1 ст. 15.11 </w:t>
      </w:r>
      <w:r w:rsidRPr="00181729">
        <w:rPr>
          <w:rFonts w:ascii="Times New Roman" w:hAnsi="Times New Roman"/>
          <w:sz w:val="26"/>
          <w:szCs w:val="26"/>
        </w:rPr>
        <w:t>КоАП РФ, административная ответственность наступает</w:t>
      </w:r>
      <w:r w:rsidRPr="00181729">
        <w:rPr>
          <w:rFonts w:ascii="Times New Roman" w:eastAsia="Calibri" w:hAnsi="Times New Roman"/>
          <w:sz w:val="26"/>
          <w:szCs w:val="26"/>
          <w:lang w:eastAsia="en-US"/>
        </w:rPr>
        <w:t xml:space="preserve"> за </w:t>
      </w:r>
      <w:r w:rsidRPr="00181729">
        <w:rPr>
          <w:rFonts w:ascii="Times New Roman" w:hAnsi="Times New Roman" w:eastAsiaTheme="minorHAnsi"/>
          <w:sz w:val="26"/>
          <w:szCs w:val="26"/>
          <w:lang w:eastAsia="en-US"/>
        </w:rPr>
        <w:t xml:space="preserve">грубое </w:t>
      </w:r>
      <w:r w:rsidRPr="00181729">
        <w:rPr>
          <w:rFonts w:ascii="Times New Roman" w:hAnsi="Times New Roman" w:eastAsiaTheme="minorHAnsi"/>
          <w:color w:val="000000" w:themeColor="text1"/>
          <w:sz w:val="26"/>
          <w:szCs w:val="26"/>
          <w:lang w:eastAsia="en-US"/>
        </w:rPr>
        <w:t xml:space="preserve">нарушение </w:t>
      </w:r>
      <w:hyperlink r:id="rId4" w:history="1">
        <w:r w:rsidRPr="00181729">
          <w:rPr>
            <w:rFonts w:ascii="Times New Roman" w:hAnsi="Times New Roman" w:eastAsiaTheme="minorHAnsi"/>
            <w:color w:val="000000" w:themeColor="text1"/>
            <w:sz w:val="26"/>
            <w:szCs w:val="26"/>
            <w:lang w:eastAsia="en-US"/>
          </w:rPr>
          <w:t>требований</w:t>
        </w:r>
      </w:hyperlink>
      <w:r w:rsidRPr="00181729">
        <w:rPr>
          <w:rFonts w:ascii="Times New Roman" w:hAnsi="Times New Roman" w:eastAsiaTheme="minorHAnsi"/>
          <w:color w:val="000000" w:themeColor="text1"/>
          <w:sz w:val="26"/>
          <w:szCs w:val="26"/>
          <w:lang w:eastAsia="en-US"/>
        </w:rPr>
        <w:t xml:space="preserve"> к бухгалтерскому учету, в том числе к бухгалтерской (финансовой) отчетности (за искл</w:t>
      </w:r>
      <w:r w:rsidRPr="00181729">
        <w:rPr>
          <w:rFonts w:ascii="Times New Roman" w:hAnsi="Times New Roman" w:eastAsiaTheme="minorHAnsi"/>
          <w:color w:val="000000" w:themeColor="text1"/>
          <w:sz w:val="26"/>
          <w:szCs w:val="26"/>
          <w:lang w:eastAsia="en-US"/>
        </w:rPr>
        <w:t xml:space="preserve">ючением случаев, предусмотренных </w:t>
      </w:r>
      <w:hyperlink r:id="rId5" w:history="1">
        <w:r w:rsidRPr="00181729">
          <w:rPr>
            <w:rFonts w:ascii="Times New Roman" w:hAnsi="Times New Roman" w:eastAsiaTheme="minorHAnsi"/>
            <w:color w:val="000000" w:themeColor="text1"/>
            <w:sz w:val="26"/>
            <w:szCs w:val="26"/>
            <w:lang w:eastAsia="en-US"/>
          </w:rPr>
          <w:t>статьей 15.15.6</w:t>
        </w:r>
      </w:hyperlink>
      <w:r w:rsidRPr="00181729">
        <w:rPr>
          <w:rFonts w:ascii="Times New Roman" w:hAnsi="Times New Roman" w:eastAsiaTheme="minorHAnsi"/>
          <w:color w:val="000000" w:themeColor="text1"/>
          <w:sz w:val="26"/>
          <w:szCs w:val="26"/>
          <w:lang w:eastAsia="en-US"/>
        </w:rPr>
        <w:t xml:space="preserve"> настоящего Кодекса)</w:t>
      </w:r>
      <w:r w:rsidRPr="00181729">
        <w:rPr>
          <w:rFonts w:ascii="Times New Roman" w:eastAsia="Calibri" w:hAnsi="Times New Roman"/>
          <w:sz w:val="26"/>
          <w:szCs w:val="26"/>
          <w:lang w:eastAsia="en-US"/>
        </w:rPr>
        <w:t xml:space="preserve">, влечет </w:t>
      </w:r>
      <w:r w:rsidRPr="00181729">
        <w:rPr>
          <w:rFonts w:ascii="Times New Roman" w:hAnsi="Times New Roman" w:eastAsiaTheme="minorHAnsi"/>
          <w:sz w:val="26"/>
          <w:szCs w:val="26"/>
          <w:lang w:eastAsia="en-US"/>
        </w:rPr>
        <w:t xml:space="preserve">наложение </w:t>
      </w:r>
      <w:r w:rsidRPr="00181729">
        <w:rPr>
          <w:rFonts w:ascii="Times New Roman" w:hAnsi="Times New Roman" w:eastAsiaTheme="minorHAnsi"/>
          <w:sz w:val="26"/>
          <w:szCs w:val="26"/>
          <w:lang w:eastAsia="en-US"/>
        </w:rPr>
        <w:t>администра</w:t>
      </w:r>
      <w:r w:rsidRPr="00181729">
        <w:rPr>
          <w:rFonts w:ascii="Times New Roman" w:hAnsi="Times New Roman" w:eastAsiaTheme="minorHAnsi"/>
          <w:sz w:val="26"/>
          <w:szCs w:val="26"/>
          <w:lang w:eastAsia="en-US"/>
        </w:rPr>
        <w:t>тивного штрафа на должностных лиц в размере от пяти тысяч до десяти тысяч рублей.</w:t>
      </w:r>
    </w:p>
    <w:p w:rsidR="008C0E52" w:rsidRPr="00181729" w:rsidP="008C0E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en-US"/>
        </w:rPr>
      </w:pPr>
      <w:r w:rsidRPr="00181729">
        <w:rPr>
          <w:rFonts w:ascii="Times New Roman" w:hAnsi="Times New Roman"/>
          <w:sz w:val="26"/>
          <w:szCs w:val="26"/>
          <w:lang w:eastAsia="en-US"/>
        </w:rPr>
        <w:t xml:space="preserve">Из примечания </w:t>
      </w:r>
      <w:r w:rsidRPr="00181729">
        <w:rPr>
          <w:rFonts w:ascii="Times New Roman" w:hAnsi="Times New Roman"/>
          <w:color w:val="000000" w:themeColor="text1"/>
          <w:sz w:val="26"/>
          <w:szCs w:val="26"/>
          <w:lang w:eastAsia="en-US"/>
        </w:rPr>
        <w:t xml:space="preserve">к </w:t>
      </w:r>
      <w:hyperlink r:id="rId6" w:history="1">
        <w:r w:rsidRPr="00181729">
          <w:rPr>
            <w:rFonts w:ascii="Times New Roman" w:hAnsi="Times New Roman"/>
            <w:color w:val="000000" w:themeColor="text1"/>
            <w:sz w:val="26"/>
            <w:szCs w:val="26"/>
            <w:lang w:eastAsia="en-US"/>
          </w:rPr>
          <w:t>статье 15.11</w:t>
        </w:r>
      </w:hyperlink>
      <w:r w:rsidRPr="00181729">
        <w:rPr>
          <w:rFonts w:ascii="Times New Roman" w:hAnsi="Times New Roman"/>
          <w:color w:val="000000" w:themeColor="text1"/>
          <w:sz w:val="26"/>
          <w:szCs w:val="26"/>
          <w:lang w:eastAsia="en-US"/>
        </w:rPr>
        <w:t xml:space="preserve"> КоАП РФ следует, что под грубым нарушением требований к бухгалтерскому учету, в том </w:t>
      </w:r>
      <w:r w:rsidRPr="00181729">
        <w:rPr>
          <w:rFonts w:ascii="Times New Roman" w:hAnsi="Times New Roman"/>
          <w:sz w:val="26"/>
          <w:szCs w:val="26"/>
          <w:lang w:eastAsia="en-US"/>
        </w:rPr>
        <w:t>числе к бухгалтерской (финансовой) отчетности, понимается: занижение сумм налогов и сборов не менее чем на 10 процентов вследствие  искажения показателя бухга</w:t>
      </w:r>
      <w:r w:rsidRPr="00181729">
        <w:rPr>
          <w:rFonts w:ascii="Times New Roman" w:hAnsi="Times New Roman"/>
          <w:sz w:val="26"/>
          <w:szCs w:val="26"/>
          <w:lang w:eastAsia="en-US"/>
        </w:rPr>
        <w:t>лтерской (финансовой) отчетности, выраженного в денежном измерении, не менее чем на 10 процентов; регистрация не имевшего места факта хозяйственной жизни либо мнимого или притворного объекта бухгалтерского учета в регистрах бухгалтерского учета; ведение сч</w:t>
      </w:r>
      <w:r w:rsidRPr="00181729">
        <w:rPr>
          <w:rFonts w:ascii="Times New Roman" w:hAnsi="Times New Roman"/>
          <w:sz w:val="26"/>
          <w:szCs w:val="26"/>
          <w:lang w:eastAsia="en-US"/>
        </w:rPr>
        <w:t>етов бухгалтерского учета вне применяемых регистров бухгалтерского учета; составление бухгалтерской (финансовой) отчетности не на основе данных, содержащихся в регистрах бухгалтерского учета; отсутствие у экономического субъекта первичных учетных документо</w:t>
      </w:r>
      <w:r w:rsidRPr="00181729">
        <w:rPr>
          <w:rFonts w:ascii="Times New Roman" w:hAnsi="Times New Roman"/>
          <w:sz w:val="26"/>
          <w:szCs w:val="26"/>
          <w:lang w:eastAsia="en-US"/>
        </w:rPr>
        <w:t>в, и (или) регистров бухгалтерского учета, и (или) бухгалтерской (финансовой) отчетности, и (или) аудиторского заключения о бухгалтерской (финансовой) отчетности (в случае, если проведение аудита бухгалтерской (финансовой) отчетности является обязательным)</w:t>
      </w:r>
      <w:r w:rsidRPr="00181729">
        <w:rPr>
          <w:rFonts w:ascii="Times New Roman" w:hAnsi="Times New Roman"/>
          <w:sz w:val="26"/>
          <w:szCs w:val="26"/>
          <w:lang w:eastAsia="en-US"/>
        </w:rPr>
        <w:t xml:space="preserve"> в течение установленных сроков хранения таких документов.</w:t>
      </w:r>
    </w:p>
    <w:p w:rsidR="008C0E52" w:rsidRPr="00181729" w:rsidP="008C0E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  <w:lang w:eastAsia="en-US"/>
        </w:rPr>
      </w:pPr>
      <w:r w:rsidRPr="00181729">
        <w:rPr>
          <w:rFonts w:ascii="Times New Roman" w:hAnsi="Times New Roman"/>
          <w:color w:val="000000" w:themeColor="text1"/>
          <w:sz w:val="26"/>
          <w:szCs w:val="26"/>
          <w:lang w:eastAsia="en-US"/>
        </w:rPr>
        <w:t xml:space="preserve">В соответствии о ст. 13 Федерального закона от 06.12.2011 N 402-ФЗ (ред. от 26.07.2019) "О бухгалтерском учете" бухгалтерская (финансовая) отчетность должна давать </w:t>
      </w:r>
      <w:hyperlink r:id="rId7" w:history="1">
        <w:r w:rsidRPr="00181729">
          <w:rPr>
            <w:rFonts w:ascii="Times New Roman" w:hAnsi="Times New Roman"/>
            <w:color w:val="000000" w:themeColor="text1"/>
            <w:sz w:val="26"/>
            <w:szCs w:val="26"/>
            <w:lang w:eastAsia="en-US"/>
          </w:rPr>
          <w:t>достоверное</w:t>
        </w:r>
      </w:hyperlink>
      <w:r w:rsidRPr="00181729">
        <w:rPr>
          <w:rFonts w:ascii="Times New Roman" w:hAnsi="Times New Roman"/>
          <w:color w:val="000000" w:themeColor="text1"/>
          <w:sz w:val="26"/>
          <w:szCs w:val="26"/>
          <w:lang w:eastAsia="en-US"/>
        </w:rPr>
        <w:t xml:space="preserve"> представление о финансовом положении экономического субъекта на отчетную дату, финансовом результате его деятельно</w:t>
      </w:r>
      <w:r w:rsidRPr="00181729">
        <w:rPr>
          <w:rFonts w:ascii="Times New Roman" w:hAnsi="Times New Roman"/>
          <w:color w:val="000000" w:themeColor="text1"/>
          <w:sz w:val="26"/>
          <w:szCs w:val="26"/>
          <w:lang w:eastAsia="en-US"/>
        </w:rPr>
        <w:t>сти и движении денежных средств за отчетный период, необходимое пользователям этой отчетности для принятия экономических решений. Бухгалтерская (финансовая) отчетность должна составляться на основе данных, содержащихся в регистрах бухгалтерского учета, а т</w:t>
      </w:r>
      <w:r w:rsidRPr="00181729">
        <w:rPr>
          <w:rFonts w:ascii="Times New Roman" w:hAnsi="Times New Roman"/>
          <w:color w:val="000000" w:themeColor="text1"/>
          <w:sz w:val="26"/>
          <w:szCs w:val="26"/>
          <w:lang w:eastAsia="en-US"/>
        </w:rPr>
        <w:t>акже информации, определенной федеральными и отраслевыми стандартами.</w:t>
      </w:r>
    </w:p>
    <w:p w:rsidR="008C0E52" w:rsidRPr="00181729" w:rsidP="00911768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1729">
        <w:rPr>
          <w:rFonts w:ascii="Times New Roman" w:hAnsi="Times New Roman"/>
          <w:sz w:val="26"/>
          <w:szCs w:val="26"/>
        </w:rPr>
        <w:t xml:space="preserve">Факт совершения </w:t>
      </w:r>
      <w:r w:rsidRPr="00181729" w:rsidR="00C32419">
        <w:rPr>
          <w:rFonts w:ascii="Times New Roman" w:hAnsi="Times New Roman"/>
          <w:sz w:val="26"/>
          <w:szCs w:val="26"/>
        </w:rPr>
        <w:t>Осовской Л.А.</w:t>
      </w:r>
      <w:r w:rsidRPr="00181729">
        <w:rPr>
          <w:rFonts w:ascii="Times New Roman" w:hAnsi="Times New Roman"/>
          <w:sz w:val="26"/>
          <w:szCs w:val="26"/>
        </w:rPr>
        <w:t xml:space="preserve"> административного правонарушения, предусмотренного ч. 1 ст. 15.11 КоАП РФ, и ее виновность нашла свое подтверждение в судебном заседании и подтверждается сл</w:t>
      </w:r>
      <w:r w:rsidRPr="00181729">
        <w:rPr>
          <w:rFonts w:ascii="Times New Roman" w:hAnsi="Times New Roman"/>
          <w:sz w:val="26"/>
          <w:szCs w:val="26"/>
        </w:rPr>
        <w:t xml:space="preserve">едующими доказательствами: протоколом об административном правонарушении № </w:t>
      </w:r>
      <w:r w:rsidRPr="00181729" w:rsidR="00C32419">
        <w:rPr>
          <w:rFonts w:ascii="Times New Roman" w:hAnsi="Times New Roman"/>
          <w:sz w:val="26"/>
          <w:szCs w:val="26"/>
        </w:rPr>
        <w:t>91032401900012000002</w:t>
      </w:r>
      <w:r w:rsidRPr="00181729">
        <w:rPr>
          <w:rFonts w:ascii="Times New Roman" w:hAnsi="Times New Roman"/>
          <w:sz w:val="26"/>
          <w:szCs w:val="26"/>
        </w:rPr>
        <w:t xml:space="preserve"> от </w:t>
      </w:r>
      <w:r w:rsidRPr="00181729" w:rsidR="00C32419">
        <w:rPr>
          <w:rFonts w:ascii="Times New Roman" w:hAnsi="Times New Roman"/>
          <w:sz w:val="26"/>
          <w:szCs w:val="26"/>
        </w:rPr>
        <w:t>20.02.2024</w:t>
      </w:r>
      <w:r w:rsidRPr="00181729">
        <w:rPr>
          <w:rFonts w:ascii="Times New Roman" w:hAnsi="Times New Roman"/>
          <w:sz w:val="26"/>
          <w:szCs w:val="26"/>
        </w:rPr>
        <w:t xml:space="preserve"> (л.д.</w:t>
      </w:r>
      <w:r w:rsidRPr="00181729" w:rsidR="00C32419">
        <w:rPr>
          <w:rFonts w:ascii="Times New Roman" w:hAnsi="Times New Roman"/>
          <w:sz w:val="26"/>
          <w:szCs w:val="26"/>
        </w:rPr>
        <w:t>1-</w:t>
      </w:r>
      <w:r w:rsidRPr="00181729" w:rsidR="00911768">
        <w:rPr>
          <w:rFonts w:ascii="Times New Roman" w:hAnsi="Times New Roman"/>
          <w:sz w:val="26"/>
          <w:szCs w:val="26"/>
        </w:rPr>
        <w:t>2</w:t>
      </w:r>
      <w:r w:rsidRPr="00181729">
        <w:rPr>
          <w:rFonts w:ascii="Times New Roman" w:hAnsi="Times New Roman"/>
          <w:sz w:val="26"/>
          <w:szCs w:val="26"/>
        </w:rPr>
        <w:t>);</w:t>
      </w:r>
      <w:r w:rsidRPr="00181729" w:rsidR="00911768">
        <w:rPr>
          <w:rFonts w:ascii="Times New Roman" w:hAnsi="Times New Roman"/>
          <w:sz w:val="26"/>
          <w:szCs w:val="26"/>
        </w:rPr>
        <w:t xml:space="preserve"> копией декларации по НДС (л.д.12-14); копией решения № 2539 о привлечении к ответственности за совершение налогового правонарушения от 01.12.2023 (л.д.16-48); копией расчета суммы штрафа за неполную уплату по НДС (л.д.49);</w:t>
      </w:r>
    </w:p>
    <w:p w:rsidR="008C0E52" w:rsidRPr="00181729" w:rsidP="008C0E52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81729">
        <w:rPr>
          <w:rFonts w:ascii="Times New Roman" w:hAnsi="Times New Roman"/>
          <w:sz w:val="26"/>
          <w:szCs w:val="26"/>
        </w:rPr>
        <w:t>Указанные доказательства получен</w:t>
      </w:r>
      <w:r w:rsidRPr="00181729">
        <w:rPr>
          <w:rFonts w:ascii="Times New Roman" w:hAnsi="Times New Roman"/>
          <w:sz w:val="26"/>
          <w:szCs w:val="26"/>
        </w:rPr>
        <w:t xml:space="preserve">ы с соблюдением процессуальных норм КоАП РФ, являются достоверными, допустимыми и достаточными для признания виновной </w:t>
      </w:r>
      <w:r w:rsidRPr="00181729" w:rsidR="00C32419">
        <w:rPr>
          <w:rFonts w:ascii="Times New Roman" w:hAnsi="Times New Roman"/>
          <w:sz w:val="26"/>
          <w:szCs w:val="26"/>
        </w:rPr>
        <w:t xml:space="preserve">Осовской Л.А. </w:t>
      </w:r>
      <w:r w:rsidRPr="00181729">
        <w:rPr>
          <w:rFonts w:ascii="Times New Roman" w:hAnsi="Times New Roman"/>
          <w:sz w:val="26"/>
          <w:szCs w:val="26"/>
        </w:rPr>
        <w:t xml:space="preserve">в нарушении  требований </w:t>
      </w:r>
      <w:r w:rsidRPr="00181729" w:rsidR="00911768">
        <w:rPr>
          <w:rFonts w:ascii="Times New Roman" w:hAnsi="Times New Roman"/>
          <w:sz w:val="26"/>
          <w:szCs w:val="26"/>
        </w:rPr>
        <w:t xml:space="preserve">п.1 ст. 169, п.2 ст. 171, п.1 ст.172, с.146, пп.1 п.1 ст. 167, ст. 173 , ст. 174 </w:t>
      </w:r>
      <w:r w:rsidRPr="00181729">
        <w:rPr>
          <w:rFonts w:ascii="Times New Roman" w:hAnsi="Times New Roman"/>
          <w:sz w:val="26"/>
          <w:szCs w:val="26"/>
        </w:rPr>
        <w:t xml:space="preserve">Налогового Кодекса </w:t>
      </w:r>
      <w:r w:rsidRPr="00181729">
        <w:rPr>
          <w:rFonts w:ascii="Times New Roman" w:hAnsi="Times New Roman"/>
          <w:sz w:val="26"/>
          <w:szCs w:val="26"/>
        </w:rPr>
        <w:t xml:space="preserve">РФ, и, как следствие, совершении административного </w:t>
      </w:r>
      <w:r w:rsidRPr="0018172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правонарушения, предусмотренного ч. 1 ст. 15.11 КоАП РФ и правильной юридической квалификации по указанной статье, как грубое нарушение </w:t>
      </w:r>
      <w:hyperlink r:id="rId8" w:anchor="dst100036" w:history="1">
        <w:r w:rsidRPr="00181729">
          <w:rPr>
            <w:rFonts w:ascii="Times New Roman" w:hAnsi="Times New Roman"/>
            <w:color w:val="000000"/>
            <w:sz w:val="26"/>
            <w:szCs w:val="26"/>
            <w:shd w:val="clear" w:color="auto" w:fill="FFFFFF"/>
          </w:rPr>
          <w:t>требований</w:t>
        </w:r>
      </w:hyperlink>
      <w:r w:rsidRPr="0018172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 к бухгалтерскому учету. </w:t>
      </w:r>
    </w:p>
    <w:p w:rsidR="008C0E52" w:rsidRPr="00181729" w:rsidP="008C0E52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8172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положение, устан</w:t>
      </w:r>
      <w:r w:rsidRPr="0018172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авливаются обстоятельства, смягчающие административную ответственность, и обстоятельства, отягчающие административную ответственность (часть 2 статьи 4.1 КоАП РФ).</w:t>
      </w:r>
    </w:p>
    <w:p w:rsidR="008C0E52" w:rsidRPr="00181729" w:rsidP="008C0E52">
      <w:pPr>
        <w:pStyle w:val="ConsPlusNormal"/>
        <w:ind w:firstLine="567"/>
        <w:jc w:val="both"/>
        <w:rPr>
          <w:sz w:val="26"/>
          <w:szCs w:val="26"/>
        </w:rPr>
      </w:pPr>
      <w:r w:rsidRPr="00181729">
        <w:rPr>
          <w:sz w:val="26"/>
          <w:szCs w:val="26"/>
        </w:rPr>
        <w:t xml:space="preserve">Обстоятельств, смягчающих и обстоятельств, отягчающих административную ответственность - не </w:t>
      </w:r>
      <w:r w:rsidRPr="00181729">
        <w:rPr>
          <w:sz w:val="26"/>
          <w:szCs w:val="26"/>
        </w:rPr>
        <w:t>установлено.</w:t>
      </w:r>
    </w:p>
    <w:p w:rsidR="008C0E52" w:rsidRPr="00181729" w:rsidP="008C0E52">
      <w:pPr>
        <w:pStyle w:val="ConsPlusNormal"/>
        <w:ind w:firstLine="567"/>
        <w:jc w:val="both"/>
        <w:rPr>
          <w:rFonts w:eastAsia="SimSun"/>
          <w:sz w:val="26"/>
          <w:szCs w:val="26"/>
          <w:lang w:eastAsia="zh-CN"/>
        </w:rPr>
      </w:pPr>
      <w:r w:rsidRPr="00181729">
        <w:rPr>
          <w:rFonts w:eastAsia="SimSun"/>
          <w:sz w:val="26"/>
          <w:szCs w:val="26"/>
          <w:lang w:eastAsia="zh-CN"/>
        </w:rPr>
        <w:t>Сведения об имущественном положении виновного лица в материалах дела отсутствуют.</w:t>
      </w:r>
    </w:p>
    <w:p w:rsidR="008C0E52" w:rsidRPr="00D756F9" w:rsidP="00D756F9">
      <w:pPr>
        <w:pStyle w:val="ConsPlusNormal"/>
        <w:ind w:firstLine="567"/>
        <w:jc w:val="both"/>
        <w:rPr>
          <w:rFonts w:eastAsia="SimSun"/>
          <w:sz w:val="26"/>
          <w:szCs w:val="26"/>
          <w:lang w:eastAsia="zh-CN"/>
        </w:rPr>
      </w:pPr>
      <w:r w:rsidRPr="00D756F9">
        <w:rPr>
          <w:rFonts w:eastAsia="SimSun"/>
          <w:sz w:val="26"/>
          <w:szCs w:val="26"/>
          <w:lang w:eastAsia="zh-CN"/>
        </w:rPr>
        <w:t>Оснований для применения положений ст. 2.9 КоАП РФ не усматриваю.</w:t>
      </w:r>
    </w:p>
    <w:p w:rsidR="008C0E52" w:rsidRPr="00D756F9" w:rsidP="00D756F9">
      <w:pPr>
        <w:pStyle w:val="ConsPlusNormal"/>
        <w:ind w:firstLine="567"/>
        <w:jc w:val="both"/>
        <w:rPr>
          <w:rFonts w:eastAsia="SimSun"/>
          <w:sz w:val="26"/>
          <w:szCs w:val="26"/>
          <w:lang w:eastAsia="zh-CN"/>
        </w:rPr>
      </w:pPr>
      <w:r w:rsidRPr="00D756F9">
        <w:rPr>
          <w:rFonts w:eastAsia="SimSun"/>
          <w:sz w:val="26"/>
          <w:szCs w:val="26"/>
          <w:lang w:eastAsia="zh-CN"/>
        </w:rPr>
        <w:t xml:space="preserve">Учитывая изложенное, </w:t>
      </w:r>
      <w:r w:rsidRPr="00D756F9" w:rsidR="004E1C11">
        <w:rPr>
          <w:rFonts w:eastAsia="SimSun"/>
          <w:sz w:val="26"/>
          <w:szCs w:val="26"/>
          <w:lang w:eastAsia="zh-CN"/>
        </w:rPr>
        <w:t>отсутствие как смягчающих</w:t>
      </w:r>
      <w:r w:rsidRPr="00D756F9" w:rsidR="00911768">
        <w:rPr>
          <w:rFonts w:eastAsia="SimSun"/>
          <w:sz w:val="26"/>
          <w:szCs w:val="26"/>
          <w:lang w:eastAsia="zh-CN"/>
        </w:rPr>
        <w:t>,</w:t>
      </w:r>
      <w:r w:rsidRPr="00D756F9" w:rsidR="004E1C11">
        <w:rPr>
          <w:rFonts w:eastAsia="SimSun"/>
          <w:sz w:val="26"/>
          <w:szCs w:val="26"/>
          <w:lang w:eastAsia="zh-CN"/>
        </w:rPr>
        <w:t xml:space="preserve"> так и отягчающих </w:t>
      </w:r>
      <w:r w:rsidRPr="00D756F9" w:rsidR="00C24015">
        <w:rPr>
          <w:rFonts w:eastAsia="SimSun"/>
          <w:sz w:val="26"/>
          <w:szCs w:val="26"/>
          <w:lang w:eastAsia="zh-CN"/>
        </w:rPr>
        <w:t xml:space="preserve">административную ответственность </w:t>
      </w:r>
      <w:r w:rsidRPr="00D756F9" w:rsidR="004E1C11">
        <w:rPr>
          <w:rFonts w:eastAsia="SimSun"/>
          <w:sz w:val="26"/>
          <w:szCs w:val="26"/>
          <w:lang w:eastAsia="zh-CN"/>
        </w:rPr>
        <w:t>обсто</w:t>
      </w:r>
      <w:r w:rsidR="00EE4569">
        <w:rPr>
          <w:rFonts w:eastAsia="SimSun"/>
          <w:sz w:val="26"/>
          <w:szCs w:val="26"/>
          <w:lang w:eastAsia="zh-CN"/>
        </w:rPr>
        <w:t>56</w:t>
      </w:r>
      <w:r w:rsidRPr="00D756F9" w:rsidR="004E1C11">
        <w:rPr>
          <w:rFonts w:eastAsia="SimSun"/>
          <w:sz w:val="26"/>
          <w:szCs w:val="26"/>
          <w:lang w:eastAsia="zh-CN"/>
        </w:rPr>
        <w:t xml:space="preserve">ятельств, </w:t>
      </w:r>
      <w:r w:rsidRPr="00D756F9" w:rsidR="00C24015">
        <w:rPr>
          <w:rFonts w:eastAsia="SimSun"/>
          <w:sz w:val="26"/>
          <w:szCs w:val="26"/>
          <w:lang w:eastAsia="zh-CN"/>
        </w:rPr>
        <w:t xml:space="preserve">с учетом конкретных обстоятельств дела, а именно </w:t>
      </w:r>
      <w:r w:rsidRPr="00D756F9" w:rsidR="00D756F9">
        <w:rPr>
          <w:rFonts w:eastAsia="SimSun"/>
          <w:sz w:val="26"/>
          <w:szCs w:val="26"/>
          <w:lang w:eastAsia="zh-CN"/>
        </w:rPr>
        <w:t xml:space="preserve">значительный </w:t>
      </w:r>
      <w:r w:rsidRPr="00D756F9" w:rsidR="004E1C11">
        <w:rPr>
          <w:rFonts w:eastAsia="SimSun"/>
          <w:sz w:val="26"/>
          <w:szCs w:val="26"/>
          <w:lang w:eastAsia="zh-CN"/>
        </w:rPr>
        <w:t>процент заниженного налога, который составил 93,04 процента</w:t>
      </w:r>
      <w:r w:rsidRPr="00D756F9" w:rsidR="00D756F9">
        <w:rPr>
          <w:rFonts w:eastAsia="SimSun"/>
          <w:sz w:val="26"/>
          <w:szCs w:val="26"/>
          <w:lang w:eastAsia="zh-CN"/>
        </w:rPr>
        <w:t xml:space="preserve"> при наличии состава правонарушения от 10 процентов</w:t>
      </w:r>
      <w:r w:rsidRPr="00D756F9" w:rsidR="004E1C11">
        <w:rPr>
          <w:rFonts w:eastAsia="SimSun"/>
          <w:sz w:val="26"/>
          <w:szCs w:val="26"/>
          <w:lang w:eastAsia="zh-CN"/>
        </w:rPr>
        <w:t xml:space="preserve">, </w:t>
      </w:r>
      <w:r w:rsidRPr="00D756F9">
        <w:rPr>
          <w:rFonts w:eastAsia="SimSun"/>
          <w:sz w:val="26"/>
          <w:szCs w:val="26"/>
          <w:lang w:eastAsia="zh-CN"/>
        </w:rPr>
        <w:t>полагаю возможным</w:t>
      </w:r>
      <w:r w:rsidRPr="00D756F9" w:rsidR="00C24015">
        <w:rPr>
          <w:rFonts w:eastAsia="SimSun"/>
          <w:sz w:val="26"/>
          <w:szCs w:val="26"/>
          <w:lang w:eastAsia="zh-CN"/>
        </w:rPr>
        <w:t xml:space="preserve"> </w:t>
      </w:r>
      <w:r w:rsidRPr="00D756F9">
        <w:rPr>
          <w:rFonts w:eastAsia="SimSun"/>
          <w:sz w:val="26"/>
          <w:szCs w:val="26"/>
          <w:lang w:eastAsia="zh-CN"/>
        </w:rPr>
        <w:t>назначить долж</w:t>
      </w:r>
      <w:r w:rsidRPr="00D756F9">
        <w:rPr>
          <w:rFonts w:eastAsia="SimSun"/>
          <w:sz w:val="26"/>
          <w:szCs w:val="26"/>
          <w:lang w:eastAsia="zh-CN"/>
        </w:rPr>
        <w:t>ностному лицу наказание в виде административного штрафа</w:t>
      </w:r>
      <w:r w:rsidRPr="00D756F9" w:rsidR="004E1C11">
        <w:rPr>
          <w:rFonts w:eastAsia="SimSun"/>
          <w:sz w:val="26"/>
          <w:szCs w:val="26"/>
          <w:lang w:eastAsia="zh-CN"/>
        </w:rPr>
        <w:t xml:space="preserve"> в его среднем переделе в размере 7</w:t>
      </w:r>
      <w:r w:rsidRPr="00D756F9" w:rsidR="00911768">
        <w:rPr>
          <w:rFonts w:eastAsia="SimSun"/>
          <w:sz w:val="26"/>
          <w:szCs w:val="26"/>
          <w:lang w:eastAsia="zh-CN"/>
        </w:rPr>
        <w:t xml:space="preserve"> </w:t>
      </w:r>
      <w:r w:rsidRPr="00D756F9" w:rsidR="004E1C11">
        <w:rPr>
          <w:rFonts w:eastAsia="SimSun"/>
          <w:sz w:val="26"/>
          <w:szCs w:val="26"/>
          <w:lang w:eastAsia="zh-CN"/>
        </w:rPr>
        <w:t>000 рублей</w:t>
      </w:r>
      <w:r w:rsidRPr="00D756F9" w:rsidR="00911768">
        <w:rPr>
          <w:rFonts w:eastAsia="SimSun"/>
          <w:sz w:val="26"/>
          <w:szCs w:val="26"/>
          <w:lang w:eastAsia="zh-CN"/>
        </w:rPr>
        <w:t>.</w:t>
      </w:r>
    </w:p>
    <w:p w:rsidR="008C0E52" w:rsidRPr="00D756F9" w:rsidP="00D756F9">
      <w:pPr>
        <w:pStyle w:val="ConsPlusNormal"/>
        <w:ind w:firstLine="567"/>
        <w:jc w:val="both"/>
        <w:rPr>
          <w:rFonts w:eastAsia="SimSun"/>
          <w:sz w:val="26"/>
          <w:szCs w:val="26"/>
          <w:lang w:eastAsia="zh-CN"/>
        </w:rPr>
      </w:pPr>
      <w:r w:rsidRPr="00D756F9">
        <w:rPr>
          <w:rFonts w:eastAsia="SimSun"/>
          <w:sz w:val="26"/>
          <w:szCs w:val="26"/>
          <w:lang w:eastAsia="zh-CN"/>
        </w:rPr>
        <w:tab/>
        <w:t>Руководствуясь ст.ст. 29.10, 32.2  КоАП Российской Федерации,</w:t>
      </w:r>
    </w:p>
    <w:p w:rsidR="00181729" w:rsidRPr="00181729" w:rsidP="008C0E52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C0E52" w:rsidP="004E1C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81729">
        <w:rPr>
          <w:rFonts w:ascii="Times New Roman" w:hAnsi="Times New Roman"/>
          <w:b/>
          <w:sz w:val="26"/>
          <w:szCs w:val="26"/>
        </w:rPr>
        <w:t xml:space="preserve">                                  </w:t>
      </w:r>
      <w:r w:rsidR="00D66CCD">
        <w:rPr>
          <w:rFonts w:ascii="Times New Roman" w:hAnsi="Times New Roman"/>
          <w:b/>
          <w:sz w:val="26"/>
          <w:szCs w:val="26"/>
        </w:rPr>
        <w:t xml:space="preserve">           </w:t>
      </w:r>
      <w:r w:rsidRPr="00181729">
        <w:rPr>
          <w:rFonts w:ascii="Times New Roman" w:hAnsi="Times New Roman"/>
          <w:b/>
          <w:sz w:val="26"/>
          <w:szCs w:val="26"/>
        </w:rPr>
        <w:t xml:space="preserve">             </w:t>
      </w:r>
      <w:r w:rsidRPr="00181729">
        <w:rPr>
          <w:rFonts w:ascii="Times New Roman" w:hAnsi="Times New Roman"/>
          <w:sz w:val="26"/>
          <w:szCs w:val="26"/>
        </w:rPr>
        <w:t>постановил:</w:t>
      </w:r>
    </w:p>
    <w:p w:rsidR="00E7748C" w:rsidRPr="00181729" w:rsidP="004E1C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C0E52" w:rsidRPr="00181729" w:rsidP="008C0E52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81729">
        <w:rPr>
          <w:rFonts w:ascii="Times New Roman" w:hAnsi="Times New Roman"/>
          <w:sz w:val="26"/>
          <w:szCs w:val="26"/>
        </w:rPr>
        <w:t xml:space="preserve">признать </w:t>
      </w:r>
      <w:r w:rsidRPr="00181729" w:rsidR="000A79F8">
        <w:rPr>
          <w:rFonts w:ascii="Times New Roman" w:hAnsi="Times New Roman"/>
          <w:sz w:val="26"/>
          <w:szCs w:val="26"/>
        </w:rPr>
        <w:t>Осовскую</w:t>
      </w:r>
      <w:r w:rsidRPr="00181729" w:rsidR="000A79F8">
        <w:rPr>
          <w:rFonts w:ascii="Times New Roman" w:hAnsi="Times New Roman"/>
          <w:sz w:val="26"/>
          <w:szCs w:val="26"/>
        </w:rPr>
        <w:t xml:space="preserve"> Лолиту Александровну, </w:t>
      </w:r>
      <w:r>
        <w:rPr>
          <w:sz w:val="26"/>
          <w:szCs w:val="26"/>
        </w:rPr>
        <w:t>********</w:t>
      </w:r>
      <w:r>
        <w:rPr>
          <w:sz w:val="26"/>
          <w:szCs w:val="26"/>
        </w:rPr>
        <w:t xml:space="preserve"> </w:t>
      </w:r>
      <w:r w:rsidRPr="00181729" w:rsidR="000A79F8">
        <w:rPr>
          <w:rFonts w:ascii="Times New Roman" w:hAnsi="Times New Roman"/>
          <w:sz w:val="26"/>
          <w:szCs w:val="26"/>
        </w:rPr>
        <w:t>года рождения</w:t>
      </w:r>
      <w:r w:rsidRPr="00181729">
        <w:rPr>
          <w:rFonts w:ascii="Times New Roman" w:hAnsi="Times New Roman"/>
          <w:sz w:val="26"/>
          <w:szCs w:val="26"/>
        </w:rPr>
        <w:t xml:space="preserve"> </w:t>
      </w:r>
      <w:r w:rsidRPr="00181729" w:rsidR="00C24015">
        <w:rPr>
          <w:rFonts w:ascii="Times New Roman" w:hAnsi="Times New Roman"/>
          <w:sz w:val="26"/>
          <w:szCs w:val="26"/>
        </w:rPr>
        <w:t xml:space="preserve">виновной </w:t>
      </w:r>
      <w:r w:rsidRPr="00181729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 w:rsidR="00181729">
        <w:rPr>
          <w:rFonts w:ascii="Times New Roman" w:hAnsi="Times New Roman"/>
          <w:sz w:val="26"/>
          <w:szCs w:val="26"/>
        </w:rPr>
        <w:t xml:space="preserve">   </w:t>
      </w:r>
      <w:r w:rsidR="00181729">
        <w:rPr>
          <w:rFonts w:ascii="Times New Roman" w:eastAsia="Calibri" w:hAnsi="Times New Roman"/>
          <w:sz w:val="26"/>
          <w:szCs w:val="26"/>
          <w:lang w:eastAsia="en-US"/>
        </w:rPr>
        <w:t xml:space="preserve">ч. 1 </w:t>
      </w:r>
      <w:r w:rsidRPr="00181729">
        <w:rPr>
          <w:rFonts w:ascii="Times New Roman" w:eastAsia="Calibri" w:hAnsi="Times New Roman"/>
          <w:sz w:val="26"/>
          <w:szCs w:val="26"/>
          <w:lang w:eastAsia="en-US"/>
        </w:rPr>
        <w:t xml:space="preserve">ст. 15.11 </w:t>
      </w:r>
      <w:r w:rsidRPr="00181729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правонарушениях, и назначить ей административное наказание в в</w:t>
      </w:r>
      <w:r w:rsidRPr="00181729">
        <w:rPr>
          <w:rFonts w:ascii="Times New Roman" w:hAnsi="Times New Roman"/>
          <w:sz w:val="26"/>
          <w:szCs w:val="26"/>
        </w:rPr>
        <w:t xml:space="preserve">иде административного штрафа в размере </w:t>
      </w:r>
      <w:r w:rsidRPr="00181729" w:rsidR="000A79F8">
        <w:rPr>
          <w:rFonts w:ascii="Times New Roman" w:hAnsi="Times New Roman"/>
          <w:sz w:val="26"/>
          <w:szCs w:val="26"/>
        </w:rPr>
        <w:t>7</w:t>
      </w:r>
      <w:r w:rsidRPr="00181729">
        <w:rPr>
          <w:rFonts w:ascii="Times New Roman" w:hAnsi="Times New Roman"/>
          <w:sz w:val="26"/>
          <w:szCs w:val="26"/>
        </w:rPr>
        <w:t>000 (</w:t>
      </w:r>
      <w:r w:rsidRPr="00181729" w:rsidR="000A79F8">
        <w:rPr>
          <w:rFonts w:ascii="Times New Roman" w:hAnsi="Times New Roman"/>
          <w:sz w:val="26"/>
          <w:szCs w:val="26"/>
        </w:rPr>
        <w:t>семь</w:t>
      </w:r>
      <w:r w:rsidRPr="00181729">
        <w:rPr>
          <w:rFonts w:ascii="Times New Roman" w:hAnsi="Times New Roman"/>
          <w:sz w:val="26"/>
          <w:szCs w:val="26"/>
        </w:rPr>
        <w:t xml:space="preserve"> тысяч) рублей.</w:t>
      </w:r>
    </w:p>
    <w:p w:rsidR="00F27966" w:rsidRPr="00FB2886" w:rsidP="00F27966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181729">
        <w:rPr>
          <w:rFonts w:ascii="Times New Roman" w:eastAsia="SimSun" w:hAnsi="Times New Roman"/>
          <w:sz w:val="26"/>
          <w:szCs w:val="26"/>
          <w:lang w:eastAsia="zh-CN"/>
        </w:rPr>
        <w:t>Штраф подлежит перечислению</w:t>
      </w:r>
      <w:r w:rsidRPr="00FB2886">
        <w:rPr>
          <w:rFonts w:ascii="Times New Roman" w:eastAsia="SimSun" w:hAnsi="Times New Roman"/>
          <w:sz w:val="26"/>
          <w:szCs w:val="26"/>
          <w:lang w:eastAsia="zh-CN"/>
        </w:rPr>
        <w:t xml:space="preserve"> на следующие реквизиты: </w:t>
      </w:r>
      <w:r w:rsidRPr="00FB2886">
        <w:rPr>
          <w:rFonts w:ascii="Times New Roman" w:hAnsi="Times New Roman"/>
          <w:sz w:val="26"/>
          <w:szCs w:val="26"/>
        </w:rPr>
        <w:t xml:space="preserve">Юридический адрес: Россия, Республика Крым, 295000, г. Симферополь, ул. Набережная им.60-летия СССР, 28 Почтовый адрес: Россия, Республика </w:t>
      </w:r>
      <w:r w:rsidRPr="00FB2886">
        <w:rPr>
          <w:rFonts w:ascii="Times New Roman" w:hAnsi="Times New Roman"/>
          <w:sz w:val="26"/>
          <w:szCs w:val="26"/>
        </w:rPr>
        <w:t>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</w:t>
      </w:r>
      <w:r w:rsidRPr="00FB2886">
        <w:rPr>
          <w:rFonts w:ascii="Times New Roman" w:hAnsi="Times New Roman"/>
          <w:sz w:val="26"/>
          <w:szCs w:val="26"/>
        </w:rPr>
        <w:t>ублике Крым г. Симферополь , ИНН: 9102013284; КПП:  910201001; БИК: 013510002; Единый казначейский счет 40102810645370000035;  Казначейский счет 03100643000000017500; Лицевой счет:  04752203230 в УФК по Республике Крым Код Сводного реестра 35220323; ОКТМО:</w:t>
      </w:r>
      <w:r w:rsidRPr="00FB2886">
        <w:rPr>
          <w:rFonts w:ascii="Times New Roman" w:hAnsi="Times New Roman"/>
          <w:sz w:val="26"/>
          <w:szCs w:val="26"/>
          <w:shd w:val="clear" w:color="auto" w:fill="FFFFFF"/>
        </w:rPr>
        <w:t xml:space="preserve"> 35729000; УИН: 0410760300955</w:t>
      </w:r>
      <w:r w:rsidR="00181729">
        <w:rPr>
          <w:rFonts w:ascii="Times New Roman" w:hAnsi="Times New Roman"/>
          <w:sz w:val="26"/>
          <w:szCs w:val="26"/>
          <w:shd w:val="clear" w:color="auto" w:fill="FFFFFF"/>
        </w:rPr>
        <w:t>002802415119</w:t>
      </w:r>
      <w:r w:rsidRPr="00FB2886">
        <w:rPr>
          <w:rFonts w:ascii="Times New Roman" w:hAnsi="Times New Roman"/>
          <w:sz w:val="26"/>
          <w:szCs w:val="26"/>
          <w:shd w:val="clear" w:color="auto" w:fill="FFFFFF"/>
        </w:rPr>
        <w:t xml:space="preserve">, КБК: </w:t>
      </w:r>
      <w:r w:rsidRPr="00FB2886">
        <w:rPr>
          <w:rFonts w:ascii="Times New Roman" w:hAnsi="Times New Roman"/>
          <w:sz w:val="26"/>
          <w:szCs w:val="26"/>
        </w:rPr>
        <w:t xml:space="preserve">828 1 16 01153 01 9000 140; постановление от </w:t>
      </w:r>
      <w:r w:rsidR="00181729">
        <w:rPr>
          <w:rFonts w:ascii="Times New Roman" w:hAnsi="Times New Roman"/>
          <w:sz w:val="26"/>
          <w:szCs w:val="26"/>
        </w:rPr>
        <w:t>20.06</w:t>
      </w:r>
      <w:r w:rsidRPr="00FB2886">
        <w:rPr>
          <w:rFonts w:ascii="Times New Roman" w:hAnsi="Times New Roman"/>
          <w:sz w:val="26"/>
          <w:szCs w:val="26"/>
        </w:rPr>
        <w:t>.2024, по делу №5-95-</w:t>
      </w:r>
      <w:r w:rsidR="00181729">
        <w:rPr>
          <w:rFonts w:ascii="Times New Roman" w:hAnsi="Times New Roman"/>
          <w:sz w:val="26"/>
          <w:szCs w:val="26"/>
        </w:rPr>
        <w:t>280</w:t>
      </w:r>
      <w:r w:rsidRPr="00FB2886">
        <w:rPr>
          <w:rFonts w:ascii="Times New Roman" w:hAnsi="Times New Roman"/>
          <w:sz w:val="26"/>
          <w:szCs w:val="26"/>
        </w:rPr>
        <w:t xml:space="preserve">/2024; </w:t>
      </w:r>
    </w:p>
    <w:p w:rsidR="00181729" w:rsidRPr="00FB2886" w:rsidP="00181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FB2886">
        <w:rPr>
          <w:rFonts w:ascii="Times New Roman" w:eastAsia="SimSun" w:hAnsi="Times New Roman"/>
          <w:sz w:val="26"/>
          <w:szCs w:val="26"/>
          <w:lang w:eastAsia="zh-CN"/>
        </w:rPr>
        <w:t xml:space="preserve">Разъяснить, что в соответствии со ст.32.2 КоАП РФ,  административный штраф должен быть уплачен лицом, привлеченным к </w:t>
      </w:r>
      <w:r w:rsidRPr="00FB2886">
        <w:rPr>
          <w:rFonts w:ascii="Times New Roman" w:eastAsia="SimSun" w:hAnsi="Times New Roman"/>
          <w:sz w:val="26"/>
          <w:szCs w:val="26"/>
          <w:lang w:eastAsia="zh-CN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81729" w:rsidRPr="00FB2886" w:rsidP="001817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FB2886">
        <w:rPr>
          <w:rFonts w:ascii="Times New Roman" w:eastAsia="SimSun" w:hAnsi="Times New Roman"/>
          <w:sz w:val="26"/>
          <w:szCs w:val="26"/>
          <w:lang w:eastAsia="zh-CN"/>
        </w:rPr>
        <w:t>Документ, свидетельствующий об уплате административного штрафа, лицо, привлеченное к административной ответственности</w:t>
      </w:r>
      <w:r w:rsidRPr="00FB2886">
        <w:rPr>
          <w:rFonts w:ascii="Times New Roman" w:eastAsia="SimSun" w:hAnsi="Times New Roman"/>
          <w:sz w:val="26"/>
          <w:szCs w:val="26"/>
          <w:lang w:eastAsia="zh-CN"/>
        </w:rPr>
        <w:t xml:space="preserve">, направляет судье, вынесшему постановление. </w:t>
      </w:r>
    </w:p>
    <w:p w:rsidR="00181729" w:rsidRPr="00FB2886" w:rsidP="001817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FB2886">
        <w:rPr>
          <w:rFonts w:ascii="Times New Roman" w:hAnsi="Times New Roman"/>
          <w:sz w:val="26"/>
          <w:szCs w:val="26"/>
        </w:rPr>
        <w:t>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</w:t>
      </w:r>
      <w:r w:rsidRPr="00FB2886">
        <w:rPr>
          <w:rFonts w:ascii="Times New Roman" w:hAnsi="Times New Roman"/>
          <w:sz w:val="26"/>
          <w:szCs w:val="26"/>
        </w:rPr>
        <w:t>вный арест на срок до пятнадцати суток, либо обязательные работы на срок до пятидесяти часов (ч.1 ст.20.25 КоАП РФ).</w:t>
      </w:r>
    </w:p>
    <w:p w:rsidR="008C0E52" w:rsidRPr="00181729" w:rsidP="00181729">
      <w:pPr>
        <w:pStyle w:val="BodyText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FB2886">
        <w:rPr>
          <w:rFonts w:ascii="Times New Roman" w:eastAsia="SimSun" w:hAnsi="Times New Roman"/>
          <w:sz w:val="26"/>
          <w:szCs w:val="26"/>
          <w:lang w:eastAsia="zh-CN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го</w:t>
      </w:r>
      <w:r w:rsidRPr="00FB2886">
        <w:rPr>
          <w:rFonts w:ascii="Times New Roman" w:eastAsia="SimSun" w:hAnsi="Times New Roman"/>
          <w:sz w:val="26"/>
          <w:szCs w:val="26"/>
          <w:lang w:eastAsia="zh-CN"/>
        </w:rPr>
        <w:t>родской суд Республики Крым, как через Ялтинский городской суд Республики Крым, так и через мирового судью.</w:t>
      </w:r>
    </w:p>
    <w:p w:rsidR="008C0E52" w:rsidP="008C0E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E165E" w:rsidRPr="00E7748C" w:rsidP="00E7748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81729">
        <w:rPr>
          <w:rFonts w:ascii="Times New Roman" w:hAnsi="Times New Roman"/>
          <w:sz w:val="26"/>
          <w:szCs w:val="26"/>
        </w:rPr>
        <w:t>Мировой судья:</w:t>
      </w:r>
      <w:r w:rsidRPr="00181729">
        <w:rPr>
          <w:rFonts w:ascii="Times New Roman" w:hAnsi="Times New Roman"/>
          <w:sz w:val="26"/>
          <w:szCs w:val="26"/>
        </w:rPr>
        <w:tab/>
      </w:r>
      <w:r w:rsidRPr="00181729">
        <w:rPr>
          <w:rFonts w:ascii="Times New Roman" w:hAnsi="Times New Roman"/>
          <w:sz w:val="26"/>
          <w:szCs w:val="26"/>
        </w:rPr>
        <w:tab/>
      </w:r>
      <w:r w:rsidRPr="00181729">
        <w:rPr>
          <w:rFonts w:ascii="Times New Roman" w:hAnsi="Times New Roman"/>
          <w:sz w:val="26"/>
          <w:szCs w:val="26"/>
        </w:rPr>
        <w:tab/>
      </w:r>
      <w:r w:rsidRPr="00181729">
        <w:rPr>
          <w:rFonts w:ascii="Times New Roman" w:hAnsi="Times New Roman"/>
          <w:sz w:val="26"/>
          <w:szCs w:val="26"/>
        </w:rPr>
        <w:tab/>
      </w:r>
      <w:r w:rsidRPr="00181729">
        <w:rPr>
          <w:rFonts w:ascii="Times New Roman" w:hAnsi="Times New Roman"/>
          <w:sz w:val="26"/>
          <w:szCs w:val="26"/>
        </w:rPr>
        <w:tab/>
      </w:r>
      <w:r w:rsidRPr="00181729">
        <w:rPr>
          <w:rFonts w:ascii="Times New Roman" w:hAnsi="Times New Roman"/>
          <w:sz w:val="26"/>
          <w:szCs w:val="26"/>
        </w:rPr>
        <w:tab/>
        <w:t xml:space="preserve">   А.Ш. Юдакова</w:t>
      </w:r>
    </w:p>
    <w:sectPr w:rsidSect="0018172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52"/>
    <w:rsid w:val="000A79F8"/>
    <w:rsid w:val="00181729"/>
    <w:rsid w:val="00225E27"/>
    <w:rsid w:val="002B6505"/>
    <w:rsid w:val="004E1C11"/>
    <w:rsid w:val="005C7AF3"/>
    <w:rsid w:val="0067029A"/>
    <w:rsid w:val="006F3DC4"/>
    <w:rsid w:val="00785FCA"/>
    <w:rsid w:val="00790CD5"/>
    <w:rsid w:val="0079288D"/>
    <w:rsid w:val="008B7B0E"/>
    <w:rsid w:val="008C0E52"/>
    <w:rsid w:val="00911768"/>
    <w:rsid w:val="00955D90"/>
    <w:rsid w:val="009E165E"/>
    <w:rsid w:val="00C24015"/>
    <w:rsid w:val="00C32419"/>
    <w:rsid w:val="00D66CCD"/>
    <w:rsid w:val="00D756F9"/>
    <w:rsid w:val="00DA45A6"/>
    <w:rsid w:val="00E350FB"/>
    <w:rsid w:val="00E7748C"/>
    <w:rsid w:val="00EE4569"/>
    <w:rsid w:val="00F27966"/>
    <w:rsid w:val="00F86D16"/>
    <w:rsid w:val="00FB28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E5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C0E52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8C0E52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8C0E5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8C0E52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8C0E52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8C0E52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C0E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Spacing">
    <w:name w:val="No Spacing"/>
    <w:uiPriority w:val="1"/>
    <w:qFormat/>
    <w:rsid w:val="008C0E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181729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18172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E904064811E0BDDF7FB047D4D7232C1AC90B29576685B3D17AB45F8E48963562BB1E5B18C2382B9B9352993CBDE8E4B4F7A9F213C7A8713l8ZEM" TargetMode="External" /><Relationship Id="rId5" Type="http://schemas.openxmlformats.org/officeDocument/2006/relationships/hyperlink" Target="consultantplus://offline/ref=5E904064811E0BDDF7FB047D4D7232C1AC95B29D74645B3D17AB45F8E48963562BB1E5B889278AB1EB6F399782898457486D812A227Al8Z6M" TargetMode="External" /><Relationship Id="rId6" Type="http://schemas.openxmlformats.org/officeDocument/2006/relationships/hyperlink" Target="consultantplus://offline/ref=060FF2F4BFA4E94290BDCEFA604855E8032ACFC8691E16096C30E0EE35F2978987ECD194A4AC2E8CF2C971B99CC7D028DD774BCC4723h3FEH" TargetMode="External" /><Relationship Id="rId7" Type="http://schemas.openxmlformats.org/officeDocument/2006/relationships/hyperlink" Target="consultantplus://offline/ref=5D0748DD700827C1DD0A16CA28CC7C0ABC37DDB8DA94D861023641FA77E5D2070CE94BADE39227243B0A6FD96BEE7EB7A8959FE88E526A95Q5HEH" TargetMode="External" /><Relationship Id="rId8" Type="http://schemas.openxmlformats.org/officeDocument/2006/relationships/hyperlink" Target="https://www.consultant.ru/document/cons_doc_LAW_421052/ce84cde15224cb1363abc171252aa522282c4176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