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101BF8">
        <w:rPr>
          <w:b w:val="0"/>
          <w:sz w:val="24"/>
          <w:szCs w:val="24"/>
        </w:rPr>
        <w:t>289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</w:t>
      </w:r>
      <w:r w:rsidR="00101BF8">
        <w:rPr>
          <w:b w:val="0"/>
          <w:sz w:val="24"/>
          <w:szCs w:val="24"/>
        </w:rPr>
        <w:t>0729</w:t>
      </w:r>
      <w:r w:rsidRPr="007778F7">
        <w:rPr>
          <w:b w:val="0"/>
          <w:sz w:val="24"/>
          <w:szCs w:val="24"/>
        </w:rPr>
        <w:t>-</w:t>
      </w:r>
      <w:r w:rsidR="00101BF8">
        <w:rPr>
          <w:b w:val="0"/>
          <w:sz w:val="24"/>
          <w:szCs w:val="24"/>
        </w:rPr>
        <w:t>84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г. Ялта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  <w:t xml:space="preserve">   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  <w:t xml:space="preserve">  </w:t>
      </w:r>
      <w:r w:rsidR="00674AF6">
        <w:rPr>
          <w:rFonts w:ascii="Times New Roman" w:hAnsi="Times New Roman"/>
          <w:sz w:val="24"/>
          <w:szCs w:val="24"/>
        </w:rPr>
        <w:t xml:space="preserve">   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DB49BD">
        <w:rPr>
          <w:rFonts w:ascii="Times New Roman" w:hAnsi="Times New Roman"/>
          <w:sz w:val="24"/>
          <w:szCs w:val="24"/>
        </w:rPr>
        <w:t xml:space="preserve">       </w:t>
      </w:r>
      <w:r w:rsidRPr="007778F7">
        <w:rPr>
          <w:rFonts w:ascii="Times New Roman" w:hAnsi="Times New Roman"/>
          <w:sz w:val="24"/>
          <w:szCs w:val="24"/>
        </w:rPr>
        <w:t xml:space="preserve">     </w:t>
      </w:r>
      <w:r w:rsidR="00101BF8">
        <w:rPr>
          <w:rFonts w:ascii="Times New Roman" w:hAnsi="Times New Roman"/>
          <w:sz w:val="24"/>
          <w:szCs w:val="24"/>
        </w:rPr>
        <w:t>17</w:t>
      </w:r>
      <w:r w:rsidR="00AD0DD3">
        <w:rPr>
          <w:rFonts w:ascii="Times New Roman" w:hAnsi="Times New Roman"/>
          <w:sz w:val="24"/>
          <w:szCs w:val="24"/>
        </w:rPr>
        <w:t xml:space="preserve"> июня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="00DB49BD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Голуб Анастасии Александровны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5C7FC4">
        <w:rPr>
          <w:rFonts w:hint="eastAsia"/>
        </w:rPr>
        <w:t>«данные изъяты»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 xml:space="preserve">по ч. 1 ст. 14.1 Кодекса Российской 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E21A75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1A75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мая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</w:t>
      </w:r>
      <w:r w:rsidRP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P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="00E21A75">
        <w:rPr>
          <w:rFonts w:ascii="Times New Roman" w:hAnsi="Times New Roman"/>
          <w:sz w:val="24"/>
          <w:szCs w:val="24"/>
        </w:rPr>
        <w:t xml:space="preserve">в районе </w:t>
      </w:r>
      <w:r w:rsidRPr="00E21A75">
        <w:rPr>
          <w:rFonts w:ascii="Times New Roman" w:hAnsi="Times New Roman"/>
          <w:sz w:val="24"/>
          <w:szCs w:val="24"/>
        </w:rPr>
        <w:t>остановки общественного транспорта «Спартак»</w:t>
      </w:r>
      <w:r w:rsidRPr="00E21A75" w:rsid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адресу: Республика Крым, г. Ялта, ул. Маршака, д. № </w:t>
      </w:r>
      <w:r w:rsidR="009405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21A75" w:rsid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</w:t>
      </w:r>
      <w:r w:rsidRP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Pr="00E21A75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Pr="00E21A75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Pr="00E21A75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1A75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Pr="00E21A75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</w:t>
      </w:r>
      <w:r w:rsid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1A75" w:rsid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в реализации </w:t>
      </w:r>
      <w:r w:rsidRP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не имея государственной регистрации </w:t>
      </w:r>
      <w:r w:rsid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качестве индивидуального предпринимателя и без государственной регистрации </w:t>
      </w:r>
      <w:r w:rsid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качестве юридического лица</w:t>
      </w:r>
      <w:r w:rsidRPr="00E21A75">
        <w:rPr>
          <w:rFonts w:ascii="Times New Roman" w:hAnsi="Times New Roman"/>
          <w:sz w:val="24"/>
          <w:szCs w:val="24"/>
        </w:rPr>
        <w:t>, то есть совершил</w:t>
      </w:r>
      <w:r w:rsidRPr="00E21A75" w:rsidR="00AD0DD3">
        <w:rPr>
          <w:rFonts w:ascii="Times New Roman" w:hAnsi="Times New Roman"/>
          <w:sz w:val="24"/>
          <w:szCs w:val="24"/>
        </w:rPr>
        <w:t>а</w:t>
      </w:r>
      <w:r w:rsidRPr="00E21A7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</w:t>
      </w:r>
      <w:r w:rsidRPr="00E21A75" w:rsidR="00D14BCA">
        <w:rPr>
          <w:rFonts w:ascii="Times New Roman" w:hAnsi="Times New Roman"/>
          <w:sz w:val="24"/>
          <w:szCs w:val="24"/>
        </w:rPr>
        <w:t>4</w:t>
      </w:r>
      <w:r w:rsidRPr="00E21A75">
        <w:rPr>
          <w:rFonts w:ascii="Times New Roman" w:hAnsi="Times New Roman"/>
          <w:sz w:val="24"/>
          <w:szCs w:val="24"/>
        </w:rPr>
        <w:t>.</w:t>
      </w:r>
      <w:r w:rsidRPr="00E21A75" w:rsidR="00D14BCA">
        <w:rPr>
          <w:rFonts w:ascii="Times New Roman" w:hAnsi="Times New Roman"/>
          <w:sz w:val="24"/>
          <w:szCs w:val="24"/>
        </w:rPr>
        <w:t>1</w:t>
      </w:r>
      <w:r w:rsidRPr="00E21A75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="00EF6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778F7" w:rsidR="00EF619A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не явил</w:t>
      </w:r>
      <w:r w:rsidR="00AD0DD3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>с</w:t>
      </w:r>
      <w:r w:rsidR="00AD0DD3">
        <w:rPr>
          <w:rFonts w:ascii="Times New Roman" w:hAnsi="Times New Roman"/>
          <w:sz w:val="24"/>
          <w:szCs w:val="24"/>
        </w:rPr>
        <w:t>ь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</w:t>
      </w:r>
      <w:r w:rsidR="00E21A75">
        <w:rPr>
          <w:rFonts w:ascii="Times New Roman" w:hAnsi="Times New Roman"/>
          <w:sz w:val="24"/>
          <w:szCs w:val="24"/>
        </w:rPr>
        <w:t xml:space="preserve">а </w:t>
      </w:r>
      <w:r w:rsidRPr="007778F7" w:rsidR="007778F7">
        <w:rPr>
          <w:rFonts w:ascii="Times New Roman" w:hAnsi="Times New Roman"/>
          <w:sz w:val="24"/>
          <w:szCs w:val="24"/>
        </w:rPr>
        <w:t>извещен</w:t>
      </w:r>
      <w:r w:rsidR="00E21A75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При таких обстоятельствах, считаю</w:t>
      </w:r>
      <w:r w:rsidRPr="007778F7">
        <w:rPr>
          <w:rFonts w:ascii="Times New Roman" w:eastAsia="Calibri" w:hAnsi="Times New Roman"/>
          <w:sz w:val="24"/>
          <w:szCs w:val="24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="008A32F0">
        <w:rPr>
          <w:rFonts w:ascii="Times New Roman" w:eastAsia="Calibri" w:hAnsi="Times New Roman"/>
          <w:sz w:val="24"/>
          <w:szCs w:val="24"/>
        </w:rPr>
        <w:br/>
      </w:r>
      <w:r w:rsidRPr="007778F7">
        <w:rPr>
          <w:rFonts w:ascii="Times New Roman" w:eastAsia="Calibri" w:hAnsi="Times New Roman"/>
          <w:sz w:val="24"/>
          <w:szCs w:val="24"/>
        </w:rPr>
        <w:t xml:space="preserve">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Pr="007778F7" w:rsidR="007778F7">
        <w:rPr>
          <w:rFonts w:ascii="Times New Roman" w:hAnsi="Times New Roman"/>
          <w:sz w:val="24"/>
          <w:szCs w:val="24"/>
        </w:rPr>
        <w:t>2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="000919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="00674A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778F7" w:rsidR="00674AF6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</w:t>
      </w:r>
      <w:r w:rsidR="00E21A75">
        <w:rPr>
          <w:rFonts w:ascii="Times New Roman" w:hAnsi="Times New Roman"/>
          <w:sz w:val="24"/>
          <w:szCs w:val="24"/>
        </w:rPr>
        <w:br/>
      </w:r>
      <w:r w:rsidR="007778F7">
        <w:rPr>
          <w:rFonts w:ascii="Times New Roman" w:hAnsi="Times New Roman"/>
          <w:sz w:val="24"/>
          <w:szCs w:val="24"/>
        </w:rPr>
        <w:t xml:space="preserve">82 01 № </w:t>
      </w:r>
      <w:r w:rsidR="005C7FC4">
        <w:rPr>
          <w:rFonts w:hint="eastAsia"/>
        </w:rPr>
        <w:t xml:space="preserve">«данные </w:t>
      </w:r>
      <w:r w:rsidR="005C7FC4">
        <w:rPr>
          <w:rFonts w:hint="eastAsia"/>
        </w:rPr>
        <w:t>изъяты</w:t>
      </w:r>
      <w:r w:rsidR="005C7FC4">
        <w:rPr>
          <w:rFonts w:hint="eastAsia"/>
        </w:rPr>
        <w:t>»</w:t>
      </w:r>
      <w:r w:rsidRPr="007778F7">
        <w:rPr>
          <w:rFonts w:ascii="Times New Roman" w:hAnsi="Times New Roman"/>
          <w:sz w:val="24"/>
          <w:szCs w:val="24"/>
        </w:rPr>
        <w:t>о</w:t>
      </w:r>
      <w:r w:rsidRPr="007778F7">
        <w:rPr>
          <w:rFonts w:ascii="Times New Roman" w:hAnsi="Times New Roman"/>
          <w:sz w:val="24"/>
          <w:szCs w:val="24"/>
        </w:rPr>
        <w:t>т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8A32F0">
        <w:rPr>
          <w:rFonts w:ascii="Times New Roman" w:hAnsi="Times New Roman"/>
          <w:sz w:val="24"/>
          <w:szCs w:val="24"/>
        </w:rPr>
        <w:t>11</w:t>
      </w:r>
      <w:r w:rsidR="00AD0DD3">
        <w:rPr>
          <w:rFonts w:ascii="Times New Roman" w:hAnsi="Times New Roman"/>
          <w:sz w:val="24"/>
          <w:szCs w:val="24"/>
        </w:rPr>
        <w:t>.05.2022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РФ;</w:t>
      </w:r>
      <w:r w:rsidR="007778F7">
        <w:rPr>
          <w:rFonts w:ascii="Times New Roman" w:hAnsi="Times New Roman"/>
          <w:sz w:val="24"/>
          <w:szCs w:val="24"/>
        </w:rPr>
        <w:t xml:space="preserve"> рапортом </w:t>
      </w:r>
      <w:r w:rsidR="00AD0DD3">
        <w:rPr>
          <w:rFonts w:ascii="Times New Roman" w:hAnsi="Times New Roman"/>
          <w:sz w:val="24"/>
          <w:szCs w:val="24"/>
        </w:rPr>
        <w:t>УУП ОУУП и ПДН ОП № 2 «Ливадийский» УМВД России</w:t>
      </w:r>
      <w:r w:rsidR="007778F7">
        <w:rPr>
          <w:rFonts w:ascii="Times New Roman" w:hAnsi="Times New Roman"/>
          <w:sz w:val="24"/>
          <w:szCs w:val="24"/>
        </w:rPr>
        <w:t xml:space="preserve"> по г. Ялта </w:t>
      </w:r>
      <w:r w:rsidR="008A32F0">
        <w:rPr>
          <w:rFonts w:ascii="Times New Roman" w:hAnsi="Times New Roman"/>
          <w:sz w:val="24"/>
          <w:szCs w:val="24"/>
        </w:rPr>
        <w:t>Лебединского А.А</w:t>
      </w:r>
      <w:r w:rsidR="007778F7">
        <w:rPr>
          <w:rFonts w:ascii="Times New Roman" w:hAnsi="Times New Roman"/>
          <w:sz w:val="24"/>
          <w:szCs w:val="24"/>
        </w:rPr>
        <w:t xml:space="preserve">. от </w:t>
      </w:r>
      <w:r w:rsidR="008A32F0">
        <w:rPr>
          <w:rFonts w:ascii="Times New Roman" w:hAnsi="Times New Roman"/>
          <w:sz w:val="24"/>
          <w:szCs w:val="24"/>
        </w:rPr>
        <w:t>11</w:t>
      </w:r>
      <w:r w:rsidR="007778F7">
        <w:rPr>
          <w:rFonts w:ascii="Times New Roman" w:hAnsi="Times New Roman"/>
          <w:sz w:val="24"/>
          <w:szCs w:val="24"/>
        </w:rPr>
        <w:t>.</w:t>
      </w:r>
      <w:r w:rsidR="00AD0DD3">
        <w:rPr>
          <w:rFonts w:ascii="Times New Roman" w:hAnsi="Times New Roman"/>
          <w:sz w:val="24"/>
          <w:szCs w:val="24"/>
        </w:rPr>
        <w:t>05</w:t>
      </w:r>
      <w:r w:rsidR="007778F7">
        <w:rPr>
          <w:rFonts w:ascii="Times New Roman" w:hAnsi="Times New Roman"/>
          <w:sz w:val="24"/>
          <w:szCs w:val="24"/>
        </w:rPr>
        <w:t>.2022 года о</w:t>
      </w:r>
      <w:r w:rsidR="005F33D7">
        <w:rPr>
          <w:rFonts w:ascii="Times New Roman" w:hAnsi="Times New Roman"/>
          <w:sz w:val="24"/>
          <w:szCs w:val="24"/>
        </w:rPr>
        <w:t xml:space="preserve"> </w:t>
      </w:r>
      <w:r w:rsidR="007778F7">
        <w:rPr>
          <w:rFonts w:ascii="Times New Roman" w:hAnsi="Times New Roman"/>
          <w:sz w:val="24"/>
          <w:szCs w:val="24"/>
        </w:rPr>
        <w:t>выявлении административного правонарушения;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7778F7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="00674A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7778F7">
        <w:rPr>
          <w:rFonts w:ascii="Times New Roman" w:hAnsi="Times New Roman"/>
          <w:sz w:val="24"/>
          <w:szCs w:val="24"/>
        </w:rPr>
        <w:t>, согласно которым последн</w:t>
      </w:r>
      <w:r w:rsidR="00674AF6">
        <w:rPr>
          <w:rFonts w:ascii="Times New Roman" w:hAnsi="Times New Roman"/>
          <w:sz w:val="24"/>
          <w:szCs w:val="24"/>
        </w:rPr>
        <w:t>яя</w:t>
      </w:r>
      <w:r w:rsidR="007778F7">
        <w:rPr>
          <w:rFonts w:ascii="Times New Roman" w:hAnsi="Times New Roman"/>
          <w:sz w:val="24"/>
          <w:szCs w:val="24"/>
        </w:rPr>
        <w:t xml:space="preserve"> свою вину признал</w:t>
      </w:r>
      <w:r w:rsidR="00674AF6">
        <w:rPr>
          <w:rFonts w:ascii="Times New Roman" w:hAnsi="Times New Roman"/>
          <w:sz w:val="24"/>
          <w:szCs w:val="24"/>
        </w:rPr>
        <w:t>а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8A32F0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</w:t>
      </w:r>
      <w:r w:rsidRPr="007778F7">
        <w:rPr>
          <w:rFonts w:ascii="Times New Roman" w:hAnsi="Times New Roman"/>
          <w:sz w:val="24"/>
          <w:szCs w:val="24"/>
        </w:rPr>
        <w:t xml:space="preserve">бованиями ст. 26.11 КоАП РФ, мировой судья приходит к выводу о совершении </w:t>
      </w:r>
      <w:r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="00674A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778F7" w:rsidR="00091956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предусмотренный ч. 1 ст. 4.5 КоАП </w:t>
      </w:r>
      <w:r w:rsidRPr="007778F7">
        <w:rPr>
          <w:rFonts w:ascii="Times New Roman" w:hAnsi="Times New Roman"/>
          <w:sz w:val="24"/>
          <w:szCs w:val="24"/>
        </w:rPr>
        <w:t>РФ для данной категории дел, не истек.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Обстоятельств, смягчающих либо</w:t>
      </w:r>
      <w:r w:rsidRPr="007778F7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 за совершенное правонарушение, не установлено.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="00674A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</w:t>
      </w:r>
      <w:r w:rsidRPr="007778F7">
        <w:rPr>
          <w:rFonts w:ascii="Times New Roman" w:hAnsi="Times New Roman"/>
          <w:sz w:val="24"/>
          <w:szCs w:val="24"/>
        </w:rPr>
        <w:t xml:space="preserve">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8A32F0">
        <w:rPr>
          <w:rStyle w:val="a"/>
          <w:rFonts w:ascii="Times New Roman" w:hAnsi="Times New Roman"/>
          <w:b w:val="0"/>
          <w:sz w:val="24"/>
          <w:szCs w:val="24"/>
        </w:rPr>
        <w:t>Голуб Анастасии Александровны</w:t>
      </w:r>
      <w:r w:rsidRPr="007778F7" w:rsidR="00EF619A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5C7FC4">
        <w:rPr>
          <w:rFonts w:hint="eastAsia"/>
        </w:rPr>
        <w:t>«данные изъяты»</w:t>
      </w:r>
      <w:r w:rsidRPr="007778F7" w:rsidR="008A32F0">
        <w:rPr>
          <w:rStyle w:val="a"/>
          <w:rFonts w:ascii="Times New Roman" w:hAnsi="Times New Roman"/>
          <w:b w:val="0"/>
          <w:sz w:val="24"/>
          <w:szCs w:val="24"/>
        </w:rPr>
        <w:t>года рождения</w:t>
      </w:r>
      <w:r w:rsidR="006B4ADD">
        <w:rPr>
          <w:rFonts w:ascii="Times New Roman" w:hAnsi="Times New Roman"/>
          <w:sz w:val="24"/>
          <w:szCs w:val="24"/>
        </w:rPr>
        <w:t xml:space="preserve">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674AF6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</w:t>
      </w:r>
      <w:r w:rsidR="008A32F0">
        <w:rPr>
          <w:rFonts w:ascii="Times New Roman" w:hAnsi="Times New Roman"/>
          <w:sz w:val="24"/>
          <w:szCs w:val="24"/>
        </w:rPr>
        <w:t>2</w:t>
      </w:r>
      <w:r w:rsidR="006B4ADD">
        <w:rPr>
          <w:rFonts w:ascii="Times New Roman" w:hAnsi="Times New Roman"/>
          <w:sz w:val="24"/>
          <w:szCs w:val="24"/>
        </w:rPr>
        <w:t xml:space="preserve"> 00</w:t>
      </w:r>
      <w:r w:rsidRPr="007778F7">
        <w:rPr>
          <w:rFonts w:ascii="Times New Roman" w:hAnsi="Times New Roman"/>
          <w:sz w:val="24"/>
          <w:szCs w:val="24"/>
        </w:rPr>
        <w:t xml:space="preserve">0 </w:t>
      </w:r>
      <w:r w:rsidR="008A32F0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>(</w:t>
      </w:r>
      <w:r w:rsidR="008A32F0">
        <w:rPr>
          <w:rFonts w:ascii="Times New Roman" w:hAnsi="Times New Roman"/>
          <w:sz w:val="24"/>
          <w:szCs w:val="24"/>
        </w:rPr>
        <w:t>две</w:t>
      </w:r>
      <w:r w:rsidR="006B4ADD">
        <w:rPr>
          <w:rFonts w:ascii="Times New Roman" w:hAnsi="Times New Roman"/>
          <w:sz w:val="24"/>
          <w:szCs w:val="24"/>
        </w:rPr>
        <w:t xml:space="preserve">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29681B" w:rsidRPr="0029681B" w:rsidP="0029681B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Юридический адрес: Россия, </w:t>
      </w:r>
      <w:r w:rsidRPr="00F31BA1">
        <w:rPr>
          <w:rFonts w:ascii="Times New Roman" w:hAnsi="Times New Roman"/>
          <w:sz w:val="24"/>
          <w:szCs w:val="24"/>
        </w:rPr>
        <w:t>Республика Крым, 295000, г.</w:t>
      </w:r>
      <w:r w:rsidR="008A32F0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 xml:space="preserve">получатель: </w:t>
      </w:r>
      <w:r w:rsidR="00091956">
        <w:rPr>
          <w:rStyle w:val="FontStyle17"/>
          <w:sz w:val="24"/>
          <w:szCs w:val="24"/>
        </w:rPr>
        <w:br/>
      </w:r>
      <w:r w:rsidRPr="00F31BA1">
        <w:rPr>
          <w:rStyle w:val="FontStyle17"/>
          <w:sz w:val="24"/>
          <w:szCs w:val="24"/>
        </w:rPr>
        <w:t>УФК по Республике К</w:t>
      </w:r>
      <w:r w:rsidRPr="00F31BA1">
        <w:rPr>
          <w:rStyle w:val="FontStyle17"/>
          <w:sz w:val="24"/>
          <w:szCs w:val="24"/>
        </w:rPr>
        <w:t>рым (Министерство юстиции Республики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="008A32F0">
        <w:rPr>
          <w:rFonts w:ascii="Times New Roman" w:hAnsi="Times New Roman"/>
          <w:b/>
          <w:sz w:val="24"/>
          <w:szCs w:val="24"/>
        </w:rPr>
        <w:br/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="00091956">
        <w:rPr>
          <w:rStyle w:val="FontStyle17"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Симферополь; ИНН 9102013284; КПП 910201001; БИК 01351</w:t>
      </w:r>
      <w:r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F31BA1">
        <w:rPr>
          <w:rStyle w:val="FontStyle17"/>
          <w:sz w:val="24"/>
          <w:szCs w:val="24"/>
        </w:rPr>
        <w:t>40102810645370000035;</w:t>
      </w:r>
      <w:r w:rsidRPr="00F31BA1">
        <w:rPr>
          <w:rStyle w:val="FontStyle17"/>
          <w:sz w:val="24"/>
          <w:szCs w:val="24"/>
        </w:rPr>
        <w:t xml:space="preserve"> казначейский счет 03100643000000017500; лиц</w:t>
      </w:r>
      <w:r w:rsidR="00091956">
        <w:rPr>
          <w:rStyle w:val="FontStyle17"/>
          <w:sz w:val="24"/>
          <w:szCs w:val="24"/>
        </w:rPr>
        <w:t>евой счет  04752203230 в УФК по</w:t>
      </w:r>
      <w:r w:rsidRPr="00F31BA1">
        <w:rPr>
          <w:rStyle w:val="FontStyle17"/>
          <w:sz w:val="24"/>
          <w:szCs w:val="24"/>
        </w:rPr>
        <w:t xml:space="preserve"> Республике Крым; код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</w:t>
      </w:r>
      <w:r w:rsidRPr="00091956">
        <w:rPr>
          <w:rFonts w:ascii="Times New Roman" w:eastAsia="Calibri" w:hAnsi="Times New Roman"/>
          <w:sz w:val="24"/>
          <w:szCs w:val="24"/>
        </w:rPr>
        <w:t xml:space="preserve">КБК </w:t>
      </w:r>
      <w:r w:rsidRPr="00091956" w:rsidR="00091956">
        <w:rPr>
          <w:rFonts w:ascii="Times New Roman" w:hAnsi="Times New Roman"/>
          <w:sz w:val="24"/>
          <w:szCs w:val="24"/>
        </w:rPr>
        <w:t>828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1 16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01143 01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0101 140</w:t>
      </w:r>
      <w:r w:rsidRPr="00091956">
        <w:rPr>
          <w:rFonts w:ascii="Times New Roman" w:hAnsi="Times New Roman"/>
          <w:sz w:val="24"/>
          <w:szCs w:val="24"/>
        </w:rPr>
        <w:t xml:space="preserve">; </w:t>
      </w:r>
      <w:r w:rsidR="00091956">
        <w:rPr>
          <w:rFonts w:ascii="Times New Roman" w:hAnsi="Times New Roman"/>
          <w:sz w:val="24"/>
          <w:szCs w:val="24"/>
        </w:rPr>
        <w:br/>
      </w:r>
      <w:r w:rsidRPr="00091956" w:rsidR="00091956">
        <w:rPr>
          <w:rFonts w:ascii="Times New Roman" w:hAnsi="Times New Roman"/>
          <w:sz w:val="24"/>
          <w:szCs w:val="24"/>
        </w:rPr>
        <w:t>УИН</w:t>
      </w:r>
      <w:r w:rsidR="00091956">
        <w:rPr>
          <w:rFonts w:ascii="Times New Roman" w:hAnsi="Times New Roman"/>
          <w:sz w:val="24"/>
          <w:szCs w:val="24"/>
        </w:rPr>
        <w:t xml:space="preserve"> </w:t>
      </w:r>
      <w:r w:rsidR="00101BF8">
        <w:rPr>
          <w:rFonts w:ascii="Times New Roman" w:hAnsi="Times New Roman"/>
          <w:sz w:val="24"/>
          <w:szCs w:val="24"/>
        </w:rPr>
        <w:t>0410760300955002892214131</w:t>
      </w:r>
      <w:r w:rsidR="00091956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101BF8">
        <w:rPr>
          <w:rFonts w:ascii="Times New Roman" w:eastAsia="SimSun" w:hAnsi="Times New Roman"/>
          <w:sz w:val="24"/>
          <w:szCs w:val="24"/>
          <w:lang w:eastAsia="zh-CN"/>
        </w:rPr>
        <w:t>289</w:t>
      </w:r>
      <w:r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 </w:t>
      </w:r>
      <w:r w:rsidR="00674AF6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 w:rsidR="00101BF8">
        <w:rPr>
          <w:rFonts w:ascii="Times New Roman" w:eastAsia="SimSun" w:hAnsi="Times New Roman"/>
          <w:sz w:val="24"/>
          <w:szCs w:val="24"/>
          <w:lang w:eastAsia="zh-CN"/>
        </w:rPr>
        <w:t>17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091956">
        <w:rPr>
          <w:rFonts w:ascii="Times New Roman" w:eastAsia="SimSun" w:hAnsi="Times New Roman"/>
          <w:sz w:val="24"/>
          <w:szCs w:val="24"/>
          <w:lang w:eastAsia="zh-CN"/>
        </w:rPr>
        <w:t>06.2022 г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у.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</w:t>
      </w:r>
      <w:r w:rsidRPr="007778F7">
        <w:rPr>
          <w:rFonts w:ascii="Times New Roman" w:hAnsi="Times New Roman"/>
          <w:sz w:val="24"/>
          <w:szCs w:val="24"/>
        </w:rPr>
        <w:t xml:space="preserve">ящим </w:t>
      </w:r>
      <w:hyperlink r:id="rId4" w:history="1">
        <w:r w:rsidRPr="007778F7">
          <w:rPr>
            <w:rStyle w:val="Hyperlink"/>
            <w:rFonts w:ascii="Times New Roman" w:hAnsi="Times New Roman"/>
            <w:sz w:val="24"/>
            <w:szCs w:val="24"/>
          </w:rPr>
          <w:t>Кодексом</w:t>
        </w:r>
      </w:hyperlink>
      <w:r w:rsidRPr="007778F7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7778F7">
        <w:rPr>
          <w:rFonts w:ascii="Times New Roman" w:hAnsi="Times New Roman"/>
          <w:sz w:val="24"/>
          <w:szCs w:val="24"/>
        </w:rPr>
        <w:t>ивный арест на срок до пятнадцати суток, либо обязательные работы на срок до пятидесяти часов (ч.1 ст.20.25 КоАП РФ).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</w:t>
      </w:r>
      <w:r w:rsidRPr="007778F7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дской округ Ялта) в течение 10 суток со дня вручения или получения копии постановления.   </w:t>
      </w:r>
    </w:p>
    <w:p w:rsidR="00C41A0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681B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="00091956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7778F7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7778F7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C4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55A6"/>
    <w:rsid w:val="00091956"/>
    <w:rsid w:val="00101BF8"/>
    <w:rsid w:val="0029681B"/>
    <w:rsid w:val="003C09F4"/>
    <w:rsid w:val="003E0D63"/>
    <w:rsid w:val="00443E14"/>
    <w:rsid w:val="00510E82"/>
    <w:rsid w:val="005A383E"/>
    <w:rsid w:val="005C7FC4"/>
    <w:rsid w:val="005D724C"/>
    <w:rsid w:val="005F33D7"/>
    <w:rsid w:val="006426B3"/>
    <w:rsid w:val="00653A64"/>
    <w:rsid w:val="00674AF6"/>
    <w:rsid w:val="006B4ADD"/>
    <w:rsid w:val="007778F7"/>
    <w:rsid w:val="00826228"/>
    <w:rsid w:val="008A32F0"/>
    <w:rsid w:val="009405D2"/>
    <w:rsid w:val="009D713F"/>
    <w:rsid w:val="009F7E48"/>
    <w:rsid w:val="00A91F68"/>
    <w:rsid w:val="00AB434B"/>
    <w:rsid w:val="00AD0DD3"/>
    <w:rsid w:val="00C37822"/>
    <w:rsid w:val="00C41A07"/>
    <w:rsid w:val="00C73DA9"/>
    <w:rsid w:val="00C82D4C"/>
    <w:rsid w:val="00C9367E"/>
    <w:rsid w:val="00CC23BC"/>
    <w:rsid w:val="00D14BCA"/>
    <w:rsid w:val="00DB49BD"/>
    <w:rsid w:val="00E21A75"/>
    <w:rsid w:val="00EF619A"/>
    <w:rsid w:val="00F31BA1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