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557DF">
      <w:pPr>
        <w:pStyle w:val="30"/>
        <w:shd w:val="clear" w:color="auto" w:fill="auto"/>
        <w:ind w:left="6940"/>
      </w:pPr>
      <w:r>
        <w:t xml:space="preserve">Дело № 5-95-322/2022 </w:t>
      </w:r>
      <w:r w:rsidRPr="00FA431F">
        <w:rPr>
          <w:lang w:eastAsia="en-US" w:bidi="en-US"/>
        </w:rPr>
        <w:t>91</w:t>
      </w:r>
      <w:r>
        <w:rPr>
          <w:lang w:val="en-US" w:eastAsia="en-US" w:bidi="en-US"/>
        </w:rPr>
        <w:t>ms</w:t>
      </w:r>
      <w:r w:rsidRPr="00FA431F">
        <w:rPr>
          <w:lang w:eastAsia="en-US" w:bidi="en-US"/>
        </w:rPr>
        <w:t>0095-0</w:t>
      </w:r>
      <w:r>
        <w:t>1 -2022-000820-05</w:t>
      </w:r>
    </w:p>
    <w:p w:rsidR="003557DF">
      <w:pPr>
        <w:pStyle w:val="20"/>
        <w:shd w:val="clear" w:color="auto" w:fill="auto"/>
        <w:ind w:left="2840" w:firstLine="1600"/>
      </w:pPr>
      <w:r>
        <w:t>Постановление</w:t>
      </w:r>
    </w:p>
    <w:p w:rsidR="003557DF">
      <w:pPr>
        <w:pStyle w:val="20"/>
        <w:shd w:val="clear" w:color="auto" w:fill="auto"/>
        <w:spacing w:line="240" w:lineRule="exact"/>
        <w:ind w:left="2960"/>
      </w:pPr>
      <w:r>
        <w:t>о назначении административного наказания</w:t>
      </w:r>
    </w:p>
    <w:p w:rsidR="003557DF">
      <w:pPr>
        <w:pStyle w:val="20"/>
        <w:shd w:val="clear" w:color="auto" w:fill="auto"/>
        <w:tabs>
          <w:tab w:val="left" w:pos="8846"/>
        </w:tabs>
        <w:spacing w:after="224" w:line="240" w:lineRule="exact"/>
        <w:jc w:val="both"/>
      </w:pPr>
      <w:r>
        <w:t>24 июня 2022 г.</w:t>
      </w:r>
      <w:r>
        <w:tab/>
        <w:t>г. Ялта</w:t>
      </w:r>
    </w:p>
    <w:p w:rsidR="003557DF">
      <w:pPr>
        <w:pStyle w:val="20"/>
        <w:shd w:val="clear" w:color="auto" w:fill="auto"/>
        <w:spacing w:line="269" w:lineRule="exact"/>
        <w:ind w:firstLine="740"/>
        <w:jc w:val="both"/>
      </w:pPr>
      <w:r>
        <w:t>Мировой судья судебного участка № 95 Ялтинского судебного района (городской округ Ялта) Республики Крым Юдакова Анна Шотовна</w:t>
      </w:r>
      <w:r>
        <w:t xml:space="preserve"> (г. Ялта, ул. Васильева, 19), рассмотрев дело об административном правонарушении, предусмотренном ст. 19.7 Кодекса Российской Федерации об административных правонарушениях (далее КоАП РФ), в отношении должностного лица</w:t>
      </w:r>
    </w:p>
    <w:p w:rsidR="004E3B96" w:rsidP="004E3B96">
      <w:pPr>
        <w:pStyle w:val="20"/>
        <w:shd w:val="clear" w:color="auto" w:fill="auto"/>
        <w:tabs>
          <w:tab w:val="left" w:pos="4434"/>
        </w:tabs>
        <w:spacing w:line="274" w:lineRule="exact"/>
        <w:ind w:left="2840" w:firstLine="1600"/>
      </w:pPr>
      <w:r>
        <w:t xml:space="preserve">Финик Оксаны Богдановны, </w:t>
      </w:r>
      <w:r>
        <w:rPr>
          <w:rFonts w:hint="eastAsia"/>
        </w:rPr>
        <w:t>«данные изъяты»</w:t>
      </w:r>
    </w:p>
    <w:p w:rsidR="003557DF" w:rsidP="004E3B96">
      <w:pPr>
        <w:pStyle w:val="20"/>
        <w:shd w:val="clear" w:color="auto" w:fill="auto"/>
        <w:tabs>
          <w:tab w:val="left" w:pos="4434"/>
        </w:tabs>
        <w:spacing w:line="274" w:lineRule="exact"/>
        <w:ind w:left="2840" w:firstLine="1600"/>
      </w:pPr>
      <w:r>
        <w:t>установил:</w:t>
      </w:r>
    </w:p>
    <w:p w:rsidR="003557DF">
      <w:pPr>
        <w:pStyle w:val="20"/>
        <w:shd w:val="clear" w:color="auto" w:fill="auto"/>
        <w:spacing w:line="274" w:lineRule="exact"/>
        <w:ind w:firstLine="740"/>
        <w:jc w:val="both"/>
      </w:pPr>
      <w:r>
        <w:t>Финик О.Б. являясь</w:t>
      </w:r>
      <w:r>
        <w:t xml:space="preserve"> должностным лицом - генеральным директором ООО «</w:t>
      </w:r>
      <w:r>
        <w:rPr>
          <w:rFonts w:hint="eastAsia"/>
        </w:rPr>
        <w:t>«данные изъяты»</w:t>
      </w:r>
      <w:r>
        <w:t xml:space="preserve">», расположенным по адресу: </w:t>
      </w:r>
      <w:r>
        <w:rPr>
          <w:rFonts w:hint="eastAsia"/>
        </w:rPr>
        <w:t>«данные изъяты»</w:t>
      </w:r>
      <w:r>
        <w:t xml:space="preserve"> не представила в Межрайонную ИФНС России №8 по Республике Крым годовую бухгалтерскую (финансовую)</w:t>
      </w:r>
      <w:r>
        <w:t xml:space="preserve"> отчетность за 2021 год, чем нарушило срок, установленный п.п. 5.1 п.1 ст.23 Налогового кодекса РФ (граничный срок не позднее 31 марта 2022 года), то есть совершила административное правонарушение</w:t>
      </w:r>
      <w:r>
        <w:t>, предусмотренное ст. 19.7 КоАП РФ.</w:t>
      </w:r>
    </w:p>
    <w:p w:rsidR="003557DF">
      <w:pPr>
        <w:pStyle w:val="20"/>
        <w:shd w:val="clear" w:color="auto" w:fill="auto"/>
        <w:spacing w:line="274" w:lineRule="exact"/>
        <w:ind w:firstLine="740"/>
        <w:jc w:val="both"/>
      </w:pPr>
      <w:r>
        <w:t>Финик О.Б., надлежащим о</w:t>
      </w:r>
      <w:r>
        <w:t>бразом извещенная о времени и месте судебного заседания, в суд не явилась.</w:t>
      </w:r>
    </w:p>
    <w:p w:rsidR="003557DF">
      <w:pPr>
        <w:pStyle w:val="20"/>
        <w:shd w:val="clear" w:color="auto" w:fill="auto"/>
        <w:spacing w:line="274" w:lineRule="exact"/>
        <w:ind w:firstLine="740"/>
        <w:jc w:val="both"/>
      </w:pPr>
      <w: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</w:t>
      </w:r>
      <w:r>
        <w:t>нии. В отсутствие указанного лица дело может быть рассмотрено лишь в случаях, предусмотренных ч.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</w:t>
      </w:r>
      <w:r>
        <w:t xml:space="preserve"> об отложении рассмотрения дела, либо если такое ходатайство оставлено без удовлетворения.</w:t>
      </w:r>
    </w:p>
    <w:p w:rsidR="003557DF">
      <w:pPr>
        <w:pStyle w:val="20"/>
        <w:shd w:val="clear" w:color="auto" w:fill="auto"/>
        <w:spacing w:line="274" w:lineRule="exact"/>
        <w:ind w:firstLine="740"/>
        <w:jc w:val="both"/>
      </w:pPr>
      <w:r>
        <w:t>Принимая во внимание, что в материалах дела имеются сведения о надлежащем извещении Финик О.Б. о времени и месте рассмотрения дела, в силу п. 4 ч. 1 ст. 29.7 КоАП РФ</w:t>
      </w:r>
      <w:r>
        <w:t xml:space="preserve"> прихожу к выводу о возможности принятия решения о рассмотрении дела в его (лица, привлекаемого к административной ответственности) отсутствие.</w:t>
      </w:r>
    </w:p>
    <w:p w:rsidR="003557DF">
      <w:pPr>
        <w:pStyle w:val="20"/>
        <w:shd w:val="clear" w:color="auto" w:fill="auto"/>
        <w:spacing w:line="274" w:lineRule="exact"/>
        <w:ind w:firstLine="740"/>
        <w:jc w:val="both"/>
      </w:pPr>
      <w:r>
        <w:t>В соответствии со ст. 24.1 задачами производства по делам об административных правонарушениях являются всесторон</w:t>
      </w:r>
      <w:r>
        <w:t>нее, полное, объективное и своевременное выяснение обстоятельств каждого дела, разрешение его в соответствии с законом.</w:t>
      </w:r>
    </w:p>
    <w:p w:rsidR="003557DF">
      <w:pPr>
        <w:pStyle w:val="20"/>
        <w:shd w:val="clear" w:color="auto" w:fill="auto"/>
        <w:spacing w:line="274" w:lineRule="exact"/>
        <w:ind w:firstLine="740"/>
        <w:jc w:val="both"/>
      </w:pPr>
      <w:r>
        <w:t>Согласно ст. 26.1 КоАП РФ при разбирательстве по делу об административном правонарушении выяснению подлежат обстоятельства, имеющие знач</w:t>
      </w:r>
      <w:r>
        <w:t>ение для правильного разрешения дела, а именно: наличие события административного правонарушения;</w:t>
      </w:r>
    </w:p>
    <w:p w:rsidR="003557DF">
      <w:pPr>
        <w:pStyle w:val="20"/>
        <w:shd w:val="clear" w:color="auto" w:fill="auto"/>
        <w:spacing w:line="274" w:lineRule="exact"/>
      </w:pPr>
      <w:r>
        <w:t>виновность лица в совершении административного правонарушения и иные обстоятельства, имеющие значение для правильного разрешения дела.</w:t>
      </w:r>
    </w:p>
    <w:p w:rsidR="003557DF">
      <w:pPr>
        <w:pStyle w:val="20"/>
        <w:shd w:val="clear" w:color="auto" w:fill="auto"/>
        <w:spacing w:line="274" w:lineRule="exact"/>
        <w:ind w:right="320" w:firstLine="760"/>
        <w:jc w:val="both"/>
      </w:pPr>
      <w:r>
        <w:t>Изучив материалы дела в</w:t>
      </w:r>
      <w:r>
        <w:t xml:space="preserve"> полном объеме, полагаю, что вина Финик О. Б. в совершении административного правонарушения, предусмотренного ст. 19.7 КоАП РФ, нашла свое подтверждение в судебном заседании и подтверждается следующими доказательствами:</w:t>
      </w:r>
    </w:p>
    <w:p w:rsidR="003557DF">
      <w:pPr>
        <w:pStyle w:val="20"/>
        <w:numPr>
          <w:ilvl w:val="0"/>
          <w:numId w:val="1"/>
        </w:numPr>
        <w:shd w:val="clear" w:color="auto" w:fill="auto"/>
        <w:tabs>
          <w:tab w:val="left" w:pos="939"/>
        </w:tabs>
        <w:spacing w:line="274" w:lineRule="exact"/>
        <w:ind w:right="320" w:firstLine="760"/>
        <w:jc w:val="both"/>
      </w:pPr>
      <w:r>
        <w:t>протоколом об административном право</w:t>
      </w:r>
      <w:r>
        <w:t>нарушении Финик О.Б. являясь должностным лицом - генеральным директором ООО «</w:t>
      </w:r>
      <w:r>
        <w:rPr>
          <w:rFonts w:hint="eastAsia"/>
        </w:rPr>
        <w:t>«данные изъяты»</w:t>
      </w:r>
      <w:r>
        <w:t xml:space="preserve">», расположенным по адресу: </w:t>
      </w:r>
      <w:r>
        <w:rPr>
          <w:rFonts w:hint="eastAsia"/>
        </w:rPr>
        <w:t>«данные изъяты»</w:t>
      </w:r>
      <w:r>
        <w:t xml:space="preserve">, </w:t>
      </w:r>
      <w:r>
        <w:t>не представила в Межрайонную ИФНС России №8 по Республике Крым годову</w:t>
      </w:r>
      <w:r>
        <w:t>ю бухгалтерскую (финансовую) отчетность за 2021 год, чем нарушило срок, установленный п.п. 5.1 п.1 ст.23 Налогового кодекса РФ (граничный срок не позднее 31 марта 2022 года), то</w:t>
      </w:r>
      <w:r>
        <w:t xml:space="preserve"> есть совершила административное правонарушение, предусмотренное ст.19.7 КоАП Р</w:t>
      </w:r>
      <w:r>
        <w:t>Ф(л.д. 1-2);</w:t>
      </w:r>
    </w:p>
    <w:p w:rsidR="003557DF">
      <w:pPr>
        <w:pStyle w:val="20"/>
        <w:numPr>
          <w:ilvl w:val="0"/>
          <w:numId w:val="1"/>
        </w:numPr>
        <w:shd w:val="clear" w:color="auto" w:fill="auto"/>
        <w:tabs>
          <w:tab w:val="left" w:pos="939"/>
        </w:tabs>
        <w:spacing w:line="274" w:lineRule="exact"/>
        <w:ind w:right="320" w:firstLine="760"/>
        <w:jc w:val="both"/>
      </w:pPr>
      <w:r>
        <w:t>выпиской из ЕГРЮЛ, о содержании сведений о юридическом лице, согласно которой генеральным директором ООО «</w:t>
      </w:r>
      <w:r>
        <w:rPr>
          <w:rFonts w:hint="eastAsia"/>
        </w:rPr>
        <w:t>«данные изъяты»</w:t>
      </w:r>
      <w:r>
        <w:t>» является Финик О.Б. (л.д. 14-17).</w:t>
      </w:r>
    </w:p>
    <w:p w:rsidR="003557DF">
      <w:pPr>
        <w:pStyle w:val="20"/>
        <w:shd w:val="clear" w:color="auto" w:fill="auto"/>
        <w:spacing w:line="274" w:lineRule="exact"/>
        <w:ind w:right="320" w:firstLine="760"/>
        <w:jc w:val="both"/>
      </w:pPr>
      <w:r>
        <w:t>Совокупность вышеуказанных доказательств по делу у суда не вызывает сомнений, они послед</w:t>
      </w:r>
      <w:r>
        <w:t xml:space="preserve">овательны, непротиворечивы и полностью согласуются между собой. Суд находит </w:t>
      </w:r>
      <w:r>
        <w:t>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3557DF">
      <w:pPr>
        <w:pStyle w:val="20"/>
        <w:shd w:val="clear" w:color="auto" w:fill="auto"/>
        <w:spacing w:line="274" w:lineRule="exact"/>
        <w:ind w:right="320" w:firstLine="760"/>
        <w:jc w:val="both"/>
      </w:pPr>
      <w:r>
        <w:t>Обстоятельств, исключающих пр</w:t>
      </w:r>
      <w:r>
        <w:t>оизводство по делу об административном правонарушении, предусмотренных ст. 24.5 КоАП РФ, не установлено.</w:t>
      </w:r>
    </w:p>
    <w:p w:rsidR="003557DF">
      <w:pPr>
        <w:pStyle w:val="20"/>
        <w:shd w:val="clear" w:color="auto" w:fill="auto"/>
        <w:spacing w:line="274" w:lineRule="exact"/>
        <w:ind w:firstLine="760"/>
      </w:pPr>
      <w:r>
        <w:t>Действия Финик О.Б. правильно квалифицированы по ст. 19.7 КоАП РФ, как непредоставление в государственный орган (должностному лицу), орган (должностном</w:t>
      </w:r>
      <w:r>
        <w:t xml:space="preserve">у лицу), осуществляющий (осуществляющему) государственный контроль (надзор), сведений </w:t>
      </w:r>
      <w:r>
        <w:t>(информации), представление которых предусмотрено законом и необходимо для осуществления этим органом (должностным лицом) его законной деятельности (непредставление в у</w:t>
      </w:r>
      <w:r>
        <w:t>становленный срок бухгалтерской (финансовой) отчетности за 2021 год).</w:t>
      </w:r>
    </w:p>
    <w:p w:rsidR="003557DF">
      <w:pPr>
        <w:pStyle w:val="20"/>
        <w:shd w:val="clear" w:color="auto" w:fill="auto"/>
        <w:spacing w:line="274" w:lineRule="exact"/>
        <w:ind w:right="320" w:firstLine="760"/>
        <w:jc w:val="both"/>
      </w:pPr>
      <w:r>
        <w:t>При назначении административного наказания, учитываю требования ст. 3.1, 3.5, 4.1- 4.3 КоАП РФ, характер совершенного административного правонарушения, личность виновного, его имуществен</w:t>
      </w:r>
      <w:r>
        <w:t>ное положение, обстоятельства смягчающие и отягчающие административную ответственность.</w:t>
      </w:r>
    </w:p>
    <w:p w:rsidR="003557DF">
      <w:pPr>
        <w:pStyle w:val="20"/>
        <w:shd w:val="clear" w:color="auto" w:fill="auto"/>
        <w:spacing w:line="274" w:lineRule="exact"/>
        <w:ind w:right="320" w:firstLine="760"/>
        <w:jc w:val="both"/>
      </w:pPr>
      <w:r>
        <w:t>Обстоятельств, смягчающих и отягчающих административную ответственность, не установлено.</w:t>
      </w:r>
    </w:p>
    <w:p w:rsidR="003557DF">
      <w:pPr>
        <w:pStyle w:val="20"/>
        <w:shd w:val="clear" w:color="auto" w:fill="auto"/>
        <w:spacing w:line="274" w:lineRule="exact"/>
        <w:ind w:right="320" w:firstLine="760"/>
        <w:jc w:val="both"/>
      </w:pPr>
      <w:r>
        <w:t>С учетом всех вышеизложенных обстоятельств, конкретных обстоятельств дела, счит</w:t>
      </w:r>
      <w:r>
        <w:t>аю необходимым применить к правонарушителю наказание в виде административного штрафа в размере, предусмотренном санкцией ст. 19.7 КоАП РФ.</w:t>
      </w:r>
    </w:p>
    <w:p w:rsidR="003557DF">
      <w:pPr>
        <w:pStyle w:val="20"/>
        <w:shd w:val="clear" w:color="auto" w:fill="auto"/>
        <w:spacing w:line="274" w:lineRule="exact"/>
        <w:ind w:firstLine="760"/>
        <w:jc w:val="both"/>
      </w:pPr>
      <w:r>
        <w:t>Оснований для применения положений ст. 2.9 КоАП РФ не имеется.</w:t>
      </w:r>
    </w:p>
    <w:p w:rsidR="003557DF">
      <w:pPr>
        <w:pStyle w:val="20"/>
        <w:shd w:val="clear" w:color="auto" w:fill="auto"/>
        <w:spacing w:line="274" w:lineRule="exact"/>
        <w:ind w:firstLine="760"/>
        <w:jc w:val="both"/>
      </w:pPr>
      <w:r>
        <w:t>На основании вышеизложенного, руководствуясь ст. 29.10</w:t>
      </w:r>
      <w:r>
        <w:t xml:space="preserve"> и 29.11 КоАП РФ, мировой</w:t>
      </w:r>
    </w:p>
    <w:p w:rsidR="003557DF">
      <w:pPr>
        <w:pStyle w:val="20"/>
        <w:shd w:val="clear" w:color="auto" w:fill="auto"/>
        <w:spacing w:line="274" w:lineRule="exact"/>
      </w:pPr>
      <w:r>
        <w:t>судья,</w:t>
      </w:r>
    </w:p>
    <w:p w:rsidR="003557DF">
      <w:pPr>
        <w:pStyle w:val="20"/>
        <w:shd w:val="clear" w:color="auto" w:fill="auto"/>
        <w:spacing w:after="240" w:line="274" w:lineRule="exact"/>
        <w:ind w:left="4600"/>
      </w:pPr>
      <w:r>
        <w:t>постановил:</w:t>
      </w:r>
    </w:p>
    <w:p w:rsidR="003557DF">
      <w:pPr>
        <w:pStyle w:val="20"/>
        <w:shd w:val="clear" w:color="auto" w:fill="auto"/>
        <w:spacing w:line="274" w:lineRule="exact"/>
        <w:ind w:firstLine="760"/>
      </w:pPr>
      <w:r>
        <w:t xml:space="preserve">Финик Оксану Богдановну, </w:t>
      </w:r>
      <w:r>
        <w:rPr>
          <w:rFonts w:hint="eastAsia"/>
        </w:rPr>
        <w:t>«данные изъяты»</w:t>
      </w:r>
      <w:r>
        <w:t>года рождения, признать виновной в - совершении административного правонарушения, предусмотренного ст. 19.7 КоАП РФ на основании которой назначить ей административное наказ</w:t>
      </w:r>
      <w:r>
        <w:t>ание в виде штрафа в размере 400 (четыреста) руб. 00 коп.</w:t>
      </w:r>
    </w:p>
    <w:p w:rsidR="003557DF">
      <w:pPr>
        <w:pStyle w:val="20"/>
        <w:shd w:val="clear" w:color="auto" w:fill="auto"/>
        <w:spacing w:line="274" w:lineRule="exact"/>
        <w:ind w:right="320" w:firstLine="760"/>
        <w:jc w:val="both"/>
      </w:pPr>
      <w:r>
        <w:t>Штраф оплатить по следующим реквизитам: * Получатель: УФК по Республике Крым (Министерство юстиции Республики Крым)</w:t>
      </w:r>
    </w:p>
    <w:p w:rsidR="003557DF">
      <w:pPr>
        <w:pStyle w:val="20"/>
        <w:numPr>
          <w:ilvl w:val="0"/>
          <w:numId w:val="1"/>
        </w:numPr>
        <w:shd w:val="clear" w:color="auto" w:fill="auto"/>
        <w:tabs>
          <w:tab w:val="left" w:pos="939"/>
        </w:tabs>
        <w:spacing w:line="274" w:lineRule="exact"/>
        <w:ind w:right="1420" w:firstLine="760"/>
      </w:pPr>
      <w:r>
        <w:t>Наименование банка: Отделение Республика Крым Банка России//УФК по Республике Крым</w:t>
      </w:r>
      <w:r>
        <w:t xml:space="preserve"> г. Симферополь</w:t>
      </w:r>
    </w:p>
    <w:p w:rsidR="003557DF">
      <w:pPr>
        <w:pStyle w:val="20"/>
        <w:shd w:val="clear" w:color="auto" w:fill="auto"/>
        <w:spacing w:line="274" w:lineRule="exact"/>
        <w:ind w:firstLine="760"/>
        <w:jc w:val="both"/>
      </w:pPr>
      <w:r>
        <w:t>-ИНН 9102013284</w:t>
      </w:r>
    </w:p>
    <w:p w:rsidR="003557DF">
      <w:pPr>
        <w:pStyle w:val="20"/>
        <w:shd w:val="clear" w:color="auto" w:fill="auto"/>
        <w:spacing w:line="274" w:lineRule="exact"/>
        <w:ind w:firstLine="760"/>
        <w:jc w:val="both"/>
      </w:pPr>
      <w:r>
        <w:t>-КПП 910201001</w:t>
      </w:r>
    </w:p>
    <w:p w:rsidR="003557DF">
      <w:pPr>
        <w:pStyle w:val="20"/>
        <w:shd w:val="clear" w:color="auto" w:fill="auto"/>
        <w:spacing w:line="274" w:lineRule="exact"/>
        <w:ind w:firstLine="760"/>
        <w:jc w:val="both"/>
      </w:pPr>
      <w:r>
        <w:t>-БИК 013510002</w:t>
      </w:r>
    </w:p>
    <w:p w:rsidR="003557DF">
      <w:pPr>
        <w:pStyle w:val="20"/>
        <w:numPr>
          <w:ilvl w:val="0"/>
          <w:numId w:val="1"/>
        </w:numPr>
        <w:shd w:val="clear" w:color="auto" w:fill="auto"/>
        <w:tabs>
          <w:tab w:val="left" w:pos="1012"/>
        </w:tabs>
        <w:spacing w:line="274" w:lineRule="exact"/>
        <w:ind w:firstLine="760"/>
        <w:jc w:val="both"/>
      </w:pPr>
      <w:r>
        <w:t>Единый казначейский счет 40102810645370000035</w:t>
      </w:r>
    </w:p>
    <w:p w:rsidR="003557DF">
      <w:pPr>
        <w:pStyle w:val="20"/>
        <w:numPr>
          <w:ilvl w:val="0"/>
          <w:numId w:val="1"/>
        </w:numPr>
        <w:shd w:val="clear" w:color="auto" w:fill="auto"/>
        <w:tabs>
          <w:tab w:val="left" w:pos="1012"/>
        </w:tabs>
        <w:spacing w:line="274" w:lineRule="exact"/>
        <w:ind w:firstLine="760"/>
        <w:jc w:val="both"/>
      </w:pPr>
      <w:r>
        <w:t>Казначейский счет 03100643000000017500</w:t>
      </w:r>
    </w:p>
    <w:p w:rsidR="003557DF">
      <w:pPr>
        <w:pStyle w:val="20"/>
        <w:numPr>
          <w:ilvl w:val="0"/>
          <w:numId w:val="1"/>
        </w:numPr>
        <w:shd w:val="clear" w:color="auto" w:fill="auto"/>
        <w:tabs>
          <w:tab w:val="left" w:pos="1012"/>
        </w:tabs>
        <w:spacing w:line="274" w:lineRule="exact"/>
        <w:ind w:firstLine="760"/>
        <w:jc w:val="both"/>
      </w:pPr>
      <w:r>
        <w:t>Лицевой счет 04752203230 в УФК по Республике Крым</w:t>
      </w:r>
    </w:p>
    <w:p w:rsidR="003557DF">
      <w:pPr>
        <w:pStyle w:val="20"/>
        <w:numPr>
          <w:ilvl w:val="0"/>
          <w:numId w:val="1"/>
        </w:numPr>
        <w:shd w:val="clear" w:color="auto" w:fill="auto"/>
        <w:tabs>
          <w:tab w:val="left" w:pos="1017"/>
        </w:tabs>
        <w:spacing w:line="274" w:lineRule="exact"/>
        <w:ind w:firstLine="760"/>
        <w:jc w:val="both"/>
      </w:pPr>
      <w:r>
        <w:t>Код Сводного реестра 35220323</w:t>
      </w:r>
    </w:p>
    <w:p w:rsidR="003557DF">
      <w:pPr>
        <w:pStyle w:val="20"/>
        <w:numPr>
          <w:ilvl w:val="0"/>
          <w:numId w:val="1"/>
        </w:numPr>
        <w:shd w:val="clear" w:color="auto" w:fill="auto"/>
        <w:tabs>
          <w:tab w:val="left" w:pos="1017"/>
        </w:tabs>
        <w:spacing w:line="274" w:lineRule="exact"/>
        <w:ind w:firstLine="760"/>
        <w:jc w:val="both"/>
      </w:pPr>
      <w:r>
        <w:t xml:space="preserve">КБК 828 1 16 01193 01 0007 </w:t>
      </w:r>
      <w:r>
        <w:t>140.</w:t>
      </w:r>
    </w:p>
    <w:p w:rsidR="003557DF">
      <w:pPr>
        <w:pStyle w:val="20"/>
        <w:numPr>
          <w:ilvl w:val="0"/>
          <w:numId w:val="1"/>
        </w:numPr>
        <w:shd w:val="clear" w:color="auto" w:fill="auto"/>
        <w:tabs>
          <w:tab w:val="left" w:pos="1017"/>
        </w:tabs>
        <w:spacing w:line="274" w:lineRule="exact"/>
        <w:ind w:firstLine="760"/>
        <w:jc w:val="both"/>
      </w:pPr>
      <w:r>
        <w:t>УИН 0410760300955003222219168.</w:t>
      </w:r>
    </w:p>
    <w:p w:rsidR="003557DF">
      <w:pPr>
        <w:pStyle w:val="20"/>
        <w:shd w:val="clear" w:color="auto" w:fill="auto"/>
        <w:spacing w:line="274" w:lineRule="exact"/>
        <w:ind w:firstLine="760"/>
        <w:jc w:val="both"/>
      </w:pPr>
      <w: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</w:t>
      </w:r>
      <w:r>
        <w:t>ии административного штрафа в законную силу либо со дня истечения срока отсрочки или срока рассрочки, предусмотренных ст. 31.5 КоАП РФ.</w:t>
      </w:r>
    </w:p>
    <w:p w:rsidR="003557DF">
      <w:pPr>
        <w:pStyle w:val="20"/>
        <w:shd w:val="clear" w:color="auto" w:fill="auto"/>
        <w:spacing w:line="274" w:lineRule="exact"/>
        <w:ind w:firstLine="760"/>
        <w:jc w:val="both"/>
      </w:pPr>
      <w:r>
        <w:t>Оригинал документа, свидетельствующего об уплате административного штрафа, лицо, привлеченное к административной ответст</w:t>
      </w:r>
      <w:r>
        <w:t>венности, направляет судье.</w:t>
      </w:r>
    </w:p>
    <w:p w:rsidR="003557DF">
      <w:pPr>
        <w:pStyle w:val="20"/>
        <w:shd w:val="clear" w:color="auto" w:fill="auto"/>
        <w:spacing w:line="274" w:lineRule="exact"/>
        <w:ind w:firstLine="760"/>
        <w:jc w:val="both"/>
      </w:pPr>
      <w:r>
        <w:t>Разъяснить положения ч. 1 ст. 20.25 КоАП РФ, в соответствии с которой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</w:t>
      </w:r>
      <w:r>
        <w:t xml:space="preserve">ративного </w:t>
      </w:r>
      <w:r>
        <w:t>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A431F" w:rsidP="00FA431F">
      <w:pPr>
        <w:pStyle w:val="20"/>
        <w:shd w:val="clear" w:color="auto" w:fill="auto"/>
        <w:spacing w:after="531" w:line="274" w:lineRule="exact"/>
        <w:ind w:firstLine="740"/>
        <w:jc w:val="both"/>
      </w:pPr>
      <w:r>
        <w:t xml:space="preserve">Постановление может быть обжаловано в Ялтинский городской суд Республики Крым через судебный </w:t>
      </w:r>
      <w:r>
        <w:t>участок № 95 Ялтинского судебного района (городской округ Ялта) в течение 10 суток со дня вручения или получения копии постановления.</w:t>
      </w:r>
    </w:p>
    <w:p w:rsidR="003557DF">
      <w:pPr>
        <w:pStyle w:val="20"/>
        <w:shd w:val="clear" w:color="auto" w:fill="auto"/>
        <w:spacing w:line="240" w:lineRule="exact"/>
      </w:pPr>
      <w:r>
        <w:t>Мировой судья</w:t>
      </w:r>
    </w:p>
    <w:sectPr>
      <w:pgSz w:w="11900" w:h="16840"/>
      <w:pgMar w:top="1247" w:right="788" w:bottom="1475" w:left="1132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AF85CE1"/>
    <w:multiLevelType w:val="multilevel"/>
    <w:tmpl w:val="D306211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7DF"/>
    <w:rsid w:val="00050328"/>
    <w:rsid w:val="002A1ADE"/>
    <w:rsid w:val="003557DF"/>
    <w:rsid w:val="004E3B96"/>
    <w:rsid w:val="008C2642"/>
    <w:rsid w:val="00FA431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3">
    <w:name w:val="Основной текст (3)_"/>
    <w:basedOn w:val="DefaultParagraphFont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">
    <w:name w:val="Основной текст (2)_"/>
    <w:basedOn w:val="DefaultParagraphFont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4pt">
    <w:name w:val="Основной текст (2) + 14 pt;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0">
    <w:name w:val="Основной текст (3)"/>
    <w:basedOn w:val="Normal"/>
    <w:link w:val="3"/>
    <w:pPr>
      <w:shd w:val="clear" w:color="auto" w:fill="FFFFFF"/>
      <w:spacing w:line="250" w:lineRule="exact"/>
      <w:jc w:val="righ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20">
    <w:name w:val="Основной текст (2)"/>
    <w:basedOn w:val="Normal"/>
    <w:link w:val="2"/>
    <w:pPr>
      <w:shd w:val="clear" w:color="auto" w:fill="FFFFFF"/>
      <w:spacing w:line="250" w:lineRule="exac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