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474">
      <w:pPr>
        <w:pStyle w:val="30"/>
        <w:shd w:val="clear" w:color="auto" w:fill="auto"/>
        <w:ind w:left="7500"/>
      </w:pPr>
      <w:r>
        <w:t xml:space="preserve">Дело № 5-95-323/2022 </w:t>
      </w:r>
      <w:r w:rsidRPr="00193C94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193C94">
        <w:rPr>
          <w:lang w:eastAsia="en-US" w:bidi="en-US"/>
        </w:rPr>
        <w:t>0095-0</w:t>
      </w:r>
      <w:r>
        <w:t>1 -2022-000821 -02</w:t>
      </w:r>
    </w:p>
    <w:p w:rsidR="00E74474">
      <w:pPr>
        <w:pStyle w:val="20"/>
        <w:shd w:val="clear" w:color="auto" w:fill="auto"/>
        <w:ind w:left="4700"/>
      </w:pPr>
      <w:r>
        <w:t>Постановление</w:t>
      </w:r>
    </w:p>
    <w:p w:rsidR="00E74474">
      <w:pPr>
        <w:pStyle w:val="20"/>
        <w:shd w:val="clear" w:color="auto" w:fill="auto"/>
        <w:spacing w:line="240" w:lineRule="exact"/>
        <w:ind w:left="3240"/>
      </w:pPr>
      <w:r>
        <w:t>о назначении административного наказания</w:t>
      </w:r>
    </w:p>
    <w:p w:rsidR="00E74474">
      <w:pPr>
        <w:pStyle w:val="20"/>
        <w:shd w:val="clear" w:color="auto" w:fill="auto"/>
        <w:tabs>
          <w:tab w:val="left" w:pos="9336"/>
        </w:tabs>
        <w:spacing w:after="275" w:line="240" w:lineRule="exact"/>
        <w:jc w:val="both"/>
      </w:pPr>
      <w:r>
        <w:t>24 июня 2022 г.</w:t>
      </w:r>
      <w:r>
        <w:tab/>
        <w:t>г. Ялта</w:t>
      </w:r>
    </w:p>
    <w:p w:rsidR="00E74474">
      <w:pPr>
        <w:pStyle w:val="20"/>
        <w:shd w:val="clear" w:color="auto" w:fill="auto"/>
        <w:spacing w:line="274" w:lineRule="exact"/>
        <w:ind w:firstLine="74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t xml:space="preserve"> (г. Ялта, ул. Васильева, 19), рассмотрев дело об административном правонарушении, предусмотренном ст. 19.7 Кодекса Российской Федерации об административных правонарушениях (далее КоАП РФ), в отношении должностного лица</w:t>
      </w:r>
    </w:p>
    <w:p w:rsidR="00B36F83" w:rsidP="00B36F83">
      <w:pPr>
        <w:pStyle w:val="20"/>
        <w:shd w:val="clear" w:color="auto" w:fill="auto"/>
        <w:tabs>
          <w:tab w:val="left" w:pos="4421"/>
        </w:tabs>
        <w:spacing w:line="274" w:lineRule="exact"/>
        <w:ind w:left="3000" w:firstLine="1420"/>
        <w:jc w:val="both"/>
      </w:pPr>
      <w:r>
        <w:t>Евцихевич</w:t>
      </w:r>
      <w:r>
        <w:t xml:space="preserve"> Елены Аскольдовны, </w:t>
      </w:r>
      <w:r>
        <w:rPr>
          <w:rFonts w:hint="eastAsia"/>
        </w:rPr>
        <w:t>«данные изъяты»</w:t>
      </w:r>
    </w:p>
    <w:p w:rsidR="00E74474" w:rsidP="00B36F83">
      <w:pPr>
        <w:pStyle w:val="20"/>
        <w:shd w:val="clear" w:color="auto" w:fill="auto"/>
        <w:tabs>
          <w:tab w:val="left" w:pos="4421"/>
        </w:tabs>
        <w:spacing w:line="274" w:lineRule="exact"/>
        <w:ind w:left="3000" w:firstLine="1420"/>
        <w:jc w:val="both"/>
      </w:pPr>
      <w:r>
        <w:t>установил:</w:t>
      </w:r>
    </w:p>
    <w:p w:rsidR="00E74474">
      <w:pPr>
        <w:pStyle w:val="20"/>
        <w:shd w:val="clear" w:color="auto" w:fill="auto"/>
        <w:spacing w:line="274" w:lineRule="exact"/>
        <w:ind w:firstLine="740"/>
        <w:jc w:val="both"/>
      </w:pPr>
      <w:r>
        <w:t>Евцихевич Е.А. являясь должностным лицом - генеральным директором ООО «</w:t>
      </w:r>
      <w:r>
        <w:rPr>
          <w:rFonts w:hint="eastAsia"/>
        </w:rPr>
        <w:t>«данные изъяты»</w:t>
      </w:r>
      <w:r>
        <w:t xml:space="preserve">», расположенным по адресу: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t>н</w:t>
      </w:r>
      <w:r>
        <w:t>е</w:t>
      </w:r>
      <w:r>
        <w:t xml:space="preserve"> представила в Межрайонную ИФНС России №8 по Республике Крым годовую бухгалтерскую (финансовую) отчетность за 2021 год, чем нарушило срок, установленный п.п. 5.1 п.1 ст.23 Налогового кодекса РФ (граничный срок не по</w:t>
      </w:r>
      <w:r>
        <w:t xml:space="preserve">зднее 31 марта 2022 года), то есть совершила административное правонарушение, </w:t>
      </w:r>
      <w:r>
        <w:t>предусмотренное ст.19.7 КоАП РФ.</w:t>
      </w:r>
    </w:p>
    <w:p w:rsidR="00E74474">
      <w:pPr>
        <w:pStyle w:val="20"/>
        <w:shd w:val="clear" w:color="auto" w:fill="auto"/>
        <w:spacing w:line="274" w:lineRule="exact"/>
        <w:ind w:firstLine="740"/>
        <w:jc w:val="both"/>
      </w:pPr>
      <w:r>
        <w:t>Евцихевич Е.А., в судебное заседание не явился. О времени и месте слушания дела извещалась своевременно, надлежащим образом. Согласно разъяснению</w:t>
      </w:r>
      <w:r>
        <w:t xml:space="preserve">, содержащемуся в п. 6 Постановления Пленума Верховного Суда РФ от 24 марта 2005 года </w:t>
      </w:r>
      <w:r>
        <w:rPr>
          <w:lang w:val="en-US" w:eastAsia="en-US" w:bidi="en-US"/>
        </w:rPr>
        <w:t>N</w:t>
      </w:r>
      <w:r w:rsidRPr="00193C94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</w:t>
      </w:r>
      <w: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</w:t>
      </w:r>
      <w:r>
        <w:t>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</w:t>
      </w:r>
      <w:r>
        <w:t>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E74474">
      <w:pPr>
        <w:pStyle w:val="20"/>
        <w:shd w:val="clear" w:color="auto" w:fill="auto"/>
        <w:spacing w:line="274" w:lineRule="exact"/>
        <w:ind w:firstLine="740"/>
        <w:jc w:val="both"/>
      </w:pPr>
      <w:r>
        <w:t>Согласно ст. 25.1 КоАП РФ, дело об админис</w:t>
      </w:r>
      <w: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</w:t>
      </w:r>
      <w:r>
        <w:t>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74474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Принимая во внимание, что </w:t>
      </w:r>
      <w:r>
        <w:t>в материалах дела имеются сведения о надлежащем извещении Евцихевич Е.А. о времени и месте рассмотрения дела, в силу п. 4 ч. 1 ст. 29.7 КоАП РФ прихожу к выводу о возможности принятия решения о рассмотрении дела в его (лица, привлекаемого к административно</w:t>
      </w:r>
      <w:r>
        <w:t>й ответственности) отсутствие.</w:t>
      </w:r>
    </w:p>
    <w:p w:rsidR="00E74474">
      <w:pPr>
        <w:pStyle w:val="20"/>
        <w:shd w:val="clear" w:color="auto" w:fill="auto"/>
        <w:spacing w:line="274" w:lineRule="exact"/>
        <w:ind w:firstLine="740"/>
        <w:jc w:val="both"/>
      </w:pPr>
      <w: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>
        <w:t>коном.</w:t>
      </w:r>
    </w:p>
    <w:p w:rsidR="00E74474">
      <w:pPr>
        <w:pStyle w:val="20"/>
        <w:shd w:val="clear" w:color="auto" w:fill="auto"/>
        <w:spacing w:line="274" w:lineRule="exact"/>
        <w:ind w:firstLine="740"/>
        <w:jc w:val="both"/>
      </w:pPr>
      <w: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</w:t>
      </w:r>
    </w:p>
    <w:p w:rsidR="00E74474">
      <w:pPr>
        <w:pStyle w:val="20"/>
        <w:shd w:val="clear" w:color="auto" w:fill="auto"/>
        <w:spacing w:line="274" w:lineRule="exact"/>
        <w:ind w:left="480"/>
        <w:jc w:val="both"/>
      </w:pPr>
      <w:r>
        <w:t>лица</w:t>
      </w:r>
      <w:r>
        <w:t xml:space="preserve"> в совершении административного правонарушения и иные обстоятельства, имею значение для правильного разрешения дела.</w:t>
      </w:r>
    </w:p>
    <w:p w:rsidR="00E74474">
      <w:pPr>
        <w:pStyle w:val="20"/>
        <w:shd w:val="clear" w:color="auto" w:fill="auto"/>
        <w:spacing w:line="274" w:lineRule="exact"/>
        <w:ind w:left="480" w:firstLine="720"/>
      </w:pPr>
      <w:r>
        <w:t>Изучив материалы дела в полном объеме, полагаю, что вина Евцихевич Е.А. в совер</w:t>
      </w:r>
      <w:r w:rsidR="0066386E">
        <w:t>шении</w:t>
      </w:r>
      <w:r>
        <w:t xml:space="preserve"> административного правонарушения, предусмотренного ст.</w:t>
      </w:r>
      <w:r>
        <w:t xml:space="preserve"> 19.7 КоАП РФ, нашла подтверждение в судебном заседании и подтверждается следующими доказательствами: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1550"/>
          <w:tab w:val="left" w:pos="8270"/>
        </w:tabs>
        <w:spacing w:line="274" w:lineRule="exact"/>
        <w:ind w:left="480" w:firstLine="720"/>
        <w:jc w:val="both"/>
      </w:pPr>
      <w:r>
        <w:t>протоколом об административном правонарушении №</w:t>
      </w:r>
      <w:r>
        <w:tab/>
        <w:t>9103221010030820(</w:t>
      </w:r>
    </w:p>
    <w:p w:rsidR="00E74474">
      <w:pPr>
        <w:pStyle w:val="20"/>
        <w:shd w:val="clear" w:color="auto" w:fill="auto"/>
        <w:spacing w:line="274" w:lineRule="exact"/>
        <w:ind w:left="480"/>
        <w:jc w:val="both"/>
      </w:pPr>
      <w:r>
        <w:t>от 18.05.2022 г. составленным уполномоченным должностным лицом, согласно котор</w:t>
      </w:r>
      <w:r w:rsidR="0066386E">
        <w:t>ому</w:t>
      </w:r>
      <w:r>
        <w:t xml:space="preserve"> Евцихе</w:t>
      </w:r>
      <w:r>
        <w:t>вич Е.А. являясь должностным лицом - генеральным директором ООО «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изъяты»</w:t>
      </w:r>
      <w:r>
        <w:t xml:space="preserve"> </w:t>
      </w:r>
      <w:r>
        <w:t xml:space="preserve">расположенным по адресу: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t>н</w:t>
      </w:r>
      <w:r>
        <w:t>е</w:t>
      </w:r>
      <w:r>
        <w:t xml:space="preserve"> предста</w:t>
      </w:r>
      <w:r w:rsidR="0066386E">
        <w:t>вила</w:t>
      </w:r>
      <w:r>
        <w:t xml:space="preserve"> в Межрайонную ИФНС России №8 по Республике Крым годовую бухгалтерскую (финанс</w:t>
      </w:r>
      <w:r w:rsidR="0066386E">
        <w:t>овую</w:t>
      </w:r>
      <w:r>
        <w:t xml:space="preserve"> отчетность за</w:t>
      </w:r>
      <w:r>
        <w:t xml:space="preserve"> 2021 год, чем нарушило срок, установленный п.п. 5.1 п. 1 ст.23 Налогового код РФ (граничный срок не позднее </w:t>
      </w:r>
      <w:r>
        <w:t>31 марта 2022 года), то есть совершила администра</w:t>
      </w:r>
      <w:r w:rsidR="0066386E">
        <w:t>тивное</w:t>
      </w:r>
      <w:r>
        <w:t xml:space="preserve"> правонарушение, предусмотренное ст.19.7 КоАП РФ (л</w:t>
      </w:r>
      <w:r>
        <w:t>.д. 1-2);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line="274" w:lineRule="exact"/>
        <w:ind w:left="480" w:firstLine="720"/>
      </w:pPr>
      <w:r>
        <w:t>выпиской из ЕГРЮЛ, о содержании</w:t>
      </w:r>
      <w:r>
        <w:t xml:space="preserve"> сведений о юридическом лице, согласно ко</w:t>
      </w:r>
      <w:r>
        <w:t>т(</w:t>
      </w:r>
      <w:r>
        <w:t xml:space="preserve"> генеральным директором ООО «</w:t>
      </w:r>
      <w:r>
        <w:rPr>
          <w:rFonts w:hint="eastAsia"/>
        </w:rPr>
        <w:t>«данные изъяты»</w:t>
      </w:r>
      <w:r>
        <w:t xml:space="preserve">» является </w:t>
      </w:r>
      <w:r>
        <w:t>Евцихевич</w:t>
      </w:r>
      <w:r>
        <w:t xml:space="preserve"> Е.А (л.д. 11-13);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Совокупность вышеуказанных доказательств по делу у суда не вызывает сомнений последовательны, непротиворечивы и полностью согласуются между</w:t>
      </w:r>
      <w:r>
        <w:t xml:space="preserve"> собой. Суд на их относимыми, допустимыми, достоверными и достаточными для разрешения настоящего а потому считает возможным положить их в основу постановления.</w:t>
      </w:r>
    </w:p>
    <w:p w:rsidR="00E74474">
      <w:pPr>
        <w:pStyle w:val="20"/>
        <w:shd w:val="clear" w:color="auto" w:fill="auto"/>
        <w:spacing w:line="274" w:lineRule="exact"/>
        <w:ind w:left="480" w:firstLine="720"/>
      </w:pPr>
      <w:r>
        <w:t>Обстоятельств, исключающих производство по делу об административном правонаруш</w:t>
      </w:r>
      <w:r w:rsidR="0066386E">
        <w:t>ении</w:t>
      </w:r>
      <w:r>
        <w:t xml:space="preserve"> предусмотренн</w:t>
      </w:r>
      <w:r>
        <w:t>ых ст. 24.5 КоАП РФ, не установлено.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 xml:space="preserve">Действия Евцихевич Е.А. правильно квалифицированы по ст. 19.7 КоАП РФ непредоставление в государственный орган (должностному лицу), орган (должностному </w:t>
      </w:r>
      <w:r>
        <w:rPr>
          <w:lang w:val="en-US" w:eastAsia="en-US" w:bidi="en-US"/>
        </w:rPr>
        <w:t>j</w:t>
      </w:r>
      <w:r w:rsidRPr="00193C94">
        <w:rPr>
          <w:lang w:eastAsia="en-US" w:bidi="en-US"/>
        </w:rPr>
        <w:t xml:space="preserve"> </w:t>
      </w:r>
      <w:r>
        <w:t>осуществляющий (осуществляющему) государственный контроль (надзор</w:t>
      </w:r>
      <w:r>
        <w:t xml:space="preserve">), сведений (информг представление которых предусмотрено законом и необходимо для осуществления этим </w:t>
      </w:r>
      <w:r>
        <w:rPr>
          <w:lang w:val="en-US" w:eastAsia="en-US" w:bidi="en-US"/>
        </w:rPr>
        <w:t>opi</w:t>
      </w:r>
      <w:r w:rsidRPr="00193C94">
        <w:rPr>
          <w:lang w:eastAsia="en-US" w:bidi="en-US"/>
        </w:rPr>
        <w:t xml:space="preserve"> </w:t>
      </w:r>
      <w:r>
        <w:t>(должностным лицом) его законной деятельности (непредоставление в установленный бухгалтерской (финансовой) отчетности за 2021 год).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При назначении адми</w:t>
      </w:r>
      <w:r>
        <w:t>нистративного наказания, учитываю требования ст. 3.1, 3.5, 4.1 КоАП РФ, характер совершенного административного правонарушения, личность виновного, имущественное положение, обстоятельства смягчающие и отягчающие административ</w:t>
      </w:r>
      <w:r w:rsidR="0066386E">
        <w:t>ную</w:t>
      </w:r>
      <w:r>
        <w:t xml:space="preserve"> ответственность.</w:t>
      </w:r>
    </w:p>
    <w:p w:rsidR="00E74474">
      <w:pPr>
        <w:pStyle w:val="20"/>
        <w:shd w:val="clear" w:color="auto" w:fill="auto"/>
        <w:spacing w:line="274" w:lineRule="exact"/>
        <w:ind w:left="480" w:firstLine="720"/>
      </w:pPr>
      <w:r>
        <w:t>Обстоятель</w:t>
      </w:r>
      <w:r>
        <w:t>ств, смягчающих и отягчающих административную ответстве</w:t>
      </w:r>
      <w:r w:rsidR="0066386E">
        <w:t>нность</w:t>
      </w:r>
      <w:r>
        <w:t xml:space="preserve"> не установлено.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С учетом всех вышеизложенных обстоятельств, к</w:t>
      </w:r>
      <w:r w:rsidR="0066386E">
        <w:t>онкретных обстоятельств дела, суд считает</w:t>
      </w:r>
      <w:r>
        <w:t xml:space="preserve"> необходимым применить к правонарушителю наказание в виде административного штра</w:t>
      </w:r>
      <w:r w:rsidR="0066386E">
        <w:t>фа</w:t>
      </w:r>
      <w:r>
        <w:t xml:space="preserve"> размере, </w:t>
      </w:r>
      <w:r>
        <w:t>предусмотренном санкцией ст. 19.7 КоАП РФ.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Оснований для применения положений ст. 2.9 КоАП РФ не имеется.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На основании вышеизложенного, руководствуясь ст. 29.10 и 29.11 КоАП РФ, мировой с;</w:t>
      </w:r>
    </w:p>
    <w:p w:rsidR="00E74474">
      <w:pPr>
        <w:pStyle w:val="20"/>
        <w:shd w:val="clear" w:color="auto" w:fill="auto"/>
        <w:spacing w:after="240" w:line="274" w:lineRule="exact"/>
        <w:ind w:left="5380"/>
      </w:pPr>
      <w:r>
        <w:t>постановил:</w:t>
      </w:r>
    </w:p>
    <w:p w:rsidR="00E74474">
      <w:pPr>
        <w:pStyle w:val="20"/>
        <w:shd w:val="clear" w:color="auto" w:fill="auto"/>
        <w:spacing w:line="274" w:lineRule="exact"/>
        <w:ind w:left="480" w:firstLine="720"/>
      </w:pPr>
      <w:r>
        <w:t>Евцихевич</w:t>
      </w:r>
      <w:r>
        <w:t xml:space="preserve"> Елену Аскольдовну, </w:t>
      </w:r>
      <w:r>
        <w:rPr>
          <w:rFonts w:hint="eastAsia"/>
        </w:rPr>
        <w:t>«данные изъяты»</w:t>
      </w:r>
      <w:r>
        <w:t>г. рождения, признать винов</w:t>
      </w:r>
      <w:r w:rsidR="0066386E">
        <w:t>ной</w:t>
      </w:r>
      <w:r>
        <w:t xml:space="preserve"> в совершении административного правонарушения, предусмотренного ст. 19.7 КоАП на основании которой назначить ей административное наказание в виде штрафа в размере </w:t>
      </w:r>
      <w:r w:rsidR="0066386E">
        <w:t xml:space="preserve">400 </w:t>
      </w:r>
      <w:r>
        <w:t>(четыреста) руб. 00 коп.</w:t>
      </w:r>
    </w:p>
    <w:p w:rsidR="00E74474">
      <w:pPr>
        <w:pStyle w:val="20"/>
        <w:shd w:val="clear" w:color="auto" w:fill="auto"/>
        <w:spacing w:line="274" w:lineRule="exact"/>
        <w:ind w:left="480" w:firstLine="720"/>
      </w:pPr>
      <w:r>
        <w:t>Штраф оплатить по следующим реквизитам: - Получатель: УФК по Республике Крым (Министерство юстиции Республики Крым)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1413"/>
        </w:tabs>
        <w:spacing w:line="274" w:lineRule="exact"/>
        <w:ind w:left="480" w:firstLine="720"/>
      </w:pPr>
      <w:r>
        <w:t>Наименование банка: Отделение Республика Крым Банка России//УФК по Республике Крым г. Симферополь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-ИНН 9102013284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-КПП 910201001</w:t>
      </w:r>
    </w:p>
    <w:p w:rsidR="00E74474">
      <w:pPr>
        <w:pStyle w:val="20"/>
        <w:shd w:val="clear" w:color="auto" w:fill="auto"/>
        <w:spacing w:line="274" w:lineRule="exact"/>
        <w:ind w:left="480" w:firstLine="720"/>
        <w:jc w:val="both"/>
      </w:pPr>
      <w:r>
        <w:t>-БИК 013510</w:t>
      </w:r>
      <w:r>
        <w:t>002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1413"/>
        </w:tabs>
        <w:spacing w:line="274" w:lineRule="exact"/>
        <w:ind w:left="480" w:firstLine="720"/>
        <w:jc w:val="both"/>
      </w:pPr>
      <w:r>
        <w:t>Единый казначейский счет 40102810645370000035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1413"/>
        </w:tabs>
        <w:spacing w:line="274" w:lineRule="exact"/>
        <w:ind w:left="480" w:firstLine="720"/>
        <w:jc w:val="both"/>
      </w:pPr>
      <w:r>
        <w:t>Казначейский счет 03100643000000017500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1417"/>
        </w:tabs>
        <w:spacing w:line="274" w:lineRule="exact"/>
        <w:ind w:left="480" w:firstLine="720"/>
        <w:jc w:val="both"/>
      </w:pPr>
      <w:r>
        <w:t>Лицевой счет 04752203230 в УФК по Республике Крым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1417"/>
        </w:tabs>
        <w:spacing w:line="274" w:lineRule="exact"/>
        <w:ind w:left="480" w:firstLine="720"/>
        <w:jc w:val="both"/>
      </w:pPr>
      <w:r>
        <w:t>Код Сводного реестра 35220323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line="274" w:lineRule="exact"/>
        <w:ind w:firstLine="760"/>
        <w:jc w:val="both"/>
      </w:pPr>
      <w:r>
        <w:t>КБК 828 1 16 01193 01 0007 140.</w:t>
      </w:r>
    </w:p>
    <w:p w:rsidR="00E74474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line="274" w:lineRule="exact"/>
        <w:ind w:firstLine="760"/>
        <w:jc w:val="both"/>
      </w:pPr>
      <w:r>
        <w:t>УИН 0410760300955003232219151.</w:t>
      </w:r>
    </w:p>
    <w:p w:rsidR="00E74474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Разъяснить, что в </w:t>
      </w:r>
      <w: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ст. 31.5 КоАП РФ.</w:t>
      </w:r>
    </w:p>
    <w:p w:rsidR="00E74474">
      <w:pPr>
        <w:pStyle w:val="20"/>
        <w:shd w:val="clear" w:color="auto" w:fill="auto"/>
        <w:spacing w:line="274" w:lineRule="exact"/>
        <w:ind w:firstLine="76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судье.</w:t>
      </w:r>
    </w:p>
    <w:p w:rsidR="00E74474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Разъяснить положения ч. 1 </w:t>
      </w:r>
      <w:r>
        <w:t>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E74474">
      <w:pPr>
        <w:pStyle w:val="20"/>
        <w:shd w:val="clear" w:color="auto" w:fill="auto"/>
        <w:spacing w:after="507" w:line="274" w:lineRule="exact"/>
        <w:ind w:firstLine="760"/>
        <w:jc w:val="both"/>
      </w:pPr>
      <w: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или </w:t>
      </w:r>
      <w:r>
        <w:t>получения копии.</w:t>
      </w:r>
    </w:p>
    <w:p w:rsidR="00E74474">
      <w:pPr>
        <w:pStyle w:val="20"/>
        <w:shd w:val="clear" w:color="auto" w:fill="auto"/>
        <w:spacing w:line="240" w:lineRule="exact"/>
      </w:pPr>
      <w:r>
        <w:t>Мировой судья</w:t>
      </w:r>
    </w:p>
    <w:sectPr>
      <w:pgSz w:w="11900" w:h="16840"/>
      <w:pgMar w:top="682" w:right="668" w:bottom="903" w:left="9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D7351A"/>
    <w:multiLevelType w:val="multilevel"/>
    <w:tmpl w:val="D9F66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74"/>
    <w:rsid w:val="00193C94"/>
    <w:rsid w:val="005D2746"/>
    <w:rsid w:val="0066386E"/>
    <w:rsid w:val="009C0A3D"/>
    <w:rsid w:val="00B36F83"/>
    <w:rsid w:val="00E74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