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B77">
      <w:pPr>
        <w:pStyle w:val="20"/>
        <w:shd w:val="clear" w:color="auto" w:fill="auto"/>
        <w:spacing w:after="267"/>
        <w:ind w:left="6740"/>
      </w:pPr>
      <w:r>
        <w:t>Дело № 5-95-333/2022 9</w:t>
      </w:r>
      <w:r w:rsidRPr="006A54D1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6A54D1">
        <w:rPr>
          <w:lang w:eastAsia="en-US" w:bidi="en-US"/>
        </w:rPr>
        <w:t>0095-0</w:t>
      </w:r>
      <w:r>
        <w:t>1 -2022-000831 -69</w:t>
      </w:r>
    </w:p>
    <w:p w:rsidR="00005B77">
      <w:pPr>
        <w:pStyle w:val="20"/>
        <w:shd w:val="clear" w:color="auto" w:fill="auto"/>
        <w:spacing w:after="0" w:line="240" w:lineRule="exact"/>
        <w:ind w:right="100"/>
        <w:jc w:val="center"/>
      </w:pPr>
      <w:r>
        <w:t>ПОСТАНОВЛЕНИЕ</w:t>
      </w:r>
    </w:p>
    <w:p w:rsidR="00005B77">
      <w:pPr>
        <w:pStyle w:val="20"/>
        <w:shd w:val="clear" w:color="auto" w:fill="auto"/>
        <w:spacing w:after="247" w:line="240" w:lineRule="exact"/>
        <w:ind w:right="100"/>
        <w:jc w:val="center"/>
      </w:pPr>
      <w:r>
        <w:t>по делу об административном правонарушении</w:t>
      </w:r>
    </w:p>
    <w:p w:rsidR="00005B77">
      <w:pPr>
        <w:pStyle w:val="20"/>
        <w:shd w:val="clear" w:color="auto" w:fill="auto"/>
        <w:tabs>
          <w:tab w:val="left" w:pos="7667"/>
        </w:tabs>
        <w:spacing w:after="215" w:line="240" w:lineRule="exact"/>
        <w:ind w:left="180" w:firstLine="700"/>
        <w:jc w:val="both"/>
      </w:pPr>
      <w:r>
        <w:t>г. Ялта</w:t>
      </w:r>
      <w:r>
        <w:tab/>
        <w:t>24 июня 2022 года</w:t>
      </w:r>
    </w:p>
    <w:p w:rsidR="00005B77">
      <w:pPr>
        <w:pStyle w:val="20"/>
        <w:shd w:val="clear" w:color="auto" w:fill="auto"/>
        <w:spacing w:after="0"/>
        <w:ind w:firstLine="880"/>
        <w:jc w:val="both"/>
      </w:pPr>
      <w:r>
        <w:t>Мировой судья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</w:t>
      </w:r>
    </w:p>
    <w:p w:rsidR="00005B77">
      <w:pPr>
        <w:pStyle w:val="20"/>
        <w:shd w:val="clear" w:color="auto" w:fill="auto"/>
        <w:spacing w:after="0" w:line="269" w:lineRule="exact"/>
        <w:ind w:firstLine="880"/>
        <w:jc w:val="both"/>
      </w:pPr>
      <w:r>
        <w:t>Соловье</w:t>
      </w:r>
      <w:r>
        <w:t xml:space="preserve">ва Сергея Михайловича, </w:t>
      </w:r>
      <w:r w:rsidR="00C22052">
        <w:rPr>
          <w:rFonts w:hint="eastAsia"/>
        </w:rPr>
        <w:t>«данные изъяты»</w:t>
      </w:r>
      <w:r>
        <w:t>,</w:t>
      </w:r>
    </w:p>
    <w:p w:rsidR="00005B77">
      <w:pPr>
        <w:pStyle w:val="20"/>
        <w:shd w:val="clear" w:color="auto" w:fill="auto"/>
        <w:spacing w:after="319" w:line="264" w:lineRule="exact"/>
        <w:ind w:firstLine="880"/>
        <w:jc w:val="both"/>
      </w:pPr>
      <w:r>
        <w:t>по ч. 1 ст. 15.6 Кодекса Российской Федерации об административных правонарушениях (далее по тексту - КоАП РФ),</w:t>
      </w:r>
    </w:p>
    <w:p w:rsidR="00005B77">
      <w:pPr>
        <w:pStyle w:val="20"/>
        <w:shd w:val="clear" w:color="auto" w:fill="auto"/>
        <w:spacing w:after="220" w:line="240" w:lineRule="exact"/>
        <w:ind w:left="4780"/>
        <w:jc w:val="left"/>
      </w:pPr>
      <w:r>
        <w:t>установил:</w:t>
      </w:r>
    </w:p>
    <w:p w:rsidR="00005B77">
      <w:pPr>
        <w:pStyle w:val="20"/>
        <w:shd w:val="clear" w:color="auto" w:fill="auto"/>
        <w:spacing w:after="0"/>
        <w:ind w:left="180" w:firstLine="700"/>
        <w:jc w:val="both"/>
      </w:pPr>
      <w:r>
        <w:t xml:space="preserve">Соловьев С.М., являясь директором </w:t>
      </w:r>
      <w:r w:rsidR="00C22052">
        <w:rPr>
          <w:rFonts w:hint="eastAsia"/>
        </w:rPr>
        <w:t>«данные изъяты»</w:t>
      </w:r>
      <w:r>
        <w:t xml:space="preserve">», расположенного по адресу: </w:t>
      </w:r>
      <w:r w:rsidR="00C22052">
        <w:rPr>
          <w:rFonts w:hint="eastAsia"/>
        </w:rPr>
        <w:t>«данные изъяты»</w:t>
      </w:r>
      <w:r>
        <w:t>, не предоставил в установленные сроки истребуемые документы по требованию Межрайонной инспекции Федеральной налогово</w:t>
      </w:r>
      <w:r>
        <w:t>й службы №8 по Республике Крым № 15-18/2069 от 14.07.2021 года, чем 14.08.2021 г. нарушил п. 5 ст. 93.1 Налогового кодекса РФ (граничный срок не позднее 13.08.2021 года), то есть совершил административное правонарушение, предусмотренное ч. 1</w:t>
      </w:r>
      <w:r>
        <w:t xml:space="preserve"> ст. 15.6 КоАП </w:t>
      </w:r>
      <w:r>
        <w:t>РФ.</w:t>
      </w:r>
    </w:p>
    <w:p w:rsidR="00005B77">
      <w:pPr>
        <w:pStyle w:val="20"/>
        <w:shd w:val="clear" w:color="auto" w:fill="auto"/>
        <w:spacing w:after="0"/>
        <w:ind w:left="180" w:firstLine="700"/>
        <w:jc w:val="left"/>
      </w:pPr>
      <w:r>
        <w:t>Соловьев С.М. надлежащим образом извещенный о времени и месте судебного заседания, в суд не явился, о причинах неявки суду не сообщил.</w:t>
      </w:r>
    </w:p>
    <w:p w:rsidR="00005B77">
      <w:pPr>
        <w:pStyle w:val="20"/>
        <w:shd w:val="clear" w:color="auto" w:fill="auto"/>
        <w:spacing w:after="0"/>
        <w:ind w:left="180" w:firstLine="700"/>
        <w:jc w:val="both"/>
      </w:pPr>
      <w:r>
        <w:t>При таких обстоятельствах, считаю возможным рассмотреть дело в отсутствие лица, в отношении которого ведется производ</w:t>
      </w:r>
      <w:r>
        <w:t>ство по делу об административном правонарушении, в соответствии с ч.2 ст.25.1 КоАП РФ.</w:t>
      </w:r>
    </w:p>
    <w:p w:rsidR="00005B77">
      <w:pPr>
        <w:pStyle w:val="20"/>
        <w:shd w:val="clear" w:color="auto" w:fill="auto"/>
        <w:spacing w:after="0"/>
        <w:ind w:left="180" w:firstLine="700"/>
        <w:jc w:val="both"/>
      </w:pPr>
      <w:r>
        <w:t>В соответствии с ч. 1 ст. 15.6 КоАП РФ административным правонарушением признается непредставление в установленный законодательством о налогах и сборах срок либо отказ о</w:t>
      </w:r>
      <w:r>
        <w:t xml:space="preserve">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</w:t>
      </w:r>
      <w:r>
        <w:t>исключением случаев, предусмотренных частью 2 настоящей статьи.</w:t>
      </w:r>
    </w:p>
    <w:p w:rsidR="00005B77">
      <w:pPr>
        <w:pStyle w:val="20"/>
        <w:shd w:val="clear" w:color="auto" w:fill="auto"/>
        <w:tabs>
          <w:tab w:val="left" w:pos="2383"/>
        </w:tabs>
        <w:spacing w:after="0"/>
        <w:ind w:left="180" w:firstLine="700"/>
        <w:jc w:val="left"/>
      </w:pPr>
      <w:r>
        <w:t>Факт совершения Соловьевым С.М., указанного административного правонарушения подтверждается:</w:t>
      </w:r>
      <w:r>
        <w:tab/>
        <w:t>протоколом об административном правонарушении №</w:t>
      </w:r>
    </w:p>
    <w:p w:rsidR="00005B77">
      <w:pPr>
        <w:pStyle w:val="20"/>
        <w:shd w:val="clear" w:color="auto" w:fill="auto"/>
        <w:spacing w:after="0"/>
        <w:ind w:left="180"/>
        <w:jc w:val="both"/>
      </w:pPr>
      <w:r>
        <w:t>91032207500119400002 от 07.04.2022, составленным уп</w:t>
      </w:r>
      <w:r>
        <w:t>олномоченным лицом в соответствии с требованиями КоАП РФ; копией требования от 14.07.2021 о предоставлении документов (информации); копией поручения №11720 от 09.07.2021 об истребовании документов (информации); списком внутренних почтовых отправлений; отче</w:t>
      </w:r>
      <w:r>
        <w:t>том об отслеживании отправления; копией квитанции о приеме электронного документа; копией акта № 15- 18/10036 от 02.09.2021 об обнаружении фактов, свидетельствующих о предусмотренных Налоговым кодексом Российской Федерации налоговых правонарушениях (за иск</w:t>
      </w:r>
      <w:r>
        <w:t>лючением налоговых правонарушений, дела о выявлении которых рассматриваются в порядке, установленном ст. 101 НК РФ); выпиской из ЕГРЮЛ от 16.03.2022г.</w:t>
      </w:r>
    </w:p>
    <w:p w:rsidR="00005B77">
      <w:pPr>
        <w:pStyle w:val="20"/>
        <w:shd w:val="clear" w:color="auto" w:fill="auto"/>
        <w:spacing w:after="0"/>
        <w:ind w:firstLine="760"/>
        <w:jc w:val="both"/>
      </w:pPr>
      <w:r>
        <w:t>Оценивая указанные доказательства в соответствии с требованиями ст. 26.11 КоАП РФ, мировой судья приходит</w:t>
      </w:r>
      <w:r>
        <w:t xml:space="preserve"> к выводу о совершении Соловьевым С.М. административного правонарушения, предусмотренного ч. 1 ст. 15.6 КоАП РФ.</w:t>
      </w:r>
    </w:p>
    <w:p w:rsidR="00005B77">
      <w:pPr>
        <w:pStyle w:val="20"/>
        <w:shd w:val="clear" w:color="auto" w:fill="auto"/>
        <w:spacing w:after="0"/>
        <w:ind w:firstLine="760"/>
        <w:jc w:val="both"/>
      </w:pPr>
      <w: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005B77">
      <w:pPr>
        <w:pStyle w:val="20"/>
        <w:shd w:val="clear" w:color="auto" w:fill="auto"/>
        <w:spacing w:after="0"/>
        <w:ind w:firstLine="760"/>
        <w:jc w:val="both"/>
      </w:pPr>
      <w:r>
        <w:t>При назн</w:t>
      </w:r>
      <w:r>
        <w:t xml:space="preserve">ачении административного наказания, учитываю требования ст. 3.1, 3.5, 4.1- 4.3 </w:t>
      </w:r>
      <w:r>
        <w:t>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</w:t>
      </w:r>
      <w:r>
        <w:t>венность.</w:t>
      </w:r>
    </w:p>
    <w:p w:rsidR="00005B77">
      <w:pPr>
        <w:pStyle w:val="20"/>
        <w:shd w:val="clear" w:color="auto" w:fill="auto"/>
        <w:spacing w:after="0"/>
        <w:ind w:firstLine="760"/>
        <w:jc w:val="both"/>
      </w:pPr>
      <w:r>
        <w:t>Обстоятельств смягчающих и отягчающих административную ответственность не установлено.</w:t>
      </w:r>
    </w:p>
    <w:p w:rsidR="00005B77">
      <w:pPr>
        <w:pStyle w:val="20"/>
        <w:shd w:val="clear" w:color="auto" w:fill="auto"/>
        <w:spacing w:after="0"/>
        <w:ind w:firstLine="760"/>
        <w:jc w:val="both"/>
      </w:pPr>
      <w:r>
        <w:t>С учетом изложенного, мировой судья считает возможным назначить Соловьеву С.М. административное наказание в виде административного штрафа, предусмотренного сан</w:t>
      </w:r>
      <w:r>
        <w:t>кцией ч. 1 ст. 15.6 КоАП РФ.</w:t>
      </w:r>
    </w:p>
    <w:p w:rsidR="00005B77">
      <w:pPr>
        <w:pStyle w:val="20"/>
        <w:shd w:val="clear" w:color="auto" w:fill="auto"/>
        <w:spacing w:after="267"/>
        <w:ind w:left="600"/>
        <w:jc w:val="left"/>
      </w:pPr>
      <w:r>
        <w:t>Руководствуясь ст. ст. 29.9 и 29.10 КоАП РФ, мировой судья,</w:t>
      </w:r>
    </w:p>
    <w:p w:rsidR="00005B77">
      <w:pPr>
        <w:pStyle w:val="20"/>
        <w:shd w:val="clear" w:color="auto" w:fill="auto"/>
        <w:spacing w:after="266" w:line="240" w:lineRule="exact"/>
        <w:ind w:left="40"/>
        <w:jc w:val="center"/>
      </w:pPr>
      <w:r>
        <w:t>постановил:</w:t>
      </w:r>
    </w:p>
    <w:p w:rsidR="00005B77">
      <w:pPr>
        <w:pStyle w:val="20"/>
        <w:shd w:val="clear" w:color="auto" w:fill="auto"/>
        <w:spacing w:after="0"/>
        <w:ind w:firstLine="760"/>
        <w:jc w:val="both"/>
      </w:pPr>
      <w:r>
        <w:t xml:space="preserve">признать Соловьева Сергея Михайловича виновным в совершении административного правонарушения, предусмотренного ч. 1 ст. 15.6 Кодекса Российской Федерации </w:t>
      </w:r>
      <w:r>
        <w:t>об административных правонарушениях, и назначить административное наказание в виде административного штрафа в размере 400 (четырехсот) рублей.</w:t>
      </w:r>
    </w:p>
    <w:p w:rsidR="00005B77">
      <w:pPr>
        <w:pStyle w:val="20"/>
        <w:shd w:val="clear" w:color="auto" w:fill="auto"/>
        <w:spacing w:after="0"/>
        <w:ind w:firstLine="760"/>
        <w:jc w:val="both"/>
      </w:pPr>
      <w:r>
        <w:t>Штраф подлежит перечислению на следующие реквизиты: юридический адрес: Россия, Республика Крым, 295000, г. Симфер</w:t>
      </w:r>
      <w:r>
        <w:t>ополь, ул. Набережная им.бО-летия СССР, 28, почтовый адрес: Россия, Республика Крым, 295000, г. Симферополь, ул. Набережная им.60- летия СССР, 28, ОГРН 1149102019164, банковские реквизиты: получатель: УФК по Республике Крым (Министерство юстиции Республики</w:t>
      </w:r>
      <w:r>
        <w:t xml:space="preserve"> Крым), наименование банка.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</w:t>
      </w:r>
      <w:r>
        <w:t>52203230 в УФК по Республике Крым, код сводного реестра 35220323, ОКТМО - 35729000; КБК: 828 1 16 01153 01 0006 140 УИН: 041076030095550033322151002-штрафь за непредставление (несообщение) сведений, необходимых для осуществления налогового контроля; постан</w:t>
      </w:r>
      <w:r>
        <w:t>овление № 5-95-333/2022.</w:t>
      </w:r>
    </w:p>
    <w:p w:rsidR="00005B77">
      <w:pPr>
        <w:pStyle w:val="20"/>
        <w:shd w:val="clear" w:color="auto" w:fill="auto"/>
        <w:spacing w:after="0"/>
        <w:ind w:firstLine="760"/>
        <w:jc w:val="left"/>
      </w:pPr>
      <w:r>
        <w:t>Разъяснить, что в соответствии со ст.32.2 КоАП РФ, административный штра&lt; должен быть уплачен лицом, привлеченным к административной ответственности, н ; позднее 60 дней со дня вступления постановления о наложении административного</w:t>
      </w:r>
      <w:r>
        <w:t xml:space="preserve"> штрафа з законную силу.</w:t>
      </w:r>
    </w:p>
    <w:p w:rsidR="00005B77">
      <w:pPr>
        <w:pStyle w:val="20"/>
        <w:shd w:val="clear" w:color="auto" w:fill="auto"/>
        <w:spacing w:after="0"/>
        <w:ind w:firstLine="760"/>
        <w:jc w:val="both"/>
      </w:pPr>
      <w:r>
        <w:t>Документ, свидетельствующий об уплате административного штрафа, лип , привлеченное к административной ответственности, направляет судье, вынесше</w:t>
      </w:r>
      <w:r w:rsidR="00DB39F7">
        <w:t xml:space="preserve">му </w:t>
      </w:r>
      <w:r>
        <w:t>постановление.</w:t>
      </w:r>
    </w:p>
    <w:p w:rsidR="00005B77">
      <w:pPr>
        <w:pStyle w:val="20"/>
        <w:shd w:val="clear" w:color="auto" w:fill="auto"/>
        <w:spacing w:after="0"/>
        <w:ind w:firstLine="760"/>
        <w:jc w:val="both"/>
      </w:pPr>
      <w:r>
        <w:t xml:space="preserve">Неуплата административного штрафа в срок, предусмотренный настоящим </w:t>
      </w:r>
      <w:r w:rsidR="00DB39F7">
        <w:rPr>
          <w:lang w:eastAsia="en-US" w:bidi="en-US"/>
        </w:rPr>
        <w:t>КоАП и</w:t>
      </w:r>
      <w:r w:rsidRPr="006A54D1">
        <w:rPr>
          <w:lang w:eastAsia="en-US" w:bidi="en-US"/>
        </w:rPr>
        <w:t xml:space="preserve">, </w:t>
      </w:r>
      <w:r>
        <w:t>влечет наложение административного штрафа в двукратном размере суммы неуплаченно</w:t>
      </w:r>
      <w:r w:rsidR="00DB39F7">
        <w:t>г</w:t>
      </w:r>
      <w:r>
        <w:t>о административного штрафа, но не менее одной тысячи рублей, либо администрати</w:t>
      </w:r>
      <w:r w:rsidR="00DB39F7">
        <w:t>вный</w:t>
      </w:r>
      <w:r>
        <w:t xml:space="preserve"> арест на срок до пятнадцати суток, либо обязательные работы на срок до пятидесяти час</w:t>
      </w:r>
      <w:r w:rsidR="00DB39F7">
        <w:t>о</w:t>
      </w:r>
      <w:r>
        <w:t>в (ч.1 ст.20.25 КоАП РФ).</w:t>
      </w:r>
    </w:p>
    <w:p w:rsidR="00005B77">
      <w:pPr>
        <w:pStyle w:val="20"/>
        <w:shd w:val="clear" w:color="auto" w:fill="auto"/>
        <w:spacing w:after="267"/>
        <w:ind w:firstLine="760"/>
        <w:jc w:val="both"/>
      </w:pPr>
      <w:r>
        <w:t>Постановление может быть обжаловано в Ялтинский городской суд Республики Кр</w:t>
      </w:r>
      <w:r w:rsidR="00DB39F7">
        <w:t>ы</w:t>
      </w:r>
      <w:r>
        <w:t>м через судебный участок № 95 Ялтинского судебного района (городской округ Ялта) в течение 10 суток со дня вручения или получения копии постановления.</w:t>
      </w:r>
    </w:p>
    <w:p w:rsidR="00005B77">
      <w:pPr>
        <w:pStyle w:val="20"/>
        <w:shd w:val="clear" w:color="auto" w:fill="auto"/>
        <w:spacing w:after="0" w:line="240" w:lineRule="exact"/>
        <w:ind w:firstLine="7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4542790</wp:posOffset>
                </wp:positionH>
                <wp:positionV relativeFrom="paragraph">
                  <wp:posOffset>-51435</wp:posOffset>
                </wp:positionV>
                <wp:extent cx="1005840" cy="152400"/>
                <wp:effectExtent l="0" t="0" r="4445" b="0"/>
                <wp:wrapSquare wrapText="left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B7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А.Ш. 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9.2pt;height:12pt;margin-top:-4.05pt;margin-left:357.7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005B77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А.Ш. 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420C91">
        <w:t>Мировой судья:</w:t>
      </w:r>
    </w:p>
    <w:sectPr>
      <w:footerReference w:type="default" r:id="rId4"/>
      <w:pgSz w:w="11900" w:h="16840"/>
      <w:pgMar w:top="1076" w:right="1141" w:bottom="1603" w:left="92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5B7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10370185</wp:posOffset>
              </wp:positionV>
              <wp:extent cx="84455" cy="149225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B77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6.65pt;height:11.75pt;margin-top:816.55pt;margin-left:293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005B77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DefaultParagraphFont"/>
                        <w:b/>
                        <w:bCs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77"/>
    <w:rsid w:val="00005B77"/>
    <w:rsid w:val="00331216"/>
    <w:rsid w:val="00420C91"/>
    <w:rsid w:val="005F354B"/>
    <w:rsid w:val="006A54D1"/>
    <w:rsid w:val="00C22052"/>
    <w:rsid w:val="00DB39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0">
    <w:name w:val="Колонтитул"/>
    <w:basedOn w:val="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