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A20C4D">
        <w:rPr>
          <w:b w:val="0"/>
          <w:sz w:val="24"/>
          <w:szCs w:val="24"/>
        </w:rPr>
        <w:t>363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 w:rsidR="00B30B29">
        <w:rPr>
          <w:b w:val="0"/>
          <w:sz w:val="24"/>
          <w:szCs w:val="24"/>
        </w:rPr>
        <w:t>0095-01-2022-000</w:t>
      </w:r>
      <w:r w:rsidR="00E8688B">
        <w:rPr>
          <w:b w:val="0"/>
          <w:sz w:val="24"/>
          <w:szCs w:val="24"/>
        </w:rPr>
        <w:t>9</w:t>
      </w:r>
      <w:r w:rsidR="00A20C4D">
        <w:rPr>
          <w:b w:val="0"/>
          <w:sz w:val="24"/>
          <w:szCs w:val="24"/>
        </w:rPr>
        <w:t>33</w:t>
      </w:r>
      <w:r w:rsidRPr="001F7B76">
        <w:rPr>
          <w:b w:val="0"/>
          <w:sz w:val="24"/>
          <w:szCs w:val="24"/>
        </w:rPr>
        <w:t>-</w:t>
      </w:r>
      <w:r w:rsidR="00A20C4D">
        <w:rPr>
          <w:b w:val="0"/>
          <w:sz w:val="24"/>
          <w:szCs w:val="24"/>
        </w:rPr>
        <w:t>54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1F7B76" w:rsidR="00B30B29">
        <w:rPr>
          <w:rFonts w:ascii="Times New Roman" w:hAnsi="Times New Roman"/>
          <w:sz w:val="24"/>
          <w:szCs w:val="24"/>
        </w:rPr>
        <w:t xml:space="preserve"> ию</w:t>
      </w:r>
      <w:r w:rsidR="00E8688B">
        <w:rPr>
          <w:rFonts w:ascii="Times New Roman" w:hAnsi="Times New Roman"/>
          <w:sz w:val="24"/>
          <w:szCs w:val="24"/>
        </w:rPr>
        <w:t>л</w:t>
      </w:r>
      <w:r w:rsidRPr="001F7B76" w:rsidR="00B30B29">
        <w:rPr>
          <w:rFonts w:ascii="Times New Roman" w:hAnsi="Times New Roman"/>
          <w:sz w:val="24"/>
          <w:szCs w:val="24"/>
        </w:rPr>
        <w:t>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1F7B76">
        <w:rPr>
          <w:rFonts w:ascii="Times New Roman" w:hAnsi="Times New Roman"/>
          <w:sz w:val="24"/>
          <w:szCs w:val="24"/>
        </w:rPr>
        <w:t xml:space="preserve">           </w:t>
      </w:r>
      <w:r w:rsidRPr="001F7B76">
        <w:rPr>
          <w:rFonts w:ascii="Times New Roman" w:hAnsi="Times New Roman"/>
          <w:sz w:val="24"/>
          <w:szCs w:val="24"/>
        </w:rPr>
        <w:t xml:space="preserve">    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C80352" w:rsidP="00E868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80352">
        <w:rPr>
          <w:rStyle w:val="a0"/>
          <w:rFonts w:ascii="Times New Roman" w:hAnsi="Times New Roman"/>
          <w:b w:val="0"/>
          <w:sz w:val="24"/>
          <w:szCs w:val="24"/>
        </w:rPr>
        <w:t>Лехманик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 xml:space="preserve"> Олега Львовича, </w:t>
      </w:r>
      <w:r>
        <w:rPr>
          <w:rFonts w:hint="eastAsia"/>
        </w:rPr>
        <w:t>«данные изъяты»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1F7B76">
        <w:rPr>
          <w:rFonts w:ascii="Times New Roman" w:hAnsi="Times New Roman"/>
          <w:sz w:val="24"/>
          <w:szCs w:val="24"/>
        </w:rPr>
        <w:t xml:space="preserve">  ст. 15.5 Кодекса Российской Федерации об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15489E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31 июля 2021</w:t>
      </w:r>
      <w:r w:rsidRPr="00860639" w:rsidR="00860639">
        <w:rPr>
          <w:rFonts w:ascii="Times New Roman" w:hAnsi="Times New Roman"/>
          <w:sz w:val="24"/>
          <w:szCs w:val="24"/>
        </w:rPr>
        <w:t xml:space="preserve"> г. в 00 часов 01 минуту, </w:t>
      </w:r>
      <w:r w:rsidR="00C80352">
        <w:rPr>
          <w:rFonts w:ascii="Times New Roman" w:hAnsi="Times New Roman"/>
          <w:sz w:val="24"/>
          <w:szCs w:val="24"/>
        </w:rPr>
        <w:t>Лехманик О.Л</w:t>
      </w:r>
      <w:r w:rsidRPr="00860639" w:rsidR="00413824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 w:rsidR="00122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Fonts w:hint="eastAsia"/>
        </w:rPr>
        <w:t>«данные изъяты»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>расположенного по адресу</w:t>
      </w:r>
      <w:r w:rsidRPr="00C80352" w:rsidR="00C80352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</w:rPr>
        <w:t>«данные изъяты»</w:t>
      </w:r>
      <w: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C80352">
        <w:rPr>
          <w:rFonts w:ascii="Times New Roman" w:hAnsi="Times New Roman"/>
          <w:sz w:val="24"/>
        </w:rPr>
        <w:t>расчет за полугодие 2021 г</w:t>
      </w:r>
      <w:r w:rsidRPr="00860639" w:rsidR="00860639">
        <w:rPr>
          <w:rFonts w:ascii="Times New Roman" w:hAnsi="Times New Roman"/>
          <w:sz w:val="24"/>
        </w:rPr>
        <w:t xml:space="preserve">.–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C80352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Pr="00C80352" w:rsidR="00C80352">
        <w:rPr>
          <w:rFonts w:ascii="Times New Roman" w:hAnsi="Times New Roman"/>
          <w:color w:val="000000"/>
          <w:sz w:val="24"/>
          <w:shd w:val="clear" w:color="auto" w:fill="FFFFFF"/>
        </w:rPr>
        <w:t>ых</w:t>
      </w:r>
      <w:r w:rsidRPr="00C80352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C80352" w:rsidR="00C80352">
        <w:rPr>
          <w:rFonts w:ascii="Times New Roman" w:hAnsi="Times New Roman"/>
          <w:sz w:val="24"/>
        </w:rPr>
        <w:t>п.п. 4 п. 1, п.п. 3, п.3.4, ст. 23, п. 2 ст. 423, п</w:t>
      </w:r>
      <w:r w:rsidRPr="00C80352" w:rsidR="00C80352">
        <w:rPr>
          <w:rFonts w:ascii="Times New Roman" w:hAnsi="Times New Roman"/>
          <w:sz w:val="24"/>
        </w:rPr>
        <w:t xml:space="preserve">. 7 ст. </w:t>
      </w:r>
      <w:r w:rsidRPr="0015489E" w:rsidR="00C80352">
        <w:rPr>
          <w:rFonts w:ascii="Times New Roman" w:hAnsi="Times New Roman"/>
          <w:sz w:val="24"/>
        </w:rPr>
        <w:t>431 НК РФ</w:t>
      </w:r>
      <w:r>
        <w:rPr>
          <w:rFonts w:ascii="Times New Roman" w:hAnsi="Times New Roman"/>
          <w:sz w:val="24"/>
        </w:rPr>
        <w:t>,</w:t>
      </w:r>
      <w:r w:rsidRPr="0015489E">
        <w:rPr>
          <w:rFonts w:ascii="Times New Roman" w:hAnsi="Times New Roman"/>
          <w:color w:val="000000"/>
          <w:sz w:val="24"/>
          <w:shd w:val="clear" w:color="auto" w:fill="FFFFFF"/>
        </w:rPr>
        <w:t xml:space="preserve"> а именно </w:t>
      </w:r>
      <w:r w:rsidRPr="0015489E">
        <w:rPr>
          <w:rFonts w:ascii="Times New Roman" w:hAnsi="Times New Roman"/>
          <w:sz w:val="24"/>
        </w:rPr>
        <w:t>расчет по страховым взносам представлен</w:t>
      </w:r>
      <w:r w:rsidRPr="0015489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18</w:t>
      </w:r>
      <w:r w:rsidRPr="001548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октября</w:t>
      </w:r>
      <w:r w:rsidRPr="0015489E">
        <w:rPr>
          <w:rFonts w:ascii="Times New Roman" w:hAnsi="Times New Roman"/>
          <w:sz w:val="24"/>
        </w:rPr>
        <w:t xml:space="preserve"> 2021 г. при сроке представления </w:t>
      </w:r>
      <w:r>
        <w:rPr>
          <w:rFonts w:ascii="Times New Roman" w:hAnsi="Times New Roman"/>
          <w:sz w:val="24"/>
        </w:rPr>
        <w:br/>
      </w:r>
      <w:r w:rsidRPr="0015489E">
        <w:rPr>
          <w:rFonts w:ascii="Times New Roman" w:hAnsi="Times New Roman"/>
          <w:sz w:val="24"/>
        </w:rPr>
        <w:t xml:space="preserve">не позднее 30 </w:t>
      </w:r>
      <w:r>
        <w:rPr>
          <w:rFonts w:ascii="Times New Roman" w:hAnsi="Times New Roman"/>
          <w:sz w:val="24"/>
        </w:rPr>
        <w:t>июля</w:t>
      </w:r>
      <w:r w:rsidRPr="0015489E">
        <w:rPr>
          <w:rFonts w:ascii="Times New Roman" w:hAnsi="Times New Roman"/>
          <w:sz w:val="24"/>
        </w:rPr>
        <w:t xml:space="preserve"> 2021 г., </w:t>
      </w:r>
      <w:r w:rsidRPr="0015489E" w:rsidR="00860639">
        <w:rPr>
          <w:rFonts w:ascii="Times New Roman" w:hAnsi="Times New Roman"/>
          <w:sz w:val="24"/>
        </w:rPr>
        <w:t>тем самым совершил административное правонарушение, предусмотренное ст. 15.5 КоАП РФ</w:t>
      </w:r>
      <w:r w:rsidRPr="0015489E">
        <w:rPr>
          <w:rFonts w:ascii="Times New Roman" w:hAnsi="Times New Roman"/>
          <w:sz w:val="24"/>
          <w:szCs w:val="24"/>
        </w:rPr>
        <w:t>.</w:t>
      </w:r>
    </w:p>
    <w:p w:rsidR="001F7B76" w:rsidRPr="001F7B76" w:rsidP="001F7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</w:t>
      </w:r>
      <w:r w:rsidRPr="00C80352">
        <w:rPr>
          <w:rFonts w:ascii="Times New Roman" w:hAnsi="Times New Roman"/>
          <w:sz w:val="24"/>
          <w:szCs w:val="24"/>
        </w:rPr>
        <w:t xml:space="preserve">заседание 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>Лехманик О.Л</w:t>
      </w:r>
      <w:r w:rsidRPr="00C80352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C80352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своевременно, надлежащим образом.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Pr="001F7B76">
        <w:rPr>
          <w:rFonts w:ascii="Times New Roman" w:hAnsi="Times New Roman"/>
          <w:sz w:val="24"/>
          <w:szCs w:val="24"/>
        </w:rPr>
        <w:t xml:space="preserve"> </w:t>
      </w:r>
    </w:p>
    <w:p w:rsidR="001F7B76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F7B76">
        <w:rPr>
          <w:rFonts w:ascii="Times New Roman" w:eastAsia="Calibri" w:hAnsi="Times New Roman"/>
          <w:sz w:val="24"/>
          <w:szCs w:val="24"/>
        </w:rPr>
        <w:t>При так</w:t>
      </w:r>
      <w:r w:rsidRPr="001F7B76">
        <w:rPr>
          <w:rFonts w:ascii="Times New Roman" w:eastAsia="Calibri" w:hAnsi="Times New Roman"/>
          <w:sz w:val="24"/>
          <w:szCs w:val="24"/>
        </w:rPr>
        <w:t xml:space="preserve">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1F7B76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930B97" w:rsidRPr="00C80352" w:rsidP="00C80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вина </w:t>
      </w:r>
      <w:r w:rsidR="00C80352">
        <w:rPr>
          <w:rFonts w:ascii="Times New Roman" w:hAnsi="Times New Roman"/>
          <w:sz w:val="24"/>
          <w:szCs w:val="24"/>
        </w:rPr>
        <w:t>Лехманик О.Л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C80352">
        <w:rPr>
          <w:rFonts w:ascii="Times New Roman" w:hAnsi="Times New Roman"/>
          <w:sz w:val="24"/>
          <w:szCs w:val="24"/>
        </w:rPr>
        <w:t>91032209700040300002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80352">
        <w:rPr>
          <w:rFonts w:ascii="Times New Roman" w:hAnsi="Times New Roman"/>
          <w:sz w:val="24"/>
          <w:szCs w:val="24"/>
        </w:rPr>
        <w:t>11.05.2022</w:t>
      </w:r>
      <w:r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КоАП РФ и </w:t>
      </w:r>
      <w:r w:rsidR="00C80352">
        <w:rPr>
          <w:rFonts w:ascii="Times New Roman" w:hAnsi="Times New Roman"/>
          <w:sz w:val="24"/>
          <w:szCs w:val="24"/>
        </w:rPr>
        <w:t>вручен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C80352">
        <w:rPr>
          <w:rFonts w:ascii="Times New Roman" w:hAnsi="Times New Roman"/>
          <w:sz w:val="24"/>
          <w:szCs w:val="24"/>
        </w:rPr>
        <w:t>Лехманик О.Л</w:t>
      </w:r>
      <w:r>
        <w:rPr>
          <w:rFonts w:ascii="Times New Roman" w:hAnsi="Times New Roman"/>
          <w:sz w:val="24"/>
          <w:szCs w:val="24"/>
        </w:rPr>
        <w:t xml:space="preserve">. в установленном законом порядке, что подтверждается </w:t>
      </w:r>
      <w:r w:rsidR="00C80352">
        <w:rPr>
          <w:rFonts w:ascii="Times New Roman" w:hAnsi="Times New Roman"/>
          <w:sz w:val="24"/>
          <w:szCs w:val="24"/>
        </w:rPr>
        <w:t>его подписью</w:t>
      </w:r>
      <w:r w:rsidR="0012249D">
        <w:rPr>
          <w:rFonts w:ascii="Times New Roman" w:hAnsi="Times New Roman"/>
          <w:sz w:val="24"/>
          <w:szCs w:val="24"/>
        </w:rPr>
        <w:t>;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копией акта налоговой проверки № </w:t>
      </w:r>
      <w:r w:rsidR="00C80352">
        <w:rPr>
          <w:rFonts w:ascii="Times New Roman" w:hAnsi="Times New Roman"/>
          <w:sz w:val="24"/>
          <w:szCs w:val="24"/>
        </w:rPr>
        <w:t>242</w:t>
      </w:r>
      <w:r w:rsidRPr="001F7B76">
        <w:rPr>
          <w:rFonts w:ascii="Times New Roman" w:hAnsi="Times New Roman"/>
          <w:sz w:val="24"/>
          <w:szCs w:val="24"/>
        </w:rPr>
        <w:t xml:space="preserve"> от </w:t>
      </w:r>
      <w:r w:rsidR="00C80352">
        <w:rPr>
          <w:rFonts w:ascii="Times New Roman" w:hAnsi="Times New Roman"/>
          <w:sz w:val="24"/>
          <w:szCs w:val="24"/>
        </w:rPr>
        <w:t>26.01.2022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выпиской из реестра деклараций, согласно которой, </w:t>
      </w:r>
      <w:r w:rsidR="00C80352">
        <w:rPr>
          <w:rFonts w:ascii="Times New Roman" w:hAnsi="Times New Roman"/>
          <w:sz w:val="24"/>
        </w:rPr>
        <w:t xml:space="preserve">расчет за полугодие 2021 </w:t>
      </w:r>
      <w:r w:rsidRPr="00860639" w:rsidR="00E8688B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представлен</w:t>
      </w:r>
      <w:r w:rsidR="00E868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№8 по Республике Крым– </w:t>
      </w:r>
      <w:r w:rsidR="00C80352">
        <w:rPr>
          <w:rFonts w:ascii="Times New Roman" w:hAnsi="Times New Roman"/>
          <w:sz w:val="24"/>
          <w:szCs w:val="24"/>
        </w:rPr>
        <w:t>18.10.2021</w:t>
      </w:r>
      <w:r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C80352">
        <w:rPr>
          <w:rFonts w:ascii="Times New Roman" w:hAnsi="Times New Roman"/>
          <w:sz w:val="24"/>
          <w:szCs w:val="24"/>
        </w:rPr>
        <w:t>30.07.2022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345E9B">
        <w:rPr>
          <w:rFonts w:ascii="Times New Roman" w:hAnsi="Times New Roman"/>
          <w:sz w:val="24"/>
          <w:szCs w:val="24"/>
        </w:rPr>
        <w:t xml:space="preserve">выпиской из АИС Налог-3 ПРОМ, согласно которому </w:t>
      </w:r>
      <w:r w:rsidRPr="00C80352" w:rsidR="00345E9B">
        <w:rPr>
          <w:rStyle w:val="a0"/>
          <w:rFonts w:ascii="Times New Roman" w:hAnsi="Times New Roman"/>
          <w:b w:val="0"/>
          <w:sz w:val="24"/>
          <w:szCs w:val="24"/>
        </w:rPr>
        <w:t>Лехманик О.Л. являл</w:t>
      </w:r>
      <w:r w:rsidR="00345E9B">
        <w:rPr>
          <w:rStyle w:val="a0"/>
          <w:rFonts w:ascii="Times New Roman" w:hAnsi="Times New Roman"/>
          <w:b w:val="0"/>
          <w:sz w:val="24"/>
          <w:szCs w:val="24"/>
        </w:rPr>
        <w:t>ся</w:t>
      </w:r>
      <w:r w:rsidRPr="00C80352" w:rsidR="00345E9B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</w:t>
      </w:r>
      <w:r w:rsidR="00345E9B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0441AE" w:rsidR="00345E9B">
        <w:rPr>
          <w:rFonts w:ascii="Times New Roman" w:hAnsi="Times New Roman"/>
          <w:sz w:val="24"/>
          <w:szCs w:val="24"/>
        </w:rPr>
        <w:t>ООО «</w:t>
      </w:r>
      <w:r>
        <w:rPr>
          <w:rFonts w:hint="eastAsia"/>
        </w:rPr>
        <w:t>«данные изъяты»</w:t>
      </w:r>
      <w:r w:rsidRPr="000441AE" w:rsidR="00345E9B">
        <w:rPr>
          <w:rFonts w:ascii="Times New Roman" w:hAnsi="Times New Roman"/>
          <w:sz w:val="24"/>
          <w:szCs w:val="24"/>
        </w:rPr>
        <w:t xml:space="preserve">» </w:t>
      </w:r>
      <w:r w:rsidR="00345E9B">
        <w:rPr>
          <w:rFonts w:ascii="Times New Roman" w:hAnsi="Times New Roman"/>
          <w:sz w:val="24"/>
          <w:szCs w:val="24"/>
        </w:rPr>
        <w:t xml:space="preserve">на момент совершения правонарушения; </w:t>
      </w:r>
      <w:r w:rsidR="00C80352">
        <w:rPr>
          <w:rFonts w:ascii="Times New Roman" w:hAnsi="Times New Roman"/>
          <w:sz w:val="24"/>
          <w:szCs w:val="24"/>
        </w:rPr>
        <w:t xml:space="preserve">приказом № 4 согласно которому </w:t>
      </w:r>
      <w:r w:rsidRPr="00C80352" w:rsidR="00C80352">
        <w:rPr>
          <w:rStyle w:val="a0"/>
          <w:rFonts w:ascii="Times New Roman" w:hAnsi="Times New Roman"/>
          <w:b w:val="0"/>
          <w:sz w:val="24"/>
          <w:szCs w:val="24"/>
        </w:rPr>
        <w:t>Лехманик О.Л. являлся генеральным директором</w:t>
      </w:r>
      <w:r w:rsidR="00C80352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0441AE" w:rsidR="00C80352">
        <w:rPr>
          <w:rFonts w:ascii="Times New Roman" w:hAnsi="Times New Roman"/>
          <w:sz w:val="24"/>
          <w:szCs w:val="24"/>
        </w:rPr>
        <w:t>ООО «</w:t>
      </w:r>
      <w:r>
        <w:rPr>
          <w:rFonts w:hint="eastAsia"/>
        </w:rPr>
        <w:t>«данные изъяты»</w:t>
      </w:r>
      <w:r w:rsidRPr="000441AE" w:rsidR="00C80352">
        <w:rPr>
          <w:rFonts w:ascii="Times New Roman" w:hAnsi="Times New Roman"/>
          <w:sz w:val="24"/>
          <w:szCs w:val="24"/>
        </w:rPr>
        <w:t xml:space="preserve">» </w:t>
      </w:r>
      <w:r w:rsidR="00C80352">
        <w:rPr>
          <w:rFonts w:ascii="Times New Roman" w:hAnsi="Times New Roman"/>
          <w:sz w:val="24"/>
          <w:szCs w:val="24"/>
        </w:rPr>
        <w:t xml:space="preserve">до 24.09.2021; </w:t>
      </w:r>
      <w:r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="00C80352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юридичес</w:t>
      </w:r>
      <w:r w:rsidR="00C80352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C803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hint="eastAsia"/>
        </w:rPr>
        <w:t>«данные изъяты»</w:t>
      </w:r>
      <w:r w:rsidR="00C80352">
        <w:rPr>
          <w:rFonts w:ascii="Times New Roman" w:hAnsi="Times New Roman"/>
          <w:sz w:val="24"/>
          <w:szCs w:val="24"/>
        </w:rPr>
        <w:t>».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</w:t>
      </w:r>
      <w:r>
        <w:rPr>
          <w:rFonts w:ascii="Times New Roman" w:hAnsi="Times New Roman"/>
          <w:sz w:val="24"/>
          <w:szCs w:val="24"/>
        </w:rPr>
        <w:t>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C80352">
        <w:rPr>
          <w:rFonts w:ascii="Times New Roman" w:hAnsi="Times New Roman"/>
          <w:sz w:val="24"/>
          <w:szCs w:val="24"/>
        </w:rPr>
        <w:t>Лехманик О.Л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15489E">
        <w:rPr>
          <w:rFonts w:ascii="Times New Roman" w:hAnsi="Times New Roman"/>
          <w:sz w:val="24"/>
          <w:szCs w:val="24"/>
        </w:rPr>
        <w:t>п</w:t>
      </w:r>
      <w:r w:rsidRPr="00C80352" w:rsidR="00C80352">
        <w:rPr>
          <w:rFonts w:ascii="Times New Roman" w:hAnsi="Times New Roman"/>
          <w:sz w:val="24"/>
        </w:rPr>
        <w:t>.п. 4 п. 1, п.п. 3, п.3.4, ст. 23, п. 2 ст. 423, п. 7 ст. 431 НК РФ</w:t>
      </w:r>
      <w:r w:rsidR="00C80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C80352">
        <w:rPr>
          <w:rFonts w:ascii="Times New Roman" w:hAnsi="Times New Roman"/>
          <w:sz w:val="24"/>
          <w:szCs w:val="24"/>
        </w:rPr>
        <w:t>Лехманик О.Л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>
        <w:rPr>
          <w:color w:val="000000"/>
          <w:sz w:val="24"/>
          <w:szCs w:val="24"/>
          <w:shd w:val="clear" w:color="auto" w:fill="FFFFFF"/>
        </w:rPr>
        <w:t>ст. 3.1,</w:t>
      </w:r>
      <w:r w:rsidR="00DC1C82">
        <w:rPr>
          <w:color w:val="000000"/>
          <w:sz w:val="24"/>
          <w:szCs w:val="24"/>
          <w:shd w:val="clear" w:color="auto" w:fill="FFFFFF"/>
          <w:lang w:val="ru-RU"/>
        </w:rPr>
        <w:t>3.5,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930B97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представления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>Лехманик О.Л.</w:t>
      </w:r>
      <w:r w:rsidRPr="00BA134F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</w:t>
      </w:r>
      <w:r>
        <w:rPr>
          <w:rFonts w:ascii="Times New Roman" w:hAnsi="Times New Roman"/>
          <w:sz w:val="24"/>
          <w:szCs w:val="24"/>
        </w:rPr>
        <w:t xml:space="preserve"> ст. 15.5 КоАП РФ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092458" w:rsidP="0009245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>Руководствуясь ст. ст. 29.9 и 29.10 КоАП РФ,  миро</w:t>
      </w:r>
      <w:r w:rsidRPr="001F7B76">
        <w:rPr>
          <w:rFonts w:eastAsia="Calibri"/>
        </w:rPr>
        <w:t xml:space="preserve">вой судья, </w:t>
      </w:r>
    </w:p>
    <w:p w:rsidR="001F7B76" w:rsidP="00092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15489E" w:rsidRPr="002C525D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Pr="0015489E">
        <w:rPr>
          <w:rStyle w:val="a0"/>
          <w:rFonts w:ascii="Times New Roman" w:hAnsi="Times New Roman"/>
          <w:b w:val="0"/>
          <w:sz w:val="24"/>
          <w:szCs w:val="24"/>
        </w:rPr>
        <w:t>Лехманик Олега Львовича</w:t>
      </w:r>
      <w:r w:rsidRPr="002C525D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ым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</w:t>
      </w:r>
      <w:r>
        <w:rPr>
          <w:rFonts w:ascii="Times New Roman" w:hAnsi="Times New Roman"/>
          <w:sz w:val="24"/>
          <w:szCs w:val="24"/>
        </w:rPr>
        <w:t>.5</w:t>
      </w:r>
      <w:r w:rsidRPr="002C525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15489E" w:rsidRPr="0015489E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УФК по Республике Крым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643000000017500, лицевой счет 04752203230 в УФК по  Республике Крым, код сводного реестра 35220323, ОКТМО – 35729000;  КБК: </w:t>
      </w:r>
      <w:r w:rsidRPr="0015489E">
        <w:rPr>
          <w:rFonts w:ascii="Times New Roman" w:hAnsi="Times New Roman"/>
          <w:sz w:val="24"/>
          <w:szCs w:val="24"/>
        </w:rPr>
        <w:t>828 1 16 01153 01 0005 140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489E">
        <w:rPr>
          <w:rFonts w:ascii="Times New Roman" w:eastAsia="SimSun" w:hAnsi="Times New Roman"/>
          <w:sz w:val="24"/>
          <w:szCs w:val="24"/>
          <w:lang w:eastAsia="zh-CN"/>
        </w:rPr>
        <w:t>УИН: 0410760300955003632215157.</w:t>
      </w:r>
    </w:p>
    <w:p w:rsidR="0015489E" w:rsidRPr="002C525D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5489E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15489E" w:rsidRPr="002C525D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вынесшему постановление. </w:t>
      </w:r>
    </w:p>
    <w:p w:rsidR="0015489E" w:rsidRPr="002C525D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2C525D">
        <w:rPr>
          <w:rFonts w:ascii="Times New Roman" w:hAnsi="Times New Roman"/>
          <w:sz w:val="24"/>
          <w:szCs w:val="24"/>
        </w:rPr>
        <w:t>и суток, либо обязательные работы на срок до пятидесяти часов (ч.1 ст.20.25 КоАП РФ).</w:t>
      </w:r>
    </w:p>
    <w:p w:rsidR="0015489E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суток со дня вручения или получения копии постановления.   </w:t>
      </w:r>
    </w:p>
    <w:p w:rsidR="00737C3F" w:rsidRPr="002C525D" w:rsidP="00154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5489E" w:rsidRPr="002C525D" w:rsidP="001548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89E" w:rsidRPr="002C525D" w:rsidP="001548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>А.Ш. Юдакова</w:t>
      </w:r>
    </w:p>
    <w:p w:rsidR="001C4C2E" w:rsidRPr="001F7B76">
      <w:pPr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441AE"/>
    <w:rsid w:val="00092458"/>
    <w:rsid w:val="0011178C"/>
    <w:rsid w:val="0012249D"/>
    <w:rsid w:val="0015489E"/>
    <w:rsid w:val="00170CD7"/>
    <w:rsid w:val="001C4C2E"/>
    <w:rsid w:val="001F7B76"/>
    <w:rsid w:val="0023699F"/>
    <w:rsid w:val="00272F33"/>
    <w:rsid w:val="002A005B"/>
    <w:rsid w:val="002C525D"/>
    <w:rsid w:val="00312970"/>
    <w:rsid w:val="00323A69"/>
    <w:rsid w:val="00345E9B"/>
    <w:rsid w:val="00393580"/>
    <w:rsid w:val="003F5250"/>
    <w:rsid w:val="00413824"/>
    <w:rsid w:val="00470125"/>
    <w:rsid w:val="00560F0A"/>
    <w:rsid w:val="005C5527"/>
    <w:rsid w:val="005D4A23"/>
    <w:rsid w:val="00637E56"/>
    <w:rsid w:val="00680451"/>
    <w:rsid w:val="00737C3F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A20C4D"/>
    <w:rsid w:val="00AE2AE0"/>
    <w:rsid w:val="00B068D6"/>
    <w:rsid w:val="00B30B29"/>
    <w:rsid w:val="00BA134F"/>
    <w:rsid w:val="00BE4AA8"/>
    <w:rsid w:val="00C00C97"/>
    <w:rsid w:val="00C80352"/>
    <w:rsid w:val="00CE158B"/>
    <w:rsid w:val="00D47703"/>
    <w:rsid w:val="00D54270"/>
    <w:rsid w:val="00D61AFF"/>
    <w:rsid w:val="00DC1C82"/>
    <w:rsid w:val="00E14DD4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6F8B-F139-43A3-8755-BC8D605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