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147">
      <w:pPr>
        <w:pStyle w:val="20"/>
        <w:shd w:val="clear" w:color="auto" w:fill="auto"/>
        <w:spacing w:after="211"/>
        <w:ind w:left="600"/>
      </w:pPr>
      <w:r>
        <w:t>Дело № 5-95-378/2022 91</w:t>
      </w:r>
      <w:r>
        <w:rPr>
          <w:lang w:val="en-US" w:eastAsia="en-US" w:bidi="en-US"/>
        </w:rPr>
        <w:t>MS</w:t>
      </w:r>
      <w:r w:rsidRPr="00021BB0">
        <w:rPr>
          <w:lang w:eastAsia="en-US" w:bidi="en-US"/>
        </w:rPr>
        <w:t xml:space="preserve">0095-01 </w:t>
      </w:r>
      <w:r>
        <w:t>-2022-000973-31</w:t>
      </w:r>
    </w:p>
    <w:p w:rsidR="00E77147">
      <w:pPr>
        <w:pStyle w:val="20"/>
        <w:shd w:val="clear" w:color="auto" w:fill="auto"/>
        <w:spacing w:after="248" w:line="220" w:lineRule="exact"/>
        <w:ind w:left="3620"/>
        <w:jc w:val="left"/>
      </w:pPr>
      <w:r>
        <w:rPr>
          <w:rStyle w:val="22pt"/>
        </w:rPr>
        <w:t>ПОСТАНОВЛЕНИЕ</w:t>
      </w:r>
    </w:p>
    <w:p w:rsidR="00E77147">
      <w:pPr>
        <w:pStyle w:val="20"/>
        <w:shd w:val="clear" w:color="auto" w:fill="auto"/>
        <w:tabs>
          <w:tab w:val="left" w:pos="7723"/>
        </w:tabs>
        <w:spacing w:after="218" w:line="220" w:lineRule="exact"/>
        <w:jc w:val="both"/>
      </w:pPr>
      <w:r>
        <w:t>21 июня 2022 года</w:t>
      </w:r>
      <w:r>
        <w:tab/>
        <w:t>г. Ялта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Анна </w:t>
      </w:r>
      <w:r>
        <w:t>Шотовна</w:t>
      </w:r>
      <w:r>
        <w:t>,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 xml:space="preserve">с участием лица, в отношении которого </w:t>
      </w:r>
      <w:r>
        <w:t>возбуждено дело об административном правонарушении - Лебедева А.В.,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рассмотрев в помещении судебного участка в городе Ялте (ул. Васильева, 19) дело об административном правонарушении в отношении: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 xml:space="preserve">Лебедева Андрея Вячеславовича, </w:t>
      </w:r>
      <w:r>
        <w:rPr>
          <w:rFonts w:hint="eastAsia"/>
        </w:rPr>
        <w:t>«данные изъяты»</w:t>
      </w:r>
      <w:r>
        <w:t>,</w:t>
      </w:r>
    </w:p>
    <w:p w:rsidR="00E77147">
      <w:pPr>
        <w:pStyle w:val="20"/>
        <w:shd w:val="clear" w:color="auto" w:fill="auto"/>
        <w:spacing w:after="0" w:line="264" w:lineRule="exact"/>
      </w:pPr>
      <w:r>
        <w:t>за совершение административного правонарушения, предусмотренного ч.1 ст.7.27 КоАП</w:t>
      </w:r>
    </w:p>
    <w:p w:rsidR="00E77147">
      <w:pPr>
        <w:pStyle w:val="20"/>
        <w:shd w:val="clear" w:color="auto" w:fill="auto"/>
        <w:spacing w:after="0" w:line="264" w:lineRule="exact"/>
        <w:jc w:val="both"/>
      </w:pPr>
      <w:r>
        <w:t>РФ,-</w:t>
      </w:r>
    </w:p>
    <w:p w:rsidR="00E77147">
      <w:pPr>
        <w:pStyle w:val="20"/>
        <w:shd w:val="clear" w:color="auto" w:fill="auto"/>
        <w:spacing w:after="0" w:line="264" w:lineRule="exact"/>
        <w:ind w:left="4200"/>
        <w:jc w:val="left"/>
      </w:pPr>
      <w:r>
        <w:rPr>
          <w:rStyle w:val="22pt"/>
        </w:rPr>
        <w:t>установил: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12 июня 2022 года в 21 часов 45 минут, находясь в помещении магазина «</w:t>
      </w:r>
      <w:r>
        <w:rPr>
          <w:rFonts w:hint="eastAsia"/>
        </w:rPr>
        <w:t>«данные изъяты»</w:t>
      </w:r>
      <w:r>
        <w:t>», расположенного по адресу: Республика Крым, г. Ялта, ул. Маршака, д. 2</w:t>
      </w:r>
      <w:r>
        <w:t xml:space="preserve">, Лебедев А.В. совершил мелкое хищение чужого имущества, а именно тайно похитил: бутылку водки </w:t>
      </w:r>
      <w:r>
        <w:rPr>
          <w:rFonts w:hint="eastAsia"/>
        </w:rPr>
        <w:t>«данные изъяты»</w:t>
      </w:r>
      <w:r>
        <w:t xml:space="preserve"> стоимостью 477,87 руб. покинул торговую площадь магазина и обратил похищенное в свою пользу, причинив потерпевшему ущерб на указанну</w:t>
      </w:r>
      <w:r>
        <w:t>ю сумму.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Своими действиями Лебедев А.В. совершил административное правонарушение, предусмотренное ч.1 ст.7.27 КоАП РФ.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Лебедев А.В. в судебном заседании вину во вменяемом ему административном правонарушении признал в полном объеме, раскаялся, признал факти</w:t>
      </w:r>
      <w:r>
        <w:t>ческие обстоятельства совершенного хищения, установленные в ходе административного производства указанные в протоколе.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 xml:space="preserve">Представитель потерпевшего в судебное заседание не явился, о дате и месте судебного разбирательства извещен надлежащим образом, </w:t>
      </w:r>
      <w:r>
        <w:t>ходатайствовал о рассмотрении дела в его отсутствие.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Виновность Лебедева А.В. в совершении данного правонарушения подтверждается: протоколом об административном правонарушении 8201 №126218 от 12 июня 2022 года, который составлен компетентным лицом в соотве</w:t>
      </w:r>
      <w:r>
        <w:t xml:space="preserve">тствие с требованиями ст.28.2 КоАП РФ; рапортом уполномоченного лица от 12.06.2022 года; заявлением Мирза Л.Б. о хищении; письменными объяснениями Холина С.А.; копией инвентаризационной ведомости, копией протокола осмотра места происшествия, </w:t>
      </w:r>
      <w:r>
        <w:t>фототаблицей</w:t>
      </w:r>
      <w:r>
        <w:t xml:space="preserve"> о</w:t>
      </w:r>
      <w:r>
        <w:t>т 12.06.2022 г., объяснением Лебедева А.В.</w:t>
      </w:r>
    </w:p>
    <w:p w:rsidR="00E77147">
      <w:pPr>
        <w:pStyle w:val="20"/>
        <w:shd w:val="clear" w:color="auto" w:fill="auto"/>
        <w:tabs>
          <w:tab w:val="left" w:pos="9216"/>
        </w:tabs>
        <w:spacing w:after="0" w:line="264" w:lineRule="exact"/>
        <w:ind w:firstLine="600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Лебедева А.В.</w:t>
      </w:r>
      <w:r>
        <w:tab/>
      </w:r>
      <w:r>
        <w:t>в</w:t>
      </w:r>
    </w:p>
    <w:p w:rsidR="00E77147">
      <w:pPr>
        <w:pStyle w:val="20"/>
        <w:shd w:val="clear" w:color="auto" w:fill="auto"/>
        <w:spacing w:after="0" w:line="264" w:lineRule="exact"/>
        <w:jc w:val="both"/>
      </w:pPr>
      <w:r>
        <w:t>совершении инкриминируемого ему административного правонарушения, п</w:t>
      </w:r>
      <w:r>
        <w:t>редусмотренного ч.1 ст.7.27 КоАП РФ и правильной юридической квалификации по указанной статье,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</w:t>
      </w:r>
      <w:r>
        <w:t>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>
        <w:t xml:space="preserve"> 159.1, частями второй, третьей и четвертой статьи 159.2, частями второй, третьей и четвертой статьи 159.3, </w:t>
      </w:r>
      <w:r>
        <w:t>частями второй, третьей и четвертой статьи 159.5, частями 2,3,4 ст. 159.6 и ч. 2 и 3 ст. 160 УК РФ.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77147">
      <w:pPr>
        <w:pStyle w:val="20"/>
        <w:shd w:val="clear" w:color="auto" w:fill="auto"/>
        <w:spacing w:after="0" w:line="264" w:lineRule="exact"/>
        <w:ind w:firstLine="760"/>
        <w:jc w:val="both"/>
      </w:pPr>
      <w:r>
        <w:t xml:space="preserve">У суда нет оснований </w:t>
      </w:r>
      <w:r>
        <w:t>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Лебедева А.В. виновным в совершении административного правонарушени</w:t>
      </w:r>
      <w:r>
        <w:t>я, предусмотренного ч. 1 ст. 7.27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Протокол об административном правонарушен</w:t>
      </w:r>
      <w:r>
        <w:t>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подтверждается подписью Лебедева</w:t>
      </w:r>
      <w:r>
        <w:t xml:space="preserve"> А.В. в процессуальных документах.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Обстоятельств, исключающих производство по делу об администр</w:t>
      </w:r>
      <w:r>
        <w:t>ативном правонарушении, предусмотренных ст. 24.5 КоАП РФ, не установлено.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При назначении административного наказания, учитываются требования ст. 3.1, 3,5, 4.1-4.3 КоАП РФ, характер совершенного административного правонарушения, личность виновного, его имущ</w:t>
      </w:r>
      <w:r>
        <w:t>ественное положение, а так же устанавливаются обстоятельства смягчающие и отягчающие административную ответственность.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В качестве обстоятельств, смягчающих административную ответственность правонарушителя предусмотренных п. 1 ч. 1 ст. 4.2 КоАП РФ, суд учит</w:t>
      </w:r>
      <w:r>
        <w:t>ывает, раскаяние лица, совершившего административное правонарушение.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Обстоятельств отягчающих административную ответственность не установлено.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С учетом всех вышеизложенных обстоятельств, данных о личности Лебедева А.В., а также конкретных обстоятельств дел</w:t>
      </w:r>
      <w:r>
        <w:t>а, мировой судья считает необходимым назначить наказание в пределах санкции ст.7.27 КоАП РФ в виде административного штрафа.</w:t>
      </w:r>
    </w:p>
    <w:p w:rsidR="00E77147">
      <w:pPr>
        <w:pStyle w:val="20"/>
        <w:shd w:val="clear" w:color="auto" w:fill="auto"/>
        <w:spacing w:after="240" w:line="264" w:lineRule="exact"/>
        <w:ind w:firstLine="600"/>
        <w:jc w:val="both"/>
      </w:pPr>
      <w:r>
        <w:t>Руководствуясь ст.ст.3.1, 3.13, 7.27, 29.9-29.10, 30.1 Кодекса Российской Федерации об административных правонарушениях, мировой су</w:t>
      </w:r>
      <w:r>
        <w:t>дья -</w:t>
      </w:r>
    </w:p>
    <w:p w:rsidR="00E77147">
      <w:pPr>
        <w:pStyle w:val="20"/>
        <w:shd w:val="clear" w:color="auto" w:fill="auto"/>
        <w:spacing w:after="0" w:line="264" w:lineRule="exact"/>
        <w:ind w:left="4100"/>
        <w:jc w:val="left"/>
      </w:pPr>
      <w:r>
        <w:rPr>
          <w:rStyle w:val="22pt"/>
        </w:rPr>
        <w:t>постановил: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>Лебедева Андрея Вячеславовича признать виновным в совершении административного правонарушения, предусмотренного ч. 1 ст. 7.27 КоАП РФ и назначить административное наказание в виде административного штрафа в размере 1500 рублей.</w:t>
      </w:r>
    </w:p>
    <w:p w:rsidR="00E77147">
      <w:pPr>
        <w:pStyle w:val="20"/>
        <w:shd w:val="clear" w:color="auto" w:fill="auto"/>
        <w:spacing w:after="0" w:line="264" w:lineRule="exact"/>
        <w:ind w:firstLine="600"/>
        <w:jc w:val="both"/>
      </w:pPr>
      <w:r>
        <w:t xml:space="preserve">Штраф </w:t>
      </w:r>
      <w:r>
        <w:t xml:space="preserve">подлежит перечислению на следующие реквизиты: Юридический адрес: Россия, Республика Крым, 295000, </w:t>
      </w:r>
      <w:r>
        <w:t>г</w:t>
      </w:r>
      <w:r>
        <w:t>.С</w:t>
      </w:r>
      <w:r>
        <w:t>имферополь</w:t>
      </w:r>
      <w:r>
        <w:t xml:space="preserve">, ул. Набережная им.60-летия СССР, 28, почтовый адрес: </w:t>
      </w:r>
      <w:r>
        <w:t>Россия, Республика Крым, 295000, г. Симферополь, ул. Набережная им.60-летия СССР, 28, ОГРН</w:t>
      </w:r>
      <w:r>
        <w:t xml:space="preserve"> 1149102019164; Банковские реквизиты: получатель:</w:t>
      </w:r>
      <w:r>
        <w:t xml:space="preserve">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>; ИНН 9102013284; КПП 91020</w:t>
      </w:r>
      <w:r>
        <w:t>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 16 01073 01 0027 140; УИН 04107603009550</w:t>
      </w:r>
      <w:r>
        <w:t>03932207103; по делу № 5- 95-378/2022, постановление от 21.06.2022 г.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Разъяснить, что в соответствии со ст.32.2 КоАП РФ, административный штраф должен быть уплачен не позднее 60 дней со дня вступления постановления в законную силу.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Оригинал </w:t>
      </w:r>
      <w:r>
        <w:t>документа, свид</w:t>
      </w:r>
      <w:r>
        <w:t>етельствующего об уплате административного штрафа направляется</w:t>
      </w:r>
      <w:r>
        <w:t xml:space="preserve"> судье, вынесшему постановление.</w:t>
      </w:r>
    </w:p>
    <w:p w:rsidR="00E77147">
      <w:pPr>
        <w:pStyle w:val="20"/>
        <w:shd w:val="clear" w:color="auto" w:fill="auto"/>
        <w:spacing w:after="0" w:line="264" w:lineRule="exact"/>
        <w:ind w:firstLine="740"/>
        <w:jc w:val="both"/>
      </w:pPr>
      <w: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7147">
      <w:pPr>
        <w:pStyle w:val="20"/>
        <w:shd w:val="clear" w:color="auto" w:fill="auto"/>
        <w:spacing w:after="515" w:line="264" w:lineRule="exact"/>
        <w:ind w:firstLine="600"/>
        <w:jc w:val="both"/>
      </w:pPr>
      <w:r>
        <w:t>Постановление может быть обжаловано в Ялтинский городской суд Республики Крым через судебн</w:t>
      </w:r>
      <w:r>
        <w:t>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77147">
      <w:pPr>
        <w:pStyle w:val="20"/>
        <w:shd w:val="clear" w:color="auto" w:fill="auto"/>
        <w:spacing w:after="0" w:line="220" w:lineRule="exact"/>
        <w:ind w:firstLine="600"/>
        <w:jc w:val="both"/>
      </w:pPr>
      <w:r>
        <w:t>Мировой судья:</w:t>
      </w:r>
    </w:p>
    <w:sectPr>
      <w:pgSz w:w="11900" w:h="16840"/>
      <w:pgMar w:top="759" w:right="1103" w:bottom="950" w:left="137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47"/>
    <w:rsid w:val="00021BB0"/>
    <w:rsid w:val="00583777"/>
    <w:rsid w:val="009A14BF"/>
    <w:rsid w:val="00E77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59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