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AA7">
      <w:pPr>
        <w:pStyle w:val="22"/>
        <w:shd w:val="clear" w:color="auto" w:fill="auto"/>
        <w:spacing w:after="271"/>
        <w:ind w:left="5700" w:firstLine="660"/>
      </w:pPr>
      <w:r>
        <w:t>Дело № 5-95-399/2022 9</w:t>
      </w:r>
      <w:r w:rsidRPr="00CD5703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CD5703">
        <w:rPr>
          <w:lang w:eastAsia="en-US" w:bidi="en-US"/>
        </w:rPr>
        <w:t>0096-0</w:t>
      </w:r>
      <w:r>
        <w:t>1 -2022-001025-69</w:t>
      </w:r>
    </w:p>
    <w:p w:rsidR="00707AA7">
      <w:pPr>
        <w:pStyle w:val="23"/>
        <w:keepNext/>
        <w:keepLines/>
        <w:shd w:val="clear" w:color="auto" w:fill="auto"/>
        <w:spacing w:before="0" w:after="0" w:line="240" w:lineRule="exact"/>
      </w:pPr>
      <w:r>
        <w:t>ПОСТАНОВЛЕНИЕ</w:t>
      </w:r>
    </w:p>
    <w:p w:rsidR="00707AA7">
      <w:pPr>
        <w:pStyle w:val="30"/>
        <w:shd w:val="clear" w:color="auto" w:fill="auto"/>
        <w:spacing w:before="0" w:after="238" w:line="240" w:lineRule="exact"/>
      </w:pPr>
      <w:r>
        <w:t>об назначении административного наказания</w:t>
      </w:r>
    </w:p>
    <w:p w:rsidR="00707AA7">
      <w:pPr>
        <w:pStyle w:val="22"/>
        <w:shd w:val="clear" w:color="auto" w:fill="auto"/>
        <w:tabs>
          <w:tab w:val="left" w:pos="7263"/>
        </w:tabs>
        <w:spacing w:after="220" w:line="240" w:lineRule="exact"/>
        <w:ind w:firstLine="620"/>
        <w:jc w:val="both"/>
      </w:pPr>
      <w:r>
        <w:t>05 августа 2022 года</w:t>
      </w:r>
      <w:r>
        <w:tab/>
        <w:t>г. Ялта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Мировой судья судебного участка №95 Ялтинского судебного района (городской округ Ялта) Юдакова</w:t>
      </w:r>
      <w:r>
        <w:t xml:space="preserve"> А.Ш. (Республика Крым, г. Ялта, ул. Васильева, 19), рассмотрев в открытом судебном заседании дело об административном правонарушении в отношении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rPr>
          <w:rStyle w:val="21"/>
        </w:rPr>
        <w:t>Саранович</w:t>
      </w:r>
      <w:r>
        <w:rPr>
          <w:rStyle w:val="21"/>
        </w:rPr>
        <w:t xml:space="preserve"> Игоря Леонидовича, </w:t>
      </w:r>
      <w:r>
        <w:rPr>
          <w:rFonts w:hint="eastAsia"/>
        </w:rPr>
        <w:t>«данные изъяты»</w:t>
      </w:r>
      <w:r>
        <w:t>,</w:t>
      </w:r>
    </w:p>
    <w:p w:rsidR="00707AA7">
      <w:pPr>
        <w:pStyle w:val="22"/>
        <w:shd w:val="clear" w:color="auto" w:fill="auto"/>
        <w:tabs>
          <w:tab w:val="left" w:pos="1748"/>
        </w:tabs>
        <w:spacing w:after="0" w:line="274" w:lineRule="exact"/>
        <w:ind w:firstLine="620"/>
        <w:jc w:val="both"/>
      </w:pPr>
      <w:r>
        <w:t>по ч.1</w:t>
      </w:r>
      <w:r>
        <w:tab/>
        <w:t>ст.20.25 Кодекса Российской Федерации об административных</w:t>
      </w:r>
    </w:p>
    <w:p w:rsidR="00707AA7">
      <w:pPr>
        <w:pStyle w:val="22"/>
        <w:shd w:val="clear" w:color="auto" w:fill="auto"/>
        <w:spacing w:after="0" w:line="274" w:lineRule="exact"/>
      </w:pPr>
      <w:r>
        <w:t>правонарушениях,</w:t>
      </w:r>
    </w:p>
    <w:p w:rsidR="00707AA7">
      <w:pPr>
        <w:pStyle w:val="23"/>
        <w:keepNext/>
        <w:keepLines/>
        <w:shd w:val="clear" w:color="auto" w:fill="auto"/>
        <w:spacing w:before="0" w:after="220" w:line="240" w:lineRule="exact"/>
      </w:pPr>
      <w:r>
        <w:t>УСТА</w:t>
      </w:r>
      <w:r>
        <w:t>НОВИЛ: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Саранович И. Л. 18 мая 2022 года в 00 часов 01 минут допустил неуплату административного штрафа в размере 1500 рублей, назначенного постановлением должностного лица ГИБДД УМВД России по г. Ялте от 07 марта 2022 года №18810082210000887805, вступившег</w:t>
      </w:r>
      <w:r>
        <w:t>о в законную силу 18 марта 2022 года, в 60- дневный срок, предусмотренный ч. 1 ст. 32.2 КоАП РФ, то есть в срок до 17 мая 2022 года, чем совершил правонарушение, предусмотренное ч.1 ст.20.25 КоАП РФ.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Саранович</w:t>
      </w:r>
      <w:r>
        <w:t xml:space="preserve"> И.Л. в судебное заседание не явился. О времени и месте слушания дела извещался своевременно, надлежащим образом. Почтовое уведомление с судебной повесткой вернулись с отметкой «за истечением срока хранения», что считается как надлежащее уведомление лица о</w:t>
      </w:r>
      <w:r>
        <w:t>рганом связи.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t>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Частью 1 статьи 20.25 КоАП РФ установлена ответственность за неуплату ад</w:t>
      </w:r>
      <w:r>
        <w:t>министративного штрафа в срок, предусмотренный КоАП РФ.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Фактические обстоятельства правонарушения подтверждаются следующими доказательствами: протоколом об административном правонарушении № 82 №165647 от 27.06.2022 года; постановлением по делу об администр</w:t>
      </w:r>
      <w:r>
        <w:t>ативном правонарушении № 18810082210000887805 от 07 марта 2022 года.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Саран</w:t>
      </w:r>
      <w:r>
        <w:t>ович И.Л. в совершении административного правонарушения.</w:t>
      </w:r>
    </w:p>
    <w:p w:rsidR="00707AA7">
      <w:pPr>
        <w:pStyle w:val="22"/>
        <w:shd w:val="clear" w:color="auto" w:fill="auto"/>
        <w:spacing w:after="0" w:line="274" w:lineRule="exact"/>
        <w:ind w:firstLine="740"/>
      </w:pPr>
      <w:r>
        <w:t>Обстоятельств смягчающих и отягчающих ответственность за совершенное правонарушение, не установлено.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 xml:space="preserve">Срок давности привлечения лица к административной ответственности, установленный статьей 4.5 КоАП </w:t>
      </w:r>
      <w:r>
        <w:t>РФ, не истек, обстоятельств, исключающих производство по делу об административном правонарушении, не имеется.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Исходя из общих принципов назначения наказания, предусмотренных ст.ст.3.1, 4.1 КоАП РФ, учитывая отсутствие смягчающих и отягчающих наказание обст</w:t>
      </w:r>
      <w:r>
        <w:t>оятельств, считаю необходимым назначить административное наказание в виде административного штрафа.</w:t>
      </w:r>
    </w:p>
    <w:p w:rsidR="00707AA7">
      <w:pPr>
        <w:pStyle w:val="40"/>
        <w:shd w:val="clear" w:color="auto" w:fill="auto"/>
      </w:pPr>
      <w:r>
        <w:t>На основании вышеизложенного, руководствуясь ст.ст.1.7, 4.1</w:t>
      </w:r>
      <w:r>
        <w:rPr>
          <w:rStyle w:val="44pt"/>
        </w:rPr>
        <w:t xml:space="preserve"> - </w:t>
      </w:r>
      <w:r>
        <w:t>4.3, 20.25, 29.9, 29.10, 29.11, 32.2, 30.1-30.3 КоАП РФ,</w:t>
      </w:r>
    </w:p>
    <w:p w:rsidR="00707AA7">
      <w:pPr>
        <w:pStyle w:val="30"/>
        <w:shd w:val="clear" w:color="auto" w:fill="auto"/>
        <w:spacing w:before="0" w:after="201" w:line="240" w:lineRule="exact"/>
      </w:pPr>
      <w:r>
        <w:t>ПОСТАНОВИЛ: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Саранович Игоря Леонидови</w:t>
      </w:r>
      <w:r>
        <w:t xml:space="preserve">ча, признать виновным в совершении административного правонарушения, предусмотренного ч.1 ст.20.25 КоАП РФ, и назначить наказание в виде </w:t>
      </w:r>
      <w:r>
        <w:t>административного штрафа в размере 3000 (три тысячи) рублей.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Штраф подлежит перечислению на следующие реквизиты: Юридич</w:t>
      </w:r>
      <w:r>
        <w:t>еский адрес: Россия, Республика Крым, 295000, г.Симферополь, ул. Набережная им.60-летия СССР, 28, почтовый адрес: Россия, Республика Крым, 295000, г. Симферополь, ул. Набережная им.бО-летия СССР, 28, ОГРН 1149102019164; Банковские реквизиты: получатель: УФ</w:t>
      </w:r>
      <w:r>
        <w:t>К по Республике Крым (Министерство юстиции Республики Крым); ОГРН 1149102019164,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</w:t>
      </w:r>
      <w:r>
        <w:t>10645370000035; казначейский счет 03100643000000017500; лицевой счет 04752203230 в УФК по Республике Крым; код Сводного реестра 35220323, ОКТМО 35729000; КБК 828 1 16 01203 01 0025 140; постановление 05.08.2022 года №5-95-399/2022; УИН 04107603009550039922</w:t>
      </w:r>
      <w:r>
        <w:t>20119.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>
        <w:t xml:space="preserve"> законную силу либо со дня истечения срока отсрочки или срока рассрочки, предусмотренных статьей 31.5 настоящего Кодекса.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Оригинал документа, свидетельствующий об уплате административного штрафа, лицо, привлеченное к административной ответственности, напра</w:t>
      </w:r>
      <w:r>
        <w:t>вляет судье, вынесшему постановление.</w:t>
      </w:r>
    </w:p>
    <w:p w:rsidR="00707AA7">
      <w:pPr>
        <w:pStyle w:val="22"/>
        <w:shd w:val="clear" w:color="auto" w:fill="auto"/>
        <w:spacing w:after="0" w:line="274" w:lineRule="exact"/>
        <w:ind w:firstLine="620"/>
        <w:jc w:val="both"/>
      </w:pPr>
      <w:r>
        <w:t>Неуплата административного штрафа в указанный срок, влечет назначение административного наказания в виде штрафа в двукратном размере суммы неуплаченного административного штрафа, но не менее одной тысячи рублей, либо а</w:t>
      </w:r>
      <w:r>
        <w:t>дминистративный арест на срок до пятнадцати суток, либо обязательные работы на срок до пятидесяти часов (ч. 1 ст. 20.25 КоАП РФ).</w:t>
      </w:r>
    </w:p>
    <w:p w:rsidR="00707AA7">
      <w:pPr>
        <w:pStyle w:val="22"/>
        <w:shd w:val="clear" w:color="auto" w:fill="auto"/>
        <w:spacing w:after="567" w:line="274" w:lineRule="exact"/>
        <w:ind w:firstLine="620"/>
        <w:jc w:val="both"/>
      </w:pPr>
      <w:r>
        <w:t>Постановление может быть обжаловано в Ялтинский городской суд через мирового судью в течение 10 дней со дня вручения копии пос</w:t>
      </w:r>
      <w:r>
        <w:t>тановления.</w:t>
      </w:r>
    </w:p>
    <w:p w:rsidR="00707AA7">
      <w:pPr>
        <w:pStyle w:val="22"/>
        <w:shd w:val="clear" w:color="auto" w:fill="auto"/>
        <w:spacing w:after="0" w:line="240" w:lineRule="exact"/>
        <w:ind w:firstLine="6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4323715</wp:posOffset>
                </wp:positionH>
                <wp:positionV relativeFrom="paragraph">
                  <wp:posOffset>-45720</wp:posOffset>
                </wp:positionV>
                <wp:extent cx="1005840" cy="152400"/>
                <wp:effectExtent l="0" t="1905" r="4445" b="0"/>
                <wp:wrapSquare wrapText="left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A7">
                            <w:pPr>
                              <w:pStyle w:val="22"/>
                              <w:shd w:val="clear" w:color="auto" w:fill="auto"/>
                              <w:spacing w:after="0" w:line="240" w:lineRule="exact"/>
                            </w:pPr>
                            <w:r>
                              <w:rPr>
                                <w:rStyle w:val="2Exact"/>
                              </w:rPr>
                              <w:t>А.Ш. 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9.2pt;height:12pt;margin-top:-3.6pt;margin-left:340.4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707AA7">
                      <w:pPr>
                        <w:pStyle w:val="23"/>
                        <w:shd w:val="clear" w:color="auto" w:fill="auto"/>
                        <w:spacing w:after="0" w:line="240" w:lineRule="exact"/>
                      </w:pPr>
                      <w:r>
                        <w:rPr>
                          <w:rStyle w:val="2Exact"/>
                        </w:rPr>
                        <w:t>А.Ш. 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5935980</wp:posOffset>
                </wp:positionH>
                <wp:positionV relativeFrom="paragraph">
                  <wp:posOffset>-6385560</wp:posOffset>
                </wp:positionV>
                <wp:extent cx="307975" cy="304800"/>
                <wp:effectExtent l="1905" t="0" r="4445" b="2540"/>
                <wp:wrapTopAndBottom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AA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24.25pt;height:24pt;margin-top:-502.8pt;margin-left:467.4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707AA7">
                      <w:pPr>
                        <w:pStyle w:val="1"/>
                        <w:keepNext/>
                        <w:keepLines/>
                        <w:shd w:val="clear" w:color="auto" w:fill="auto"/>
                        <w:spacing w:line="480" w:lineRule="exact"/>
                      </w:pPr>
                      <w:bookmarkStart w:id="0" w:name="_GoBack"/>
                      <w:bookmarkEnd w:id="0"/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E2E48">
        <w:t>Мировой судья</w:t>
      </w:r>
    </w:p>
    <w:sectPr>
      <w:pgSz w:w="11900" w:h="16840"/>
      <w:pgMar w:top="188" w:right="1451" w:bottom="1195" w:left="100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A7"/>
    <w:rsid w:val="002C30A9"/>
    <w:rsid w:val="004D577D"/>
    <w:rsid w:val="004E2E48"/>
    <w:rsid w:val="00707AA7"/>
    <w:rsid w:val="00993D9D"/>
    <w:rsid w:val="00CD5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DefaultParagraphFont"/>
    <w:link w:val="1"/>
    <w:rPr>
      <w:rFonts w:ascii="Segoe UI" w:eastAsia="Segoe UI" w:hAnsi="Segoe UI" w:cs="Segoe UI"/>
      <w:b/>
      <w:bCs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2">
    <w:name w:val="Основной текст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DefaultParagraphFont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4pt">
    <w:name w:val="Основной текст (4) + 4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2">
    <w:name w:val="Основной текст (2)"/>
    <w:basedOn w:val="Normal"/>
    <w:link w:val="2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">
    <w:name w:val="Заголовок №1"/>
    <w:basedOn w:val="Normal"/>
    <w:link w:val="1Exact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-30"/>
      <w:sz w:val="48"/>
      <w:szCs w:val="48"/>
    </w:rPr>
  </w:style>
  <w:style w:type="paragraph" w:customStyle="1" w:styleId="23">
    <w:name w:val="Заголовок №2"/>
    <w:basedOn w:val="Normal"/>
    <w:link w:val="20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line="274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