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993D97" w:rsidP="00993D97">
      <w:pPr>
        <w:pStyle w:val="Heading1"/>
        <w:jc w:val="right"/>
        <w:rPr>
          <w:b w:val="0"/>
          <w:i/>
          <w:szCs w:val="28"/>
          <w:u w:val="none"/>
          <w:lang w:val="uk-UA"/>
        </w:rPr>
      </w:pPr>
      <w:r w:rsidRPr="00993D97">
        <w:rPr>
          <w:b w:val="0"/>
          <w:i/>
          <w:szCs w:val="28"/>
          <w:u w:val="none"/>
          <w:lang w:val="uk-UA"/>
        </w:rPr>
        <w:t xml:space="preserve">Дело № </w:t>
      </w:r>
      <w:r w:rsidRPr="00993D97" w:rsidR="00515A4D">
        <w:rPr>
          <w:b w:val="0"/>
          <w:i/>
          <w:szCs w:val="28"/>
          <w:u w:val="none"/>
          <w:lang w:val="uk-UA"/>
        </w:rPr>
        <w:t>5-9</w:t>
      </w:r>
      <w:r w:rsidR="007C5974">
        <w:rPr>
          <w:b w:val="0"/>
          <w:i/>
          <w:szCs w:val="28"/>
          <w:u w:val="none"/>
          <w:lang w:val="uk-UA"/>
        </w:rPr>
        <w:t>5</w:t>
      </w:r>
      <w:r w:rsidRPr="00993D97" w:rsidR="00AE70D8">
        <w:rPr>
          <w:b w:val="0"/>
          <w:i/>
          <w:szCs w:val="28"/>
          <w:u w:val="none"/>
          <w:lang w:val="uk-UA"/>
        </w:rPr>
        <w:t>-</w:t>
      </w:r>
      <w:r w:rsidR="00FD4110">
        <w:rPr>
          <w:b w:val="0"/>
          <w:i/>
          <w:szCs w:val="28"/>
          <w:u w:val="none"/>
          <w:lang w:val="uk-UA"/>
        </w:rPr>
        <w:t>400</w:t>
      </w:r>
      <w:r w:rsidRPr="00993D97" w:rsidR="00911CAF">
        <w:rPr>
          <w:b w:val="0"/>
          <w:i/>
          <w:szCs w:val="28"/>
          <w:u w:val="none"/>
          <w:lang w:val="uk-UA"/>
        </w:rPr>
        <w:t>/20</w:t>
      </w:r>
      <w:r w:rsidRPr="00993D97" w:rsidR="00B308F4">
        <w:rPr>
          <w:b w:val="0"/>
          <w:i/>
          <w:szCs w:val="28"/>
          <w:u w:val="none"/>
          <w:lang w:val="uk-UA"/>
        </w:rPr>
        <w:t>20</w:t>
      </w:r>
    </w:p>
    <w:p w:rsidR="00911CAF" w:rsidRPr="00993D97" w:rsidP="00993D97">
      <w:pPr>
        <w:jc w:val="right"/>
        <w:rPr>
          <w:i/>
          <w:sz w:val="28"/>
          <w:szCs w:val="28"/>
        </w:rPr>
      </w:pPr>
      <w:r w:rsidRPr="00993D97">
        <w:rPr>
          <w:i/>
          <w:sz w:val="28"/>
          <w:szCs w:val="28"/>
        </w:rPr>
        <w:t xml:space="preserve">                                                                       </w:t>
      </w:r>
      <w:r w:rsidR="00993D97">
        <w:rPr>
          <w:i/>
          <w:sz w:val="28"/>
          <w:szCs w:val="28"/>
        </w:rPr>
        <w:t xml:space="preserve">         </w:t>
      </w:r>
      <w:r w:rsidRPr="00993D97">
        <w:rPr>
          <w:i/>
          <w:sz w:val="28"/>
          <w:szCs w:val="28"/>
        </w:rPr>
        <w:t xml:space="preserve"> 91</w:t>
      </w:r>
      <w:r w:rsidRPr="00993D97">
        <w:rPr>
          <w:i/>
          <w:sz w:val="28"/>
          <w:szCs w:val="28"/>
          <w:lang w:val="en-US"/>
        </w:rPr>
        <w:t>MS</w:t>
      </w:r>
      <w:r w:rsidRPr="00993D97">
        <w:rPr>
          <w:i/>
          <w:sz w:val="28"/>
          <w:szCs w:val="28"/>
        </w:rPr>
        <w:t>009</w:t>
      </w:r>
      <w:r w:rsidR="007C5974">
        <w:rPr>
          <w:i/>
          <w:sz w:val="28"/>
          <w:szCs w:val="28"/>
        </w:rPr>
        <w:t>5</w:t>
      </w:r>
      <w:r w:rsidRPr="00993D97">
        <w:rPr>
          <w:i/>
          <w:sz w:val="28"/>
          <w:szCs w:val="28"/>
        </w:rPr>
        <w:t>-01-20</w:t>
      </w:r>
      <w:r w:rsidRPr="00993D97" w:rsidR="00B308F4">
        <w:rPr>
          <w:i/>
          <w:sz w:val="28"/>
          <w:szCs w:val="28"/>
        </w:rPr>
        <w:t>20</w:t>
      </w:r>
      <w:r w:rsidRPr="00993D97">
        <w:rPr>
          <w:i/>
          <w:sz w:val="28"/>
          <w:szCs w:val="28"/>
        </w:rPr>
        <w:t>-000</w:t>
      </w:r>
      <w:r w:rsidR="00FD4110">
        <w:rPr>
          <w:i/>
          <w:sz w:val="28"/>
          <w:szCs w:val="28"/>
        </w:rPr>
        <w:t>965</w:t>
      </w:r>
      <w:r w:rsidRPr="00993D97" w:rsidR="001E38F0">
        <w:rPr>
          <w:i/>
          <w:sz w:val="28"/>
          <w:szCs w:val="28"/>
        </w:rPr>
        <w:t>-</w:t>
      </w:r>
      <w:r w:rsidR="00FD4110">
        <w:rPr>
          <w:i/>
          <w:sz w:val="28"/>
          <w:szCs w:val="28"/>
        </w:rPr>
        <w:t>23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923439" w:rsidRPr="009819B3" w:rsidP="00600828">
      <w:pPr>
        <w:rPr>
          <w:sz w:val="28"/>
          <w:szCs w:val="28"/>
        </w:rPr>
      </w:pPr>
    </w:p>
    <w:p w:rsidR="006B441F" w:rsidRPr="00245CDD" w:rsidP="006008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10</w:t>
      </w:r>
      <w:r w:rsidRPr="00245CDD" w:rsidR="0063283A">
        <w:rPr>
          <w:b/>
          <w:sz w:val="28"/>
          <w:szCs w:val="28"/>
          <w:lang w:val="uk-UA"/>
        </w:rPr>
        <w:t xml:space="preserve"> </w:t>
      </w:r>
      <w:r w:rsidR="00FF20F4">
        <w:rPr>
          <w:b/>
          <w:sz w:val="28"/>
          <w:szCs w:val="28"/>
          <w:lang w:val="uk-UA"/>
        </w:rPr>
        <w:t>августа</w:t>
      </w:r>
      <w:r w:rsidRPr="00245CDD" w:rsidR="006C60C1">
        <w:rPr>
          <w:b/>
          <w:sz w:val="28"/>
          <w:szCs w:val="28"/>
          <w:lang w:val="uk-UA"/>
        </w:rPr>
        <w:t xml:space="preserve"> </w:t>
      </w:r>
      <w:r w:rsidRPr="00245CDD" w:rsidR="008F303D">
        <w:rPr>
          <w:b/>
          <w:sz w:val="28"/>
          <w:szCs w:val="28"/>
        </w:rPr>
        <w:t>2020 года</w:t>
      </w:r>
      <w:r w:rsidRPr="00245CDD" w:rsidR="00DC6305">
        <w:rPr>
          <w:b/>
          <w:sz w:val="28"/>
          <w:szCs w:val="28"/>
        </w:rPr>
        <w:tab/>
      </w:r>
      <w:r w:rsidRPr="00245CDD" w:rsidR="003C3234">
        <w:rPr>
          <w:b/>
          <w:sz w:val="28"/>
          <w:szCs w:val="28"/>
        </w:rPr>
        <w:t xml:space="preserve">                                   </w:t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Pr="00245CDD" w:rsidR="008F303D">
        <w:rPr>
          <w:b/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FF20F4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>судебного участка № 9</w:t>
      </w:r>
      <w:r w:rsidR="0063283A">
        <w:rPr>
          <w:sz w:val="28"/>
          <w:szCs w:val="28"/>
        </w:rPr>
        <w:t>4</w:t>
      </w:r>
      <w:r w:rsidRPr="009819B3" w:rsidR="0084188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="000C1424">
        <w:rPr>
          <w:sz w:val="28"/>
          <w:szCs w:val="28"/>
        </w:rPr>
        <w:t xml:space="preserve">Республики Крым </w:t>
      </w:r>
      <w:r w:rsidRPr="009819B3">
        <w:rPr>
          <w:sz w:val="28"/>
          <w:szCs w:val="28"/>
        </w:rPr>
        <w:t xml:space="preserve">(Республика Крым, г. Ялта, ул. Васильева, 19) </w:t>
      </w:r>
      <w:r w:rsidR="0063283A">
        <w:rPr>
          <w:sz w:val="28"/>
          <w:szCs w:val="28"/>
        </w:rPr>
        <w:t>Киреев П.Н.</w:t>
      </w:r>
      <w:r w:rsidR="007C5974">
        <w:rPr>
          <w:sz w:val="28"/>
          <w:szCs w:val="28"/>
        </w:rPr>
        <w:t xml:space="preserve">, исполняющий обязанности мирового судьи </w:t>
      </w:r>
      <w:r w:rsidRPr="009819B3" w:rsidR="007C5974">
        <w:rPr>
          <w:sz w:val="28"/>
          <w:szCs w:val="28"/>
        </w:rPr>
        <w:t>судебного участка № 9</w:t>
      </w:r>
      <w:r w:rsidR="007C5974">
        <w:rPr>
          <w:sz w:val="28"/>
          <w:szCs w:val="28"/>
        </w:rPr>
        <w:t>5</w:t>
      </w:r>
      <w:r w:rsidRPr="009819B3" w:rsidR="007C5974">
        <w:rPr>
          <w:sz w:val="28"/>
          <w:szCs w:val="28"/>
        </w:rPr>
        <w:t xml:space="preserve"> Ялтинского судебного района (городской округ Ялта) </w:t>
      </w:r>
      <w:r w:rsidR="007C5974">
        <w:rPr>
          <w:sz w:val="28"/>
          <w:szCs w:val="28"/>
        </w:rPr>
        <w:t>Республики Крым,</w:t>
      </w:r>
    </w:p>
    <w:p w:rsidR="00FF20F4" w:rsidP="00FF2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 w:rsidR="00FD4110">
        <w:rPr>
          <w:sz w:val="28"/>
          <w:szCs w:val="28"/>
        </w:rPr>
        <w:t>Костина М.О.</w:t>
      </w:r>
      <w:r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63283A">
        <w:rPr>
          <w:sz w:val="28"/>
          <w:szCs w:val="28"/>
        </w:rPr>
        <w:t>:</w:t>
      </w:r>
      <w:r w:rsidRPr="009819B3">
        <w:rPr>
          <w:sz w:val="28"/>
          <w:szCs w:val="28"/>
        </w:rPr>
        <w:t xml:space="preserve"> </w:t>
      </w:r>
    </w:p>
    <w:p w:rsidR="006B441F" w:rsidRPr="00B308F4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Костина Макси</w:t>
      </w:r>
      <w:r>
        <w:rPr>
          <w:b/>
          <w:sz w:val="28"/>
          <w:szCs w:val="28"/>
        </w:rPr>
        <w:t>ма Олеговича</w:t>
      </w:r>
      <w:r w:rsidRPr="00B308F4" w:rsidR="008F303D">
        <w:rPr>
          <w:sz w:val="28"/>
          <w:szCs w:val="28"/>
        </w:rPr>
        <w:t xml:space="preserve">, </w:t>
      </w:r>
      <w:r>
        <w:rPr>
          <w:sz w:val="28"/>
          <w:szCs w:val="28"/>
        </w:rPr>
        <w:t>АНКЕТНЫЕ ДАННЫЕ</w:t>
      </w:r>
      <w:r w:rsidR="00FF20F4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B308F4" w:rsidP="00B30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8F303D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="000C1424">
        <w:rPr>
          <w:sz w:val="28"/>
          <w:szCs w:val="28"/>
        </w:rPr>
        <w:t xml:space="preserve"> года</w:t>
      </w:r>
      <w:r w:rsidR="00911CAF">
        <w:rPr>
          <w:sz w:val="28"/>
          <w:szCs w:val="28"/>
        </w:rPr>
        <w:t xml:space="preserve"> в </w:t>
      </w:r>
      <w:r>
        <w:rPr>
          <w:sz w:val="28"/>
          <w:szCs w:val="28"/>
        </w:rPr>
        <w:t>18</w:t>
      </w:r>
      <w:r w:rsidR="00911CAF">
        <w:rPr>
          <w:sz w:val="28"/>
          <w:szCs w:val="28"/>
        </w:rPr>
        <w:t xml:space="preserve"> час</w:t>
      </w:r>
      <w:r w:rsidR="00FF20F4">
        <w:rPr>
          <w:sz w:val="28"/>
          <w:szCs w:val="28"/>
        </w:rPr>
        <w:t>ов</w:t>
      </w:r>
      <w:r w:rsidR="00911CA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Костин М.О.</w:t>
      </w:r>
      <w:r w:rsidRPr="009819B3" w:rsidR="00C0575E">
        <w:rPr>
          <w:sz w:val="28"/>
          <w:szCs w:val="28"/>
        </w:rPr>
        <w:t xml:space="preserve">, находясь </w:t>
      </w:r>
      <w:r w:rsidR="00CB7726">
        <w:rPr>
          <w:sz w:val="28"/>
          <w:szCs w:val="28"/>
        </w:rPr>
        <w:t xml:space="preserve">в г. </w:t>
      </w:r>
      <w:r>
        <w:rPr>
          <w:sz w:val="28"/>
          <w:szCs w:val="28"/>
        </w:rPr>
        <w:t>АДРЕС</w:t>
      </w:r>
      <w:r>
        <w:rPr>
          <w:sz w:val="28"/>
          <w:szCs w:val="28"/>
        </w:rPr>
        <w:t>.</w:t>
      </w:r>
      <w:r w:rsidR="00EB7424">
        <w:rPr>
          <w:sz w:val="28"/>
          <w:szCs w:val="28"/>
        </w:rPr>
        <w:t xml:space="preserve">, </w:t>
      </w:r>
      <w:r w:rsidR="00CC1302">
        <w:rPr>
          <w:sz w:val="28"/>
          <w:szCs w:val="28"/>
        </w:rPr>
        <w:t xml:space="preserve">нанес </w:t>
      </w:r>
      <w:r>
        <w:rPr>
          <w:sz w:val="28"/>
          <w:szCs w:val="28"/>
        </w:rPr>
        <w:t>ФИО</w:t>
      </w:r>
      <w:r w:rsidR="00922F38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 ударов ладонью в область туловища и лица</w:t>
      </w:r>
      <w:r w:rsidR="002947A3">
        <w:rPr>
          <w:sz w:val="28"/>
          <w:szCs w:val="28"/>
        </w:rPr>
        <w:t xml:space="preserve">, </w:t>
      </w:r>
      <w:r w:rsidR="00FF20F4">
        <w:rPr>
          <w:sz w:val="28"/>
          <w:szCs w:val="28"/>
        </w:rPr>
        <w:t>чем</w:t>
      </w:r>
      <w:r w:rsidR="0063283A">
        <w:rPr>
          <w:sz w:val="28"/>
          <w:szCs w:val="28"/>
        </w:rPr>
        <w:t xml:space="preserve"> причинил</w:t>
      </w:r>
      <w:r>
        <w:rPr>
          <w:sz w:val="28"/>
          <w:szCs w:val="28"/>
        </w:rPr>
        <w:t xml:space="preserve"> последней</w:t>
      </w:r>
      <w:r w:rsidR="002947A3">
        <w:rPr>
          <w:sz w:val="28"/>
          <w:szCs w:val="28"/>
        </w:rPr>
        <w:t xml:space="preserve"> </w:t>
      </w:r>
      <w:r w:rsidR="0063283A">
        <w:rPr>
          <w:sz w:val="28"/>
          <w:szCs w:val="28"/>
        </w:rPr>
        <w:t xml:space="preserve">телесные повреждения, что согласно заключению эксперта № </w:t>
      </w:r>
      <w:r>
        <w:rPr>
          <w:sz w:val="28"/>
          <w:szCs w:val="28"/>
        </w:rPr>
        <w:t>854</w:t>
      </w:r>
      <w:r w:rsidR="0063283A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63283A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="0063283A">
        <w:rPr>
          <w:sz w:val="28"/>
          <w:szCs w:val="28"/>
        </w:rPr>
        <w:t xml:space="preserve"> года расценива</w:t>
      </w:r>
      <w:r w:rsidR="00EB7424">
        <w:rPr>
          <w:sz w:val="28"/>
          <w:szCs w:val="28"/>
        </w:rPr>
        <w:t>ется</w:t>
      </w:r>
      <w:r w:rsidR="0063283A">
        <w:rPr>
          <w:sz w:val="28"/>
          <w:szCs w:val="28"/>
        </w:rPr>
        <w:t xml:space="preserve"> как повреждение не причинившие вред здоровью человека</w:t>
      </w:r>
      <w:r w:rsidR="008F303D">
        <w:rPr>
          <w:sz w:val="28"/>
          <w:szCs w:val="28"/>
        </w:rPr>
        <w:t>, чем совершил</w:t>
      </w:r>
      <w:r w:rsidR="00CB7726">
        <w:rPr>
          <w:sz w:val="28"/>
          <w:szCs w:val="28"/>
        </w:rPr>
        <w:t>а</w:t>
      </w:r>
      <w:r w:rsidRPr="00BE03DA" w:rsidR="008F303D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Костин М.О.</w:t>
      </w:r>
      <w:r w:rsidR="00CB7726">
        <w:rPr>
          <w:sz w:val="28"/>
          <w:szCs w:val="28"/>
        </w:rPr>
        <w:t xml:space="preserve"> в судебное заседание явил</w:t>
      </w:r>
      <w:r w:rsidR="00922F38">
        <w:rPr>
          <w:sz w:val="28"/>
          <w:szCs w:val="28"/>
        </w:rPr>
        <w:t>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в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</w:t>
      </w:r>
      <w:r w:rsidR="00922F38">
        <w:rPr>
          <w:sz w:val="28"/>
          <w:szCs w:val="28"/>
        </w:rPr>
        <w:t>ся</w:t>
      </w:r>
      <w:r w:rsidRPr="00C209A3" w:rsidR="000E3AFB">
        <w:rPr>
          <w:sz w:val="28"/>
          <w:szCs w:val="28"/>
        </w:rPr>
        <w:t>.</w:t>
      </w:r>
    </w:p>
    <w:p w:rsidR="0063283A" w:rsidP="000C142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</w:t>
      </w:r>
      <w:r w:rsidR="00CC1302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ась</w:t>
      </w:r>
      <w:r w:rsidR="00CC1302">
        <w:rPr>
          <w:sz w:val="28"/>
          <w:szCs w:val="28"/>
        </w:rPr>
        <w:t>, предоставил</w:t>
      </w:r>
      <w:r>
        <w:rPr>
          <w:sz w:val="28"/>
          <w:szCs w:val="28"/>
        </w:rPr>
        <w:t>а</w:t>
      </w:r>
      <w:r w:rsidR="00CC1302">
        <w:rPr>
          <w:sz w:val="28"/>
          <w:szCs w:val="28"/>
        </w:rPr>
        <w:t xml:space="preserve"> свое заявление о рассмотрении дела в е</w:t>
      </w:r>
      <w:r w:rsidR="00DB607B">
        <w:rPr>
          <w:sz w:val="28"/>
          <w:szCs w:val="28"/>
        </w:rPr>
        <w:t>е</w:t>
      </w:r>
      <w:r w:rsidR="00CC1302">
        <w:rPr>
          <w:sz w:val="28"/>
          <w:szCs w:val="28"/>
        </w:rPr>
        <w:t xml:space="preserve"> отсутствие.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изучив материалы дела, прихожу к выводу о виновности </w:t>
      </w:r>
      <w:r w:rsidR="00FD4110">
        <w:rPr>
          <w:sz w:val="28"/>
          <w:szCs w:val="28"/>
        </w:rPr>
        <w:t>Костина М.О.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</w:t>
      </w:r>
      <w:r w:rsidRPr="009819B3">
        <w:rPr>
          <w:sz w:val="28"/>
          <w:szCs w:val="28"/>
        </w:rPr>
        <w:t xml:space="preserve">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</w:t>
      </w:r>
      <w:r w:rsidRPr="009819B3">
        <w:rPr>
          <w:sz w:val="28"/>
          <w:szCs w:val="28"/>
        </w:rPr>
        <w:t>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</w:t>
      </w:r>
      <w:r w:rsidRPr="009819B3">
        <w:rPr>
          <w:sz w:val="28"/>
          <w:szCs w:val="28"/>
        </w:rPr>
        <w:t xml:space="preserve"> действие, бездействие физического лица, за которое настоящим Кодексом или законами субъектов РФ об административных </w:t>
      </w:r>
      <w:r w:rsidRPr="009819B3">
        <w:rPr>
          <w:sz w:val="28"/>
          <w:szCs w:val="28"/>
        </w:rPr>
        <w:t>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</w:t>
      </w:r>
      <w:r w:rsidRPr="009819B3">
        <w:rPr>
          <w:sz w:val="28"/>
          <w:szCs w:val="28"/>
        </w:rPr>
        <w:t>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</w:t>
      </w:r>
      <w:r w:rsidRPr="009819B3">
        <w:rPr>
          <w:sz w:val="28"/>
          <w:szCs w:val="28"/>
        </w:rPr>
        <w:t>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</w:t>
      </w:r>
      <w:r w:rsidRPr="009819B3">
        <w:rPr>
          <w:sz w:val="28"/>
          <w:szCs w:val="28"/>
        </w:rPr>
        <w:t>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FD4110">
        <w:rPr>
          <w:sz w:val="28"/>
          <w:szCs w:val="28"/>
        </w:rPr>
        <w:t>Костин М.О.</w:t>
      </w:r>
      <w:r w:rsidR="00EB742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</w:t>
      </w:r>
      <w:r w:rsidR="00922F38">
        <w:rPr>
          <w:sz w:val="28"/>
          <w:szCs w:val="28"/>
        </w:rPr>
        <w:t xml:space="preserve">нанес </w:t>
      </w:r>
      <w:r>
        <w:rPr>
          <w:sz w:val="28"/>
          <w:szCs w:val="28"/>
        </w:rPr>
        <w:t>ФИО</w:t>
      </w:r>
      <w:r w:rsidR="00FF20F4">
        <w:rPr>
          <w:sz w:val="28"/>
          <w:szCs w:val="28"/>
        </w:rPr>
        <w:t>побои</w:t>
      </w:r>
      <w:r w:rsidR="00993D97">
        <w:rPr>
          <w:sz w:val="28"/>
          <w:szCs w:val="28"/>
        </w:rPr>
        <w:t>,</w:t>
      </w:r>
      <w:r w:rsidR="00F8464E">
        <w:rPr>
          <w:sz w:val="28"/>
          <w:szCs w:val="28"/>
        </w:rPr>
        <w:t xml:space="preserve"> </w:t>
      </w:r>
      <w:r w:rsidRPr="009819B3" w:rsidR="00CA1A42">
        <w:rPr>
          <w:sz w:val="28"/>
          <w:szCs w:val="28"/>
        </w:rPr>
        <w:t xml:space="preserve">причинив </w:t>
      </w:r>
      <w:r w:rsidR="00FD4110">
        <w:rPr>
          <w:sz w:val="28"/>
          <w:szCs w:val="28"/>
        </w:rPr>
        <w:t>ей</w:t>
      </w:r>
      <w:r w:rsidRPr="009819B3" w:rsidR="00CA1A42">
        <w:rPr>
          <w:sz w:val="28"/>
          <w:szCs w:val="28"/>
        </w:rPr>
        <w:t xml:space="preserve"> физическую боль</w:t>
      </w:r>
      <w:r w:rsidR="00922F38">
        <w:rPr>
          <w:sz w:val="28"/>
          <w:szCs w:val="28"/>
        </w:rPr>
        <w:t xml:space="preserve"> (повреждения)</w:t>
      </w:r>
      <w:r w:rsidRPr="009819B3">
        <w:rPr>
          <w:sz w:val="28"/>
          <w:szCs w:val="28"/>
        </w:rPr>
        <w:t>, котор</w:t>
      </w:r>
      <w:r w:rsidR="00922F38">
        <w:rPr>
          <w:sz w:val="28"/>
          <w:szCs w:val="28"/>
        </w:rPr>
        <w:t>ая</w:t>
      </w:r>
      <w:r w:rsidRPr="009819B3">
        <w:rPr>
          <w:sz w:val="28"/>
          <w:szCs w:val="28"/>
        </w:rPr>
        <w:t xml:space="preserve"> не повлекл</w:t>
      </w:r>
      <w:r w:rsidR="00922F38">
        <w:rPr>
          <w:sz w:val="28"/>
          <w:szCs w:val="28"/>
        </w:rPr>
        <w:t>а</w:t>
      </w:r>
      <w:r w:rsidRPr="009819B3">
        <w:rPr>
          <w:sz w:val="28"/>
          <w:szCs w:val="28"/>
        </w:rPr>
        <w:t xml:space="preserve"> последствий, указанных в статье 115 УК РФ. Такие действия </w:t>
      </w:r>
      <w:r w:rsidR="00FD4110">
        <w:rPr>
          <w:sz w:val="28"/>
          <w:szCs w:val="28"/>
        </w:rPr>
        <w:t>Костина М.О.</w:t>
      </w:r>
      <w:r w:rsidR="00922F38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об</w:t>
      </w:r>
      <w:r w:rsidRPr="009819B3">
        <w:rPr>
          <w:sz w:val="28"/>
          <w:szCs w:val="28"/>
        </w:rPr>
        <w:t>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F8464E" w:rsidP="00315372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464E" w:rsidR="00F8464E">
        <w:rPr>
          <w:sz w:val="28"/>
          <w:szCs w:val="28"/>
        </w:rPr>
        <w:t xml:space="preserve">атериалами административного дела, а </w:t>
      </w:r>
      <w:r w:rsidR="00F8464E">
        <w:rPr>
          <w:sz w:val="28"/>
          <w:szCs w:val="28"/>
        </w:rPr>
        <w:t>именно</w:t>
      </w:r>
      <w:r w:rsidRPr="00F8464E" w:rsidR="008F303D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заключением эксперта ГБУЗ РК «Крымское р</w:t>
      </w:r>
      <w:r w:rsidRPr="00F8464E" w:rsidR="008F303D">
        <w:rPr>
          <w:sz w:val="28"/>
          <w:szCs w:val="28"/>
        </w:rPr>
        <w:t>еспубликанское бюро судебно-медицинской экспертизы» №</w:t>
      </w:r>
      <w:r w:rsidR="00F8464E">
        <w:rPr>
          <w:sz w:val="28"/>
          <w:szCs w:val="28"/>
        </w:rPr>
        <w:t xml:space="preserve"> </w:t>
      </w:r>
      <w:r w:rsidR="00FD4110">
        <w:rPr>
          <w:sz w:val="28"/>
          <w:szCs w:val="28"/>
        </w:rPr>
        <w:t>854</w:t>
      </w:r>
      <w:r w:rsidRPr="00F8464E" w:rsidR="008F303D">
        <w:rPr>
          <w:sz w:val="28"/>
          <w:szCs w:val="28"/>
        </w:rPr>
        <w:t xml:space="preserve"> от </w:t>
      </w:r>
      <w:r w:rsidR="00FD4110">
        <w:rPr>
          <w:sz w:val="28"/>
          <w:szCs w:val="28"/>
        </w:rPr>
        <w:t>28</w:t>
      </w:r>
      <w:r w:rsidRPr="00F8464E" w:rsidR="000834E9">
        <w:rPr>
          <w:sz w:val="28"/>
          <w:szCs w:val="28"/>
        </w:rPr>
        <w:t>.</w:t>
      </w:r>
      <w:r w:rsidR="00FD4110">
        <w:rPr>
          <w:sz w:val="28"/>
          <w:szCs w:val="28"/>
        </w:rPr>
        <w:t>10</w:t>
      </w:r>
      <w:r w:rsidRPr="00F8464E" w:rsidR="000834E9">
        <w:rPr>
          <w:sz w:val="28"/>
          <w:szCs w:val="28"/>
        </w:rPr>
        <w:t>.20</w:t>
      </w:r>
      <w:r w:rsidR="00FD4110">
        <w:rPr>
          <w:sz w:val="28"/>
          <w:szCs w:val="28"/>
        </w:rPr>
        <w:t>19</w:t>
      </w:r>
      <w:r w:rsidRPr="00F8464E" w:rsidR="008F303D">
        <w:rPr>
          <w:sz w:val="28"/>
          <w:szCs w:val="28"/>
        </w:rPr>
        <w:t xml:space="preserve"> года, согласно которому у </w:t>
      </w:r>
      <w:r>
        <w:rPr>
          <w:sz w:val="28"/>
          <w:szCs w:val="28"/>
        </w:rPr>
        <w:t>ФИО</w:t>
      </w:r>
      <w:r w:rsidR="00F8464E">
        <w:rPr>
          <w:sz w:val="28"/>
          <w:szCs w:val="28"/>
        </w:rPr>
        <w:t xml:space="preserve"> обнаружен</w:t>
      </w:r>
      <w:r w:rsidR="00FF20F4">
        <w:rPr>
          <w:sz w:val="28"/>
          <w:szCs w:val="28"/>
        </w:rPr>
        <w:t>ы</w:t>
      </w:r>
      <w:r w:rsidR="00CB7CD7">
        <w:rPr>
          <w:sz w:val="28"/>
          <w:szCs w:val="28"/>
        </w:rPr>
        <w:t xml:space="preserve"> повреждени</w:t>
      </w:r>
      <w:r w:rsidR="00FF20F4">
        <w:rPr>
          <w:sz w:val="28"/>
          <w:szCs w:val="28"/>
        </w:rPr>
        <w:t>я</w:t>
      </w:r>
      <w:r w:rsidR="00CB7CD7">
        <w:rPr>
          <w:sz w:val="28"/>
          <w:szCs w:val="28"/>
        </w:rPr>
        <w:t>, котор</w:t>
      </w:r>
      <w:r w:rsidR="00FF20F4">
        <w:rPr>
          <w:sz w:val="28"/>
          <w:szCs w:val="28"/>
        </w:rPr>
        <w:t>ые образовались</w:t>
      </w:r>
      <w:r w:rsidRPr="00F8464E" w:rsidR="008F303D">
        <w:rPr>
          <w:sz w:val="28"/>
          <w:szCs w:val="28"/>
        </w:rPr>
        <w:t xml:space="preserve"> </w:t>
      </w:r>
      <w:r w:rsidRPr="00F8464E" w:rsidR="00A76221">
        <w:rPr>
          <w:sz w:val="28"/>
          <w:szCs w:val="28"/>
        </w:rPr>
        <w:t xml:space="preserve">в результате </w:t>
      </w:r>
      <w:r w:rsidR="007C19EA">
        <w:rPr>
          <w:sz w:val="28"/>
          <w:szCs w:val="28"/>
        </w:rPr>
        <w:t>действия</w:t>
      </w:r>
      <w:r w:rsidR="00FD4110">
        <w:rPr>
          <w:sz w:val="28"/>
          <w:szCs w:val="28"/>
        </w:rPr>
        <w:t xml:space="preserve"> (действий)</w:t>
      </w:r>
      <w:r w:rsidRPr="00F8464E" w:rsidR="00A76221">
        <w:rPr>
          <w:sz w:val="28"/>
          <w:szCs w:val="28"/>
        </w:rPr>
        <w:t xml:space="preserve"> тупого </w:t>
      </w:r>
      <w:r w:rsidR="007C19EA">
        <w:rPr>
          <w:sz w:val="28"/>
          <w:szCs w:val="28"/>
        </w:rPr>
        <w:t>п</w:t>
      </w:r>
      <w:r w:rsidR="00CB7CD7">
        <w:rPr>
          <w:sz w:val="28"/>
          <w:szCs w:val="28"/>
        </w:rPr>
        <w:t>редмета</w:t>
      </w:r>
      <w:r w:rsidR="00FD4110">
        <w:rPr>
          <w:sz w:val="28"/>
          <w:szCs w:val="28"/>
        </w:rPr>
        <w:t xml:space="preserve"> (предметов)</w:t>
      </w:r>
      <w:r w:rsidR="00CC1302">
        <w:rPr>
          <w:sz w:val="28"/>
          <w:szCs w:val="28"/>
        </w:rPr>
        <w:t xml:space="preserve">, давность возникновения повреждений может соответствовать </w:t>
      </w:r>
      <w:r w:rsidR="00FD4110">
        <w:rPr>
          <w:sz w:val="28"/>
          <w:szCs w:val="28"/>
        </w:rPr>
        <w:t>27</w:t>
      </w:r>
      <w:r w:rsidR="00CC1302">
        <w:rPr>
          <w:sz w:val="28"/>
          <w:szCs w:val="28"/>
        </w:rPr>
        <w:t xml:space="preserve"> </w:t>
      </w:r>
      <w:r w:rsidR="00FD4110">
        <w:rPr>
          <w:sz w:val="28"/>
          <w:szCs w:val="28"/>
        </w:rPr>
        <w:t>октября</w:t>
      </w:r>
      <w:r w:rsidR="00CC1302">
        <w:rPr>
          <w:sz w:val="28"/>
          <w:szCs w:val="28"/>
        </w:rPr>
        <w:t xml:space="preserve"> 20</w:t>
      </w:r>
      <w:r w:rsidR="00FD4110">
        <w:rPr>
          <w:sz w:val="28"/>
          <w:szCs w:val="28"/>
        </w:rPr>
        <w:t>19</w:t>
      </w:r>
      <w:r w:rsidR="00CC1302">
        <w:rPr>
          <w:sz w:val="28"/>
          <w:szCs w:val="28"/>
        </w:rPr>
        <w:t xml:space="preserve"> г.</w:t>
      </w:r>
      <w:r w:rsidRPr="00F8464E" w:rsidR="008F303D">
        <w:rPr>
          <w:sz w:val="28"/>
          <w:szCs w:val="28"/>
        </w:rPr>
        <w:t>. 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</w:t>
      </w:r>
      <w:r w:rsidRPr="00F8464E" w:rsidR="008F303D">
        <w:rPr>
          <w:sz w:val="28"/>
          <w:szCs w:val="28"/>
        </w:rPr>
        <w:t>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CB7726">
        <w:rPr>
          <w:sz w:val="28"/>
          <w:szCs w:val="28"/>
        </w:rPr>
        <w:t xml:space="preserve">ативном правонарушении </w:t>
      </w:r>
      <w:r w:rsidR="00FD4110">
        <w:rPr>
          <w:sz w:val="28"/>
          <w:szCs w:val="28"/>
        </w:rPr>
        <w:t>РК-295863/5241</w:t>
      </w:r>
      <w:r w:rsidR="00922F38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FD4110">
        <w:rPr>
          <w:sz w:val="28"/>
          <w:szCs w:val="28"/>
        </w:rPr>
        <w:t>30</w:t>
      </w:r>
      <w:r w:rsidR="001B6EDE">
        <w:rPr>
          <w:sz w:val="28"/>
          <w:szCs w:val="28"/>
        </w:rPr>
        <w:t>.</w:t>
      </w:r>
      <w:r w:rsidR="00FD4110">
        <w:rPr>
          <w:sz w:val="28"/>
          <w:szCs w:val="28"/>
        </w:rPr>
        <w:t>10</w:t>
      </w:r>
      <w:r w:rsidR="001B6EDE">
        <w:rPr>
          <w:sz w:val="28"/>
          <w:szCs w:val="28"/>
        </w:rPr>
        <w:t>.20</w:t>
      </w:r>
      <w:r w:rsidR="00FD4110">
        <w:rPr>
          <w:sz w:val="28"/>
          <w:szCs w:val="28"/>
        </w:rPr>
        <w:t>19</w:t>
      </w:r>
      <w:r w:rsidRPr="009819B3">
        <w:rPr>
          <w:sz w:val="28"/>
          <w:szCs w:val="28"/>
        </w:rPr>
        <w:t xml:space="preserve"> года, в котором</w:t>
      </w:r>
      <w:r w:rsidR="00245CDD">
        <w:rPr>
          <w:sz w:val="28"/>
          <w:szCs w:val="28"/>
        </w:rPr>
        <w:t xml:space="preserve"> описано событие правонарушения;</w:t>
      </w:r>
    </w:p>
    <w:p w:rsidR="00993D97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464E">
        <w:rPr>
          <w:sz w:val="28"/>
          <w:szCs w:val="28"/>
        </w:rPr>
        <w:t xml:space="preserve">ризнательными показаниями </w:t>
      </w:r>
      <w:r w:rsidR="00FD4110">
        <w:rPr>
          <w:sz w:val="28"/>
          <w:szCs w:val="28"/>
        </w:rPr>
        <w:t>Костина М.О.</w:t>
      </w:r>
      <w:r w:rsidR="00301C3F">
        <w:rPr>
          <w:sz w:val="28"/>
          <w:szCs w:val="28"/>
        </w:rPr>
        <w:t>, данными</w:t>
      </w:r>
      <w:r w:rsidR="00F8464E">
        <w:rPr>
          <w:sz w:val="28"/>
          <w:szCs w:val="28"/>
        </w:rPr>
        <w:t xml:space="preserve"> </w:t>
      </w:r>
      <w:r w:rsidR="00922F38">
        <w:rPr>
          <w:sz w:val="28"/>
          <w:szCs w:val="28"/>
        </w:rPr>
        <w:t>им</w:t>
      </w:r>
      <w:r w:rsidR="00F8464E">
        <w:rPr>
          <w:sz w:val="28"/>
          <w:szCs w:val="28"/>
        </w:rPr>
        <w:t xml:space="preserve"> в ходе судебного заседания</w:t>
      </w:r>
      <w:r>
        <w:rPr>
          <w:sz w:val="28"/>
          <w:szCs w:val="28"/>
        </w:rPr>
        <w:t>.</w:t>
      </w:r>
    </w:p>
    <w:p w:rsidR="00D66B65" w:rsidRPr="00993D97" w:rsidP="00993D97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3D97" w:rsidR="008F303D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</w:t>
      </w:r>
      <w:r w:rsidRPr="009819B3">
        <w:rPr>
          <w:color w:val="000000"/>
          <w:spacing w:val="-4"/>
          <w:sz w:val="28"/>
          <w:szCs w:val="28"/>
        </w:rPr>
        <w:t xml:space="preserve">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</w:t>
      </w:r>
      <w:r w:rsidRPr="009819B3">
        <w:rPr>
          <w:color w:val="000000"/>
          <w:spacing w:val="-4"/>
          <w:sz w:val="28"/>
          <w:szCs w:val="28"/>
        </w:rPr>
        <w:t>нарушений, влекущих признание недопусти</w:t>
      </w:r>
      <w:r w:rsidRPr="009819B3">
        <w:rPr>
          <w:color w:val="000000"/>
          <w:spacing w:val="-4"/>
          <w:sz w:val="28"/>
          <w:szCs w:val="28"/>
        </w:rPr>
        <w:t>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</w:t>
      </w:r>
      <w:r w:rsidRPr="009819B3">
        <w:rPr>
          <w:sz w:val="28"/>
          <w:szCs w:val="28"/>
        </w:rPr>
        <w:t>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FD4110">
        <w:rPr>
          <w:sz w:val="28"/>
          <w:szCs w:val="28"/>
        </w:rPr>
        <w:t>Костина М.О.</w:t>
      </w:r>
      <w:r w:rsidR="00F8464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</w:t>
      </w:r>
      <w:r w:rsidRPr="009819B3">
        <w:rPr>
          <w:sz w:val="28"/>
          <w:szCs w:val="28"/>
        </w:rPr>
        <w:t>вного правонарушения установленной</w:t>
      </w:r>
      <w:r w:rsidR="009C68CA">
        <w:rPr>
          <w:sz w:val="28"/>
          <w:szCs w:val="28"/>
        </w:rPr>
        <w:t xml:space="preserve"> и доказанной, квалифицирует е</w:t>
      </w:r>
      <w:r w:rsidR="00922F38">
        <w:rPr>
          <w:sz w:val="28"/>
          <w:szCs w:val="28"/>
        </w:rPr>
        <w:t>го</w:t>
      </w:r>
      <w:r w:rsidRPr="009819B3">
        <w:rPr>
          <w:sz w:val="28"/>
          <w:szCs w:val="28"/>
        </w:rPr>
        <w:t xml:space="preserve">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FD4110">
        <w:rPr>
          <w:sz w:val="28"/>
          <w:szCs w:val="28"/>
        </w:rPr>
        <w:t>Костину М.О.</w:t>
      </w:r>
      <w:r w:rsidR="002947A3">
        <w:rPr>
          <w:sz w:val="28"/>
          <w:szCs w:val="28"/>
        </w:rPr>
        <w:t xml:space="preserve"> </w:t>
      </w:r>
      <w:r w:rsidRPr="00C209A3">
        <w:rPr>
          <w:sz w:val="28"/>
          <w:szCs w:val="28"/>
        </w:rPr>
        <w:t xml:space="preserve">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1B6EDE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</w:t>
      </w:r>
      <w:r w:rsidRPr="00C209A3">
        <w:rPr>
          <w:bCs/>
          <w:sz w:val="28"/>
          <w:szCs w:val="28"/>
        </w:rPr>
        <w:t>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>, раскаяние в содеянном</w:t>
      </w:r>
      <w:r w:rsidR="002947A3">
        <w:rPr>
          <w:bCs/>
          <w:sz w:val="28"/>
          <w:szCs w:val="28"/>
        </w:rPr>
        <w:t>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FD4110">
        <w:rPr>
          <w:sz w:val="28"/>
          <w:szCs w:val="28"/>
        </w:rPr>
        <w:t>Костин</w:t>
      </w:r>
      <w:r w:rsidR="00DB607B">
        <w:rPr>
          <w:sz w:val="28"/>
          <w:szCs w:val="28"/>
        </w:rPr>
        <w:t>у</w:t>
      </w:r>
      <w:r w:rsidR="00FD4110">
        <w:rPr>
          <w:sz w:val="28"/>
          <w:szCs w:val="28"/>
        </w:rPr>
        <w:t xml:space="preserve"> М.О. </w:t>
      </w:r>
      <w:r w:rsidRPr="009819B3" w:rsidR="008046CD">
        <w:rPr>
          <w:sz w:val="28"/>
          <w:szCs w:val="28"/>
        </w:rPr>
        <w:t xml:space="preserve">наказание в виде </w:t>
      </w:r>
      <w:r w:rsidR="00245CDD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 w:rsidR="008046CD">
        <w:rPr>
          <w:sz w:val="28"/>
          <w:szCs w:val="28"/>
        </w:rPr>
        <w:t xml:space="preserve">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вышеизложенного, руководствуясь ст.ст. 27.10, 29.9, 29.10, 29.11, 32.6, 32.7 </w:t>
      </w:r>
      <w:r w:rsidRPr="009819B3">
        <w:rPr>
          <w:sz w:val="28"/>
          <w:szCs w:val="28"/>
        </w:rPr>
        <w:t>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45CDD" w:rsidRPr="0017111E" w:rsidP="00245CDD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FD4110">
        <w:rPr>
          <w:b/>
          <w:sz w:val="28"/>
          <w:szCs w:val="28"/>
        </w:rPr>
        <w:t>Костина Максима Олеговича</w:t>
      </w:r>
      <w:r w:rsidR="006C60C1">
        <w:rPr>
          <w:b/>
          <w:sz w:val="28"/>
          <w:szCs w:val="28"/>
        </w:rPr>
        <w:t xml:space="preserve"> </w:t>
      </w:r>
      <w:r w:rsidR="009C68CA">
        <w:rPr>
          <w:sz w:val="28"/>
          <w:szCs w:val="28"/>
        </w:rPr>
        <w:t>виновн</w:t>
      </w:r>
      <w:r w:rsidR="00922F38">
        <w:rPr>
          <w:sz w:val="28"/>
          <w:szCs w:val="28"/>
        </w:rPr>
        <w:t>ым</w:t>
      </w:r>
      <w:r w:rsidR="009C68C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>1 Кодекса Российской Федерации об административных правонарушениях, и назначить е</w:t>
      </w:r>
      <w:r w:rsidR="00922F38">
        <w:rPr>
          <w:sz w:val="28"/>
          <w:szCs w:val="28"/>
        </w:rPr>
        <w:t>му</w:t>
      </w:r>
      <w:r w:rsidRPr="009819B3">
        <w:rPr>
          <w:sz w:val="28"/>
          <w:szCs w:val="28"/>
        </w:rPr>
        <w:t xml:space="preserve"> административное наказание в виде </w:t>
      </w:r>
      <w:r w:rsidRPr="0017111E">
        <w:rPr>
          <w:sz w:val="28"/>
          <w:szCs w:val="28"/>
        </w:rPr>
        <w:t xml:space="preserve">в виде штрафа в размере </w:t>
      </w:r>
      <w:r>
        <w:rPr>
          <w:sz w:val="28"/>
          <w:szCs w:val="28"/>
        </w:rPr>
        <w:t>5000</w:t>
      </w:r>
      <w:r w:rsidRPr="0017111E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17111E">
        <w:rPr>
          <w:sz w:val="28"/>
          <w:szCs w:val="28"/>
        </w:rPr>
        <w:t>) рублей.</w:t>
      </w:r>
    </w:p>
    <w:p w:rsidR="00245CDD" w:rsidP="00245CDD">
      <w:pPr>
        <w:ind w:firstLine="709"/>
        <w:jc w:val="both"/>
        <w:rPr>
          <w:sz w:val="28"/>
          <w:szCs w:val="28"/>
        </w:rPr>
      </w:pPr>
      <w:r w:rsidRPr="005B7A69">
        <w:rPr>
          <w:sz w:val="28"/>
          <w:szCs w:val="28"/>
        </w:rPr>
        <w:t xml:space="preserve">Штраф подлежит перечислению на следующие реквизиты: </w:t>
      </w:r>
    </w:p>
    <w:p w:rsidR="00245CDD" w:rsidP="00245CDD">
      <w:pPr>
        <w:ind w:firstLine="709"/>
        <w:jc w:val="both"/>
        <w:rPr>
          <w:rStyle w:val="FontStyle17"/>
          <w:sz w:val="28"/>
          <w:szCs w:val="28"/>
        </w:rPr>
      </w:pPr>
      <w:r w:rsidRPr="005B7A69">
        <w:rPr>
          <w:sz w:val="28"/>
          <w:szCs w:val="28"/>
        </w:rPr>
        <w:t>Почтовый адрес: Россия, Республика Крым, 29500,  г. Симферополь, ул. Набережная им.60-летия СССР, 28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Получатель:  УФК</w:t>
      </w:r>
      <w:r w:rsidRPr="005B7A69">
        <w:rPr>
          <w:sz w:val="28"/>
          <w:szCs w:val="28"/>
        </w:rPr>
        <w:t xml:space="preserve"> по Республике Крым (Министерство юстиции Республики Крым, л/с 04752203230)</w:t>
      </w:r>
      <w:r>
        <w:rPr>
          <w:sz w:val="28"/>
          <w:szCs w:val="28"/>
        </w:rPr>
        <w:t xml:space="preserve">,  </w:t>
      </w:r>
      <w:r w:rsidRPr="005B7A69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КПП: 910201001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; </w:t>
      </w:r>
      <w:r w:rsidRPr="002A0601">
        <w:rPr>
          <w:sz w:val="28"/>
          <w:szCs w:val="28"/>
        </w:rPr>
        <w:t xml:space="preserve">ОКТМО 35729000; </w:t>
      </w:r>
      <w:r w:rsidRPr="00CA2434">
        <w:rPr>
          <w:sz w:val="28"/>
          <w:szCs w:val="28"/>
        </w:rPr>
        <w:t xml:space="preserve">КБК </w:t>
      </w:r>
      <w:r w:rsidRPr="003171BB" w:rsidR="009C68CA">
        <w:rPr>
          <w:sz w:val="28"/>
          <w:szCs w:val="28"/>
        </w:rPr>
        <w:t>828 1 16 01063 01 0101 140</w:t>
      </w:r>
      <w:r w:rsidRPr="00CA2434">
        <w:rPr>
          <w:sz w:val="28"/>
          <w:szCs w:val="28"/>
        </w:rPr>
        <w:t>, штрафы за побои</w:t>
      </w:r>
      <w:r w:rsidRPr="005B7A69">
        <w:rPr>
          <w:rStyle w:val="FontStyle17"/>
          <w:sz w:val="28"/>
          <w:szCs w:val="28"/>
        </w:rPr>
        <w:t xml:space="preserve">, по постановлению </w:t>
      </w:r>
      <w:r>
        <w:rPr>
          <w:rStyle w:val="FontStyle17"/>
          <w:sz w:val="28"/>
          <w:szCs w:val="28"/>
        </w:rPr>
        <w:t xml:space="preserve">№ </w:t>
      </w:r>
      <w:r w:rsidRPr="005B7A69">
        <w:rPr>
          <w:rStyle w:val="FontStyle17"/>
          <w:sz w:val="28"/>
          <w:szCs w:val="28"/>
        </w:rPr>
        <w:t>5-9</w:t>
      </w:r>
      <w:r w:rsidR="002947A3">
        <w:rPr>
          <w:rStyle w:val="FontStyle17"/>
          <w:sz w:val="28"/>
          <w:szCs w:val="28"/>
        </w:rPr>
        <w:t>5</w:t>
      </w:r>
      <w:r w:rsidRPr="005B7A69">
        <w:rPr>
          <w:rStyle w:val="FontStyle17"/>
          <w:sz w:val="28"/>
          <w:szCs w:val="28"/>
        </w:rPr>
        <w:t>-</w:t>
      </w:r>
      <w:r w:rsidR="00FD4110">
        <w:rPr>
          <w:rStyle w:val="FontStyle17"/>
          <w:sz w:val="28"/>
          <w:szCs w:val="28"/>
        </w:rPr>
        <w:t>400</w:t>
      </w:r>
      <w:r w:rsidRPr="005B7A69">
        <w:rPr>
          <w:rStyle w:val="FontStyle17"/>
          <w:sz w:val="28"/>
          <w:szCs w:val="28"/>
        </w:rPr>
        <w:t xml:space="preserve">/2020 от </w:t>
      </w:r>
      <w:r w:rsidR="00FD4110">
        <w:rPr>
          <w:rStyle w:val="FontStyle17"/>
          <w:sz w:val="28"/>
          <w:szCs w:val="28"/>
        </w:rPr>
        <w:t>10</w:t>
      </w:r>
      <w:r w:rsidRPr="005B7A69">
        <w:rPr>
          <w:rStyle w:val="FontStyle17"/>
          <w:sz w:val="28"/>
          <w:szCs w:val="28"/>
        </w:rPr>
        <w:t>.0</w:t>
      </w:r>
      <w:r w:rsidR="006F1198">
        <w:rPr>
          <w:rStyle w:val="FontStyle17"/>
          <w:sz w:val="28"/>
          <w:szCs w:val="28"/>
        </w:rPr>
        <w:t>8</w:t>
      </w:r>
      <w:r w:rsidRPr="005B7A69">
        <w:rPr>
          <w:rStyle w:val="FontStyle17"/>
          <w:sz w:val="28"/>
          <w:szCs w:val="28"/>
        </w:rPr>
        <w:t>.2020 г.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17111E">
        <w:rPr>
          <w:sz w:val="28"/>
          <w:szCs w:val="28"/>
        </w:rPr>
        <w:t xml:space="preserve">наложении административного штрафа в законную силу, за исключением случая, предусмотренного </w:t>
      </w:r>
      <w:hyperlink r:id="rId5" w:history="1">
        <w:r w:rsidRPr="0017111E">
          <w:rPr>
            <w:sz w:val="28"/>
            <w:szCs w:val="28"/>
          </w:rPr>
          <w:t>частью 1.1</w:t>
        </w:r>
      </w:hyperlink>
      <w:r w:rsidRPr="0017111E">
        <w:rPr>
          <w:sz w:val="28"/>
          <w:szCs w:val="28"/>
        </w:rPr>
        <w:t xml:space="preserve"> </w:t>
      </w:r>
      <w:r w:rsidRPr="0017111E">
        <w:rPr>
          <w:sz w:val="28"/>
          <w:szCs w:val="28"/>
        </w:rPr>
        <w:t xml:space="preserve">настоящей статьи, либо со </w:t>
      </w:r>
      <w:r w:rsidRPr="0017111E">
        <w:rPr>
          <w:sz w:val="28"/>
          <w:szCs w:val="28"/>
        </w:rPr>
        <w:t xml:space="preserve">дня истечения срока отсрочки или срока рассрочки, предусмотренных </w:t>
      </w:r>
      <w:hyperlink r:id="rId6" w:history="1">
        <w:r w:rsidRPr="0017111E">
          <w:rPr>
            <w:sz w:val="28"/>
            <w:szCs w:val="28"/>
          </w:rPr>
          <w:t>статьей 31.5</w:t>
        </w:r>
      </w:hyperlink>
      <w:r w:rsidRPr="0017111E">
        <w:rPr>
          <w:sz w:val="28"/>
          <w:szCs w:val="28"/>
        </w:rPr>
        <w:t xml:space="preserve"> настоящего Кодекса.</w:t>
      </w:r>
    </w:p>
    <w:p w:rsidR="00245CDD" w:rsidRPr="0017111E" w:rsidP="00245CDD">
      <w:pPr>
        <w:ind w:right="-144" w:firstLine="567"/>
        <w:jc w:val="both"/>
        <w:rPr>
          <w:rFonts w:eastAsia="SimSun"/>
          <w:sz w:val="28"/>
          <w:szCs w:val="28"/>
          <w:lang w:eastAsia="zh-CN"/>
        </w:rPr>
      </w:pPr>
      <w:r w:rsidRPr="0017111E">
        <w:rPr>
          <w:sz w:val="28"/>
          <w:szCs w:val="28"/>
        </w:rPr>
        <w:t>Документ, свидетельствующи</w:t>
      </w:r>
      <w:r w:rsidRPr="0017111E">
        <w:rPr>
          <w:sz w:val="28"/>
          <w:szCs w:val="28"/>
        </w:rPr>
        <w:t>й об уплате административного</w:t>
      </w:r>
      <w:r w:rsidRPr="0017111E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</w:t>
      </w:r>
      <w:r>
        <w:rPr>
          <w:rFonts w:eastAsia="SimSun"/>
          <w:sz w:val="28"/>
          <w:szCs w:val="28"/>
          <w:lang w:eastAsia="zh-CN"/>
        </w:rPr>
        <w:t>его</w:t>
      </w:r>
      <w:r w:rsidRPr="0017111E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17111E">
          <w:rPr>
            <w:sz w:val="28"/>
            <w:szCs w:val="28"/>
          </w:rPr>
          <w:t>Кодексом</w:t>
        </w:r>
      </w:hyperlink>
      <w:r w:rsidRPr="0017111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17111E">
        <w:rPr>
          <w:sz w:val="28"/>
          <w:szCs w:val="28"/>
        </w:rP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245CDD" w:rsidRPr="00AE136D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8"/>
          <w:szCs w:val="28"/>
        </w:rPr>
      </w:pPr>
      <w:r w:rsidRPr="00AE136D">
        <w:rPr>
          <w:rStyle w:val="FontStyle11"/>
          <w:b w:val="0"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E136D">
        <w:rPr>
          <w:bCs/>
          <w:i/>
          <w:iCs/>
          <w:sz w:val="28"/>
          <w:szCs w:val="28"/>
        </w:rPr>
        <w:t>судебный участок № 9</w:t>
      </w:r>
      <w:r w:rsidR="002947A3">
        <w:rPr>
          <w:bCs/>
          <w:i/>
          <w:iCs/>
          <w:sz w:val="28"/>
          <w:szCs w:val="28"/>
        </w:rPr>
        <w:t>5</w:t>
      </w:r>
      <w:r w:rsidRPr="00AE136D">
        <w:rPr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AE136D">
        <w:rPr>
          <w:rStyle w:val="FontStyle11"/>
          <w:b w:val="0"/>
          <w:i/>
          <w:sz w:val="28"/>
          <w:szCs w:val="28"/>
        </w:rPr>
        <w:t>в течение 10 суток со дня вручения или получения копии постановления.</w:t>
      </w:r>
      <w:r w:rsidRPr="00AE136D">
        <w:rPr>
          <w:rStyle w:val="FontStyle11"/>
          <w:b w:val="0"/>
          <w:i/>
          <w:sz w:val="28"/>
          <w:szCs w:val="28"/>
        </w:rPr>
        <w:tab/>
      </w:r>
    </w:p>
    <w:p w:rsidR="00245CDD" w:rsidRPr="0017111E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245CDD" w:rsidP="00245CDD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245CDD" w:rsidP="00245CDD">
      <w:pPr>
        <w:rPr>
          <w:bCs/>
        </w:rPr>
      </w:pPr>
    </w:p>
    <w:p w:rsidR="007A748A" w:rsidRPr="00431C73" w:rsidP="00245CDD">
      <w:pPr>
        <w:spacing w:after="120"/>
        <w:ind w:firstLine="570"/>
        <w:jc w:val="both"/>
        <w:rPr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834E9"/>
    <w:rsid w:val="00097827"/>
    <w:rsid w:val="000C1424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30C"/>
    <w:rsid w:val="0016354C"/>
    <w:rsid w:val="0017111E"/>
    <w:rsid w:val="00181C9E"/>
    <w:rsid w:val="001832A0"/>
    <w:rsid w:val="00187BE2"/>
    <w:rsid w:val="0019387C"/>
    <w:rsid w:val="00194AA0"/>
    <w:rsid w:val="001A748D"/>
    <w:rsid w:val="001B40C1"/>
    <w:rsid w:val="001B6EDE"/>
    <w:rsid w:val="001C15C8"/>
    <w:rsid w:val="001C1C0B"/>
    <w:rsid w:val="001D72B3"/>
    <w:rsid w:val="001E38F0"/>
    <w:rsid w:val="0021407C"/>
    <w:rsid w:val="002207C9"/>
    <w:rsid w:val="00231B68"/>
    <w:rsid w:val="00245CDD"/>
    <w:rsid w:val="00250063"/>
    <w:rsid w:val="00257E36"/>
    <w:rsid w:val="00265B40"/>
    <w:rsid w:val="00275596"/>
    <w:rsid w:val="00281E2A"/>
    <w:rsid w:val="00293193"/>
    <w:rsid w:val="002947A3"/>
    <w:rsid w:val="002A0601"/>
    <w:rsid w:val="002C196A"/>
    <w:rsid w:val="002C1BAE"/>
    <w:rsid w:val="002D4ACB"/>
    <w:rsid w:val="002E17D1"/>
    <w:rsid w:val="002E3B5E"/>
    <w:rsid w:val="002E48C2"/>
    <w:rsid w:val="002F1B8C"/>
    <w:rsid w:val="002F62CE"/>
    <w:rsid w:val="00301C3F"/>
    <w:rsid w:val="0030494A"/>
    <w:rsid w:val="00315372"/>
    <w:rsid w:val="003171BB"/>
    <w:rsid w:val="0032363A"/>
    <w:rsid w:val="0033660F"/>
    <w:rsid w:val="003367DB"/>
    <w:rsid w:val="003532A0"/>
    <w:rsid w:val="003546E3"/>
    <w:rsid w:val="00357142"/>
    <w:rsid w:val="00360A73"/>
    <w:rsid w:val="003664BB"/>
    <w:rsid w:val="00383D89"/>
    <w:rsid w:val="00383ECF"/>
    <w:rsid w:val="00393954"/>
    <w:rsid w:val="0039513B"/>
    <w:rsid w:val="00396F13"/>
    <w:rsid w:val="00397279"/>
    <w:rsid w:val="003A56B8"/>
    <w:rsid w:val="003A6677"/>
    <w:rsid w:val="003A7DBA"/>
    <w:rsid w:val="003C3234"/>
    <w:rsid w:val="003D5695"/>
    <w:rsid w:val="003E4678"/>
    <w:rsid w:val="003E673F"/>
    <w:rsid w:val="003E6C33"/>
    <w:rsid w:val="003F07E7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75DA"/>
    <w:rsid w:val="005B7A69"/>
    <w:rsid w:val="00600828"/>
    <w:rsid w:val="0063283A"/>
    <w:rsid w:val="006350CB"/>
    <w:rsid w:val="00664AD7"/>
    <w:rsid w:val="00665FB4"/>
    <w:rsid w:val="006922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F1198"/>
    <w:rsid w:val="006F1EAF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19EA"/>
    <w:rsid w:val="007C206C"/>
    <w:rsid w:val="007C5974"/>
    <w:rsid w:val="007E1D19"/>
    <w:rsid w:val="007E2B6C"/>
    <w:rsid w:val="007E4507"/>
    <w:rsid w:val="008034D2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2F38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93D97"/>
    <w:rsid w:val="009C1C31"/>
    <w:rsid w:val="009C68CA"/>
    <w:rsid w:val="009E71BC"/>
    <w:rsid w:val="00A244B1"/>
    <w:rsid w:val="00A47B90"/>
    <w:rsid w:val="00A56FCC"/>
    <w:rsid w:val="00A656E6"/>
    <w:rsid w:val="00A7552F"/>
    <w:rsid w:val="00A76221"/>
    <w:rsid w:val="00A77211"/>
    <w:rsid w:val="00AA599D"/>
    <w:rsid w:val="00AE136D"/>
    <w:rsid w:val="00AE6DB7"/>
    <w:rsid w:val="00AE70D8"/>
    <w:rsid w:val="00AF6496"/>
    <w:rsid w:val="00B308F4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A2434"/>
    <w:rsid w:val="00CB7726"/>
    <w:rsid w:val="00CB7CD7"/>
    <w:rsid w:val="00CC1302"/>
    <w:rsid w:val="00CC24B7"/>
    <w:rsid w:val="00CD3103"/>
    <w:rsid w:val="00CD7A86"/>
    <w:rsid w:val="00CE1662"/>
    <w:rsid w:val="00CE4095"/>
    <w:rsid w:val="00CF3F01"/>
    <w:rsid w:val="00CF56C3"/>
    <w:rsid w:val="00D22310"/>
    <w:rsid w:val="00D22551"/>
    <w:rsid w:val="00D66B65"/>
    <w:rsid w:val="00D80467"/>
    <w:rsid w:val="00D942FA"/>
    <w:rsid w:val="00D94BF9"/>
    <w:rsid w:val="00DB607B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B7424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6B8"/>
    <w:rsid w:val="00FC3582"/>
    <w:rsid w:val="00FD4110"/>
    <w:rsid w:val="00FF20F4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245CD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245C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245CD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45CD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17491-56E8-49C7-8B6A-C1DA84B6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