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1326E6">
        <w:rPr>
          <w:szCs w:val="28"/>
        </w:rPr>
        <w:t>437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9F6E01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Елены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время 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рядом с </w:t>
      </w:r>
      <w:r w:rsidR="00487A43">
        <w:rPr>
          <w:sz w:val="28"/>
          <w:szCs w:val="28"/>
        </w:rPr>
        <w:t>подземным переходом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9F6E01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9F6E01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 </w:t>
      </w:r>
      <w:r w:rsidR="00487A43">
        <w:rPr>
          <w:sz w:val="28"/>
          <w:szCs w:val="28"/>
        </w:rPr>
        <w:t>клубникой</w:t>
      </w:r>
      <w:r>
        <w:rPr>
          <w:sz w:val="28"/>
          <w:szCs w:val="28"/>
        </w:rPr>
        <w:t xml:space="preserve"> по цене </w:t>
      </w:r>
      <w:r w:rsidR="00487A43">
        <w:rPr>
          <w:sz w:val="28"/>
          <w:szCs w:val="28"/>
        </w:rPr>
        <w:t>2</w:t>
      </w:r>
      <w:r w:rsidR="001326E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за 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54D3">
        <w:rPr>
          <w:rFonts w:ascii="Times New Roman" w:hAnsi="Times New Roman" w:cs="Times New Roman"/>
          <w:sz w:val="28"/>
          <w:szCs w:val="28"/>
        </w:rPr>
        <w:t>Сидоренко Е.П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>установлена и подтверждается совокупностью собранных по делу доказательств, а имен</w:t>
      </w:r>
      <w:r w:rsidRPr="004D5EBC">
        <w:rPr>
          <w:rFonts w:ascii="Times New Roman" w:hAnsi="Times New Roman" w:cs="Times New Roman"/>
          <w:sz w:val="28"/>
          <w:szCs w:val="28"/>
        </w:rPr>
        <w:t xml:space="preserve">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0D184F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D184F">
        <w:rPr>
          <w:rFonts w:ascii="Times New Roman" w:hAnsi="Times New Roman" w:cs="Times New Roman"/>
          <w:sz w:val="28"/>
          <w:szCs w:val="28"/>
        </w:rPr>
        <w:t xml:space="preserve"> года (л.д.10);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D184F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C7C3F">
        <w:rPr>
          <w:rFonts w:ascii="Times New Roman" w:hAnsi="Times New Roman" w:cs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0D184F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</w:t>
      </w:r>
      <w:r w:rsidR="000D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5C7C3F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C7C3F">
        <w:rPr>
          <w:rFonts w:ascii="Times New Roman" w:hAnsi="Times New Roman" w:cs="Times New Roman"/>
          <w:sz w:val="28"/>
          <w:szCs w:val="28"/>
        </w:rPr>
        <w:t xml:space="preserve"> года  (л.д.</w:t>
      </w:r>
      <w:r w:rsidR="000D184F">
        <w:rPr>
          <w:rFonts w:ascii="Times New Roman" w:hAnsi="Times New Roman" w:cs="Times New Roman"/>
          <w:sz w:val="28"/>
          <w:szCs w:val="28"/>
        </w:rPr>
        <w:t>5</w:t>
      </w:r>
      <w:r w:rsidR="005C7C3F">
        <w:rPr>
          <w:rFonts w:ascii="Times New Roman" w:hAnsi="Times New Roman" w:cs="Times New Roman"/>
          <w:sz w:val="28"/>
          <w:szCs w:val="28"/>
        </w:rPr>
        <w:t xml:space="preserve">),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EC524B">
        <w:rPr>
          <w:rFonts w:ascii="Times New Roman" w:hAnsi="Times New Roman" w:cs="Times New Roman"/>
          <w:sz w:val="28"/>
          <w:szCs w:val="28"/>
        </w:rPr>
        <w:t>7</w:t>
      </w:r>
      <w:r w:rsidR="005C7C3F">
        <w:rPr>
          <w:rFonts w:ascii="Times New Roman" w:hAnsi="Times New Roman" w:cs="Times New Roman"/>
          <w:sz w:val="28"/>
          <w:szCs w:val="28"/>
        </w:rPr>
        <w:t>-8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нему</w:t>
      </w:r>
      <w:r w:rsidR="009F6E01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87A43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5C7C3F">
        <w:rPr>
          <w:rFonts w:ascii="Times New Roman" w:eastAsia="Calibri" w:hAnsi="Times New Roman" w:cs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</w:t>
      </w:r>
      <w:r w:rsidRPr="004D5EBC">
        <w:rPr>
          <w:rFonts w:ascii="Times New Roman" w:eastAsia="Calibri" w:hAnsi="Times New Roman"/>
          <w:sz w:val="28"/>
          <w:szCs w:val="28"/>
        </w:rPr>
        <w:t>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>, а также отягчающее ответственность обстоятельство – повторное совершение однородного правонарушения  (л.д. 1</w:t>
      </w:r>
      <w:r w:rsidR="000D184F">
        <w:t>5</w:t>
      </w:r>
      <w:r w:rsidR="0030658D">
        <w:t>-1</w:t>
      </w:r>
      <w:r w:rsidR="000D184F">
        <w:t>8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5C7C3F">
        <w:rPr>
          <w:rFonts w:ascii="Times New Roman" w:hAnsi="Times New Roman"/>
          <w:sz w:val="28"/>
          <w:szCs w:val="28"/>
        </w:rPr>
        <w:t>Сидоренко Елену 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9A6D4D">
        <w:rPr>
          <w:rFonts w:ascii="Times New Roman" w:hAnsi="Times New Roman"/>
          <w:sz w:val="28"/>
          <w:szCs w:val="28"/>
        </w:rPr>
        <w:t>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</w:t>
      </w:r>
      <w:r w:rsidRPr="009A6D4D">
        <w:rPr>
          <w:rFonts w:ascii="Times New Roman" w:hAnsi="Times New Roman"/>
          <w:sz w:val="28"/>
          <w:szCs w:val="28"/>
        </w:rPr>
        <w:t xml:space="preserve">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0D184F">
        <w:rPr>
          <w:rFonts w:ascii="Times New Roman" w:hAnsi="Times New Roman"/>
          <w:sz w:val="28"/>
          <w:szCs w:val="28"/>
        </w:rPr>
        <w:t>6000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 w:rsidRPr="009A6D4D">
        <w:rPr>
          <w:rFonts w:ascii="Times New Roman" w:hAnsi="Times New Roman"/>
          <w:sz w:val="28"/>
          <w:szCs w:val="28"/>
        </w:rP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</w:t>
      </w:r>
      <w:r w:rsidRPr="009A6D4D">
        <w:rPr>
          <w:rFonts w:ascii="Times New Roman" w:hAnsi="Times New Roman"/>
          <w:sz w:val="28"/>
          <w:szCs w:val="28"/>
        </w:rPr>
        <w:t xml:space="preserve">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</w:t>
      </w:r>
      <w:r w:rsidRPr="009A6D4D">
        <w:rPr>
          <w:rFonts w:ascii="Times New Roman" w:hAnsi="Times New Roman"/>
          <w:sz w:val="28"/>
          <w:szCs w:val="2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</w:t>
      </w:r>
      <w:r w:rsidRPr="009A6D4D">
        <w:rPr>
          <w:rFonts w:ascii="Times New Roman" w:hAnsi="Times New Roman"/>
          <w:sz w:val="28"/>
          <w:szCs w:val="28"/>
        </w:rPr>
        <w:t>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4600E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9F6E01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