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E87" w:rsidRPr="00560BA8" w:rsidP="000B0E8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</w:t>
      </w:r>
      <w:r w:rsidRPr="00560BA8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514</w:t>
      </w:r>
      <w:r w:rsidRPr="00560BA8">
        <w:rPr>
          <w:b w:val="0"/>
          <w:sz w:val="24"/>
          <w:szCs w:val="24"/>
        </w:rPr>
        <w:t>/202</w:t>
      </w:r>
      <w:r>
        <w:rPr>
          <w:b w:val="0"/>
          <w:sz w:val="24"/>
          <w:szCs w:val="24"/>
        </w:rPr>
        <w:t>4</w:t>
      </w:r>
    </w:p>
    <w:p w:rsidR="000B0E87" w:rsidRPr="00560BA8" w:rsidP="000B0E8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60BA8">
        <w:rPr>
          <w:b w:val="0"/>
          <w:sz w:val="24"/>
          <w:szCs w:val="24"/>
        </w:rPr>
        <w:t>91</w:t>
      </w:r>
      <w:r w:rsidRPr="00560BA8">
        <w:rPr>
          <w:b w:val="0"/>
          <w:sz w:val="24"/>
          <w:szCs w:val="24"/>
          <w:lang w:val="en-US"/>
        </w:rPr>
        <w:t>MS</w:t>
      </w:r>
      <w:r w:rsidRPr="00560BA8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560BA8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4</w:t>
      </w:r>
      <w:r w:rsidRPr="00560BA8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003447-13</w:t>
      </w:r>
    </w:p>
    <w:p w:rsidR="000B0E87" w:rsidRPr="00560BA8" w:rsidP="000B0E87">
      <w:pPr>
        <w:pStyle w:val="Title"/>
        <w:tabs>
          <w:tab w:val="left" w:pos="709"/>
        </w:tabs>
        <w:rPr>
          <w:sz w:val="24"/>
          <w:szCs w:val="24"/>
        </w:rPr>
      </w:pPr>
    </w:p>
    <w:p w:rsidR="000B0E87" w:rsidRPr="00560BA8" w:rsidP="000B0E8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60BA8">
        <w:rPr>
          <w:b w:val="0"/>
          <w:sz w:val="24"/>
          <w:szCs w:val="24"/>
        </w:rPr>
        <w:t>ПОСТАНОВЛЕНИЕ</w:t>
      </w:r>
    </w:p>
    <w:p w:rsidR="000B0E87" w:rsidRPr="00560BA8" w:rsidP="000B0E8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0BA8">
        <w:rPr>
          <w:rFonts w:ascii="Times New Roman" w:hAnsi="Times New Roman"/>
          <w:sz w:val="24"/>
          <w:szCs w:val="24"/>
        </w:rPr>
        <w:t>г. Ялта</w:t>
      </w:r>
      <w:r w:rsidRPr="00560BA8">
        <w:rPr>
          <w:rFonts w:ascii="Times New Roman" w:hAnsi="Times New Roman"/>
          <w:sz w:val="24"/>
          <w:szCs w:val="24"/>
        </w:rPr>
        <w:tab/>
      </w:r>
      <w:r w:rsidRPr="00560BA8">
        <w:rPr>
          <w:rFonts w:ascii="Times New Roman" w:hAnsi="Times New Roman"/>
          <w:sz w:val="24"/>
          <w:szCs w:val="24"/>
        </w:rPr>
        <w:tab/>
      </w:r>
      <w:r w:rsidRPr="00560BA8">
        <w:rPr>
          <w:rFonts w:ascii="Times New Roman" w:hAnsi="Times New Roman"/>
          <w:sz w:val="24"/>
          <w:szCs w:val="24"/>
        </w:rPr>
        <w:tab/>
      </w:r>
      <w:r w:rsidRPr="00560BA8">
        <w:rPr>
          <w:rFonts w:ascii="Times New Roman" w:hAnsi="Times New Roman"/>
          <w:sz w:val="24"/>
          <w:szCs w:val="24"/>
        </w:rPr>
        <w:tab/>
      </w:r>
      <w:r w:rsidRPr="00560BA8">
        <w:rPr>
          <w:rFonts w:ascii="Times New Roman" w:hAnsi="Times New Roman"/>
          <w:sz w:val="24"/>
          <w:szCs w:val="24"/>
        </w:rPr>
        <w:tab/>
        <w:t xml:space="preserve">   </w:t>
      </w:r>
      <w:r w:rsidRPr="00560BA8">
        <w:rPr>
          <w:rFonts w:ascii="Times New Roman" w:hAnsi="Times New Roman"/>
          <w:sz w:val="24"/>
          <w:szCs w:val="24"/>
        </w:rPr>
        <w:tab/>
      </w:r>
      <w:r w:rsidRPr="00560B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24 октября 2024 </w:t>
      </w:r>
      <w:r w:rsidRPr="00560BA8">
        <w:rPr>
          <w:rFonts w:ascii="Times New Roman" w:hAnsi="Times New Roman"/>
          <w:sz w:val="24"/>
          <w:szCs w:val="24"/>
        </w:rPr>
        <w:t>года</w:t>
      </w:r>
    </w:p>
    <w:p w:rsidR="000B0E87" w:rsidRPr="00560BA8" w:rsidP="000B0E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0E87" w:rsidRPr="00560BA8" w:rsidP="000B0E8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60BA8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560BA8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 </w:t>
      </w:r>
      <w:r>
        <w:rPr>
          <w:rFonts w:ascii="Times New Roman" w:hAnsi="Times New Roman"/>
          <w:sz w:val="24"/>
          <w:szCs w:val="24"/>
        </w:rPr>
        <w:t>Юдакова Анна Шотовна</w:t>
      </w:r>
      <w:r w:rsidRPr="00560BA8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</w:t>
      </w:r>
      <w:r>
        <w:rPr>
          <w:rFonts w:ascii="Times New Roman" w:hAnsi="Times New Roman"/>
          <w:sz w:val="24"/>
          <w:szCs w:val="24"/>
        </w:rPr>
        <w:t xml:space="preserve">в зале судебных заседаний судебного участка </w:t>
      </w:r>
      <w:r w:rsidRPr="00560BA8">
        <w:rPr>
          <w:rFonts w:ascii="Times New Roman" w:hAnsi="Times New Roman"/>
          <w:sz w:val="24"/>
          <w:szCs w:val="24"/>
        </w:rPr>
        <w:t xml:space="preserve">(Республика Крым, г. Ялта, </w:t>
      </w:r>
      <w:r w:rsidRPr="00560BA8">
        <w:rPr>
          <w:rFonts w:ascii="Times New Roman" w:hAnsi="Times New Roman"/>
          <w:sz w:val="24"/>
          <w:szCs w:val="24"/>
        </w:rPr>
        <w:br/>
        <w:t xml:space="preserve">ул. Васильева, 19)  дело об административном правонарушении в отношении </w:t>
      </w:r>
    </w:p>
    <w:p w:rsidR="000B0E87" w:rsidRPr="00560BA8" w:rsidP="000B0E8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BA8" w:rsidR="004137D2">
        <w:rPr>
          <w:rFonts w:ascii="Times New Roman" w:hAnsi="Times New Roman"/>
          <w:sz w:val="24"/>
          <w:szCs w:val="24"/>
        </w:rPr>
        <w:t>года рождения, урожен</w:t>
      </w:r>
      <w:r w:rsidRPr="00560BA8" w:rsidR="004137D2">
        <w:rPr>
          <w:rFonts w:ascii="Times New Roman" w:hAnsi="Times New Roman"/>
          <w:sz w:val="24"/>
          <w:szCs w:val="24"/>
        </w:rPr>
        <w:t>ца</w:t>
      </w:r>
      <w:r w:rsidR="004137D2">
        <w:rPr>
          <w:rFonts w:ascii="Times New Roman" w:hAnsi="Times New Roman"/>
          <w:sz w:val="24"/>
          <w:szCs w:val="24"/>
        </w:rPr>
        <w:t xml:space="preserve">             </w:t>
      </w:r>
      <w:r w:rsidRPr="00560BA8" w:rsidR="004137D2">
        <w:rPr>
          <w:rFonts w:ascii="Times New Roman" w:hAnsi="Times New Roman"/>
          <w:sz w:val="24"/>
          <w:szCs w:val="24"/>
        </w:rPr>
        <w:t xml:space="preserve"> г.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BA8" w:rsidR="004137D2">
        <w:rPr>
          <w:rFonts w:ascii="Times New Roman" w:hAnsi="Times New Roman"/>
          <w:sz w:val="24"/>
          <w:szCs w:val="24"/>
        </w:rPr>
        <w:t>гражданина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BA8" w:rsidR="004137D2">
        <w:rPr>
          <w:rFonts w:ascii="Times New Roman" w:hAnsi="Times New Roman"/>
          <w:sz w:val="24"/>
          <w:szCs w:val="24"/>
        </w:rPr>
        <w:t>,</w:t>
      </w:r>
      <w:r w:rsidR="004137D2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137D2">
        <w:rPr>
          <w:rFonts w:ascii="Times New Roman" w:hAnsi="Times New Roman"/>
          <w:sz w:val="24"/>
          <w:szCs w:val="24"/>
        </w:rPr>
        <w:t xml:space="preserve">, выдан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BA8" w:rsidR="004137D2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BA3DD1" w:rsidRPr="000B0E87" w:rsidP="000B0E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BA8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17.8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(далее КоАП РФ)</w:t>
      </w:r>
      <w:r w:rsidRPr="00560BA8">
        <w:rPr>
          <w:rFonts w:ascii="Times New Roman" w:hAnsi="Times New Roman"/>
          <w:sz w:val="24"/>
          <w:szCs w:val="24"/>
        </w:rPr>
        <w:t>,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установил: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0E87" w:rsidRPr="00560BA8" w:rsidP="000B0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BA8" w:rsidR="004137D2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="004137D2">
        <w:rPr>
          <w:rFonts w:ascii="Times New Roman" w:hAnsi="Times New Roman"/>
          <w:sz w:val="24"/>
          <w:szCs w:val="24"/>
        </w:rPr>
        <w:t>судьи Ялтинского городского суда Республики Крым Романенко В.В. о приводе в судебное заседание  от 23 сентября</w:t>
      </w:r>
      <w:r w:rsidR="004137D2">
        <w:rPr>
          <w:rFonts w:ascii="Times New Roman" w:hAnsi="Times New Roman"/>
          <w:sz w:val="24"/>
          <w:szCs w:val="24"/>
        </w:rPr>
        <w:t xml:space="preserve"> 2024 года</w:t>
      </w:r>
      <w:r w:rsidRPr="00481A33" w:rsidR="004137D2">
        <w:rPr>
          <w:rFonts w:ascii="Times New Roman" w:hAnsi="Times New Roman"/>
          <w:sz w:val="24"/>
          <w:szCs w:val="24"/>
        </w:rPr>
        <w:t>,</w:t>
      </w:r>
      <w:r w:rsidRPr="004455E3">
        <w:rPr>
          <w:rStyle w:val="Title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137D2">
        <w:rPr>
          <w:rFonts w:ascii="Times New Roman" w:hAnsi="Times New Roman"/>
          <w:sz w:val="24"/>
          <w:szCs w:val="24"/>
        </w:rPr>
        <w:t>.</w:t>
      </w:r>
      <w:r w:rsidR="004137D2">
        <w:rPr>
          <w:rFonts w:ascii="Times New Roman" w:hAnsi="Times New Roman"/>
          <w:sz w:val="24"/>
          <w:szCs w:val="24"/>
        </w:rPr>
        <w:t xml:space="preserve"> на </w:t>
      </w:r>
      <w:r w:rsidRPr="00560BA8" w:rsidR="004137D2">
        <w:rPr>
          <w:rFonts w:ascii="Times New Roman" w:hAnsi="Times New Roman"/>
          <w:sz w:val="24"/>
          <w:szCs w:val="24"/>
        </w:rPr>
        <w:t>законное требование мл. СП по ОУПДС</w:t>
      </w:r>
      <w:r w:rsidR="004137D2">
        <w:rPr>
          <w:rFonts w:ascii="Times New Roman" w:hAnsi="Times New Roman"/>
          <w:sz w:val="24"/>
          <w:szCs w:val="24"/>
        </w:rPr>
        <w:t xml:space="preserve"> старшего лейтенанта внутренней службы Митяева К.В.</w:t>
      </w:r>
      <w:r w:rsidRPr="00560BA8" w:rsidR="004137D2">
        <w:rPr>
          <w:rFonts w:ascii="Times New Roman" w:hAnsi="Times New Roman"/>
          <w:sz w:val="24"/>
          <w:szCs w:val="24"/>
        </w:rPr>
        <w:t xml:space="preserve"> проследовать с ними в </w:t>
      </w:r>
      <w:r w:rsidR="004137D2">
        <w:rPr>
          <w:rFonts w:ascii="Times New Roman" w:hAnsi="Times New Roman"/>
          <w:sz w:val="24"/>
          <w:szCs w:val="24"/>
        </w:rPr>
        <w:t>Ялтинский городской суд</w:t>
      </w:r>
      <w:r w:rsidRPr="00560BA8" w:rsidR="004137D2">
        <w:rPr>
          <w:rFonts w:ascii="Times New Roman" w:hAnsi="Times New Roman"/>
          <w:sz w:val="24"/>
          <w:szCs w:val="24"/>
        </w:rPr>
        <w:t xml:space="preserve"> по адресу: ул. </w:t>
      </w:r>
      <w:r w:rsidR="004137D2">
        <w:rPr>
          <w:rFonts w:ascii="Times New Roman" w:hAnsi="Times New Roman"/>
          <w:sz w:val="24"/>
          <w:szCs w:val="24"/>
        </w:rPr>
        <w:t>Дмитриева, 4</w:t>
      </w:r>
      <w:r w:rsidRPr="00560BA8" w:rsidR="004137D2">
        <w:rPr>
          <w:rFonts w:ascii="Times New Roman" w:hAnsi="Times New Roman"/>
          <w:sz w:val="24"/>
          <w:szCs w:val="24"/>
        </w:rPr>
        <w:t xml:space="preserve">, ответил категорическим отказом, чем воспрепятствовал законной </w:t>
      </w:r>
      <w:r w:rsidRPr="00560BA8" w:rsidR="004137D2">
        <w:rPr>
          <w:rFonts w:ascii="Times New Roman" w:hAnsi="Times New Roman"/>
          <w:sz w:val="24"/>
          <w:szCs w:val="24"/>
        </w:rPr>
        <w:t xml:space="preserve">деятельности должностного лица органа, уполномоченного на осуществление функций по принудительному исполнению исполнительных документов и ОУПДС, чем совершил административное правонарушение, предусмотренное ст.17.8 КоАП РФ.    </w:t>
      </w:r>
    </w:p>
    <w:p w:rsidR="000B0E87" w:rsidP="000B0E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0BA8">
        <w:rPr>
          <w:rFonts w:ascii="Times New Roman" w:hAnsi="Times New Roman"/>
          <w:sz w:val="24"/>
          <w:szCs w:val="24"/>
        </w:rPr>
        <w:t>В судебное заседание</w:t>
      </w:r>
      <w:r w:rsidR="004455E3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4455E3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560BA8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извещался по адресу, указанному в протоколе об а</w:t>
      </w:r>
      <w:r>
        <w:rPr>
          <w:rFonts w:ascii="Times New Roman" w:hAnsi="Times New Roman"/>
          <w:sz w:val="24"/>
          <w:szCs w:val="24"/>
        </w:rPr>
        <w:t>дминистративном правонарушении, о причинах не явки суду не сообщил.</w:t>
      </w:r>
    </w:p>
    <w:p w:rsidR="000B0E87" w:rsidRPr="00560BA8" w:rsidP="000B0E8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60BA8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</w:t>
      </w:r>
      <w:r w:rsidRPr="00560BA8">
        <w:rPr>
          <w:rFonts w:ascii="Times New Roman" w:eastAsia="Calibri" w:hAnsi="Times New Roman"/>
          <w:sz w:val="24"/>
          <w:szCs w:val="24"/>
        </w:rPr>
        <w:br/>
        <w:t>в отсутствие л</w:t>
      </w:r>
      <w:r w:rsidRPr="00560BA8">
        <w:rPr>
          <w:rFonts w:ascii="Times New Roman" w:eastAsia="Calibri" w:hAnsi="Times New Roman"/>
          <w:sz w:val="24"/>
          <w:szCs w:val="24"/>
        </w:rPr>
        <w:t>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B0E87" w:rsidRPr="00560BA8" w:rsidP="000B0E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BA8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560BA8">
        <w:rPr>
          <w:rFonts w:ascii="Times New Roman" w:eastAsia="Calibri" w:hAnsi="Times New Roman"/>
          <w:sz w:val="24"/>
          <w:szCs w:val="24"/>
        </w:rPr>
        <w:br/>
        <w:t xml:space="preserve">в их совокупности, прихожу к выводу о следующем. </w:t>
      </w:r>
    </w:p>
    <w:p w:rsidR="000B0E87" w:rsidP="000B0E8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0BA8">
        <w:rPr>
          <w:rFonts w:ascii="Times New Roman" w:hAnsi="Times New Roman"/>
          <w:sz w:val="24"/>
          <w:szCs w:val="24"/>
        </w:rPr>
        <w:t xml:space="preserve">В соответствии </w:t>
      </w:r>
      <w:r w:rsidRPr="00560BA8">
        <w:rPr>
          <w:rFonts w:ascii="Times New Roman" w:hAnsi="Times New Roman"/>
          <w:sz w:val="24"/>
          <w:szCs w:val="24"/>
        </w:rPr>
        <w:t xml:space="preserve">со ст. 17.8 КоАП РФ административным правонарушением признается </w:t>
      </w:r>
      <w:r w:rsidRPr="00560BA8">
        <w:rPr>
          <w:rFonts w:ascii="Times New Roman" w:hAnsi="Times New Roman"/>
          <w:color w:val="000000" w:themeColor="text1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560BA8">
        <w:rPr>
          <w:rFonts w:ascii="Times New Roman" w:hAnsi="Times New Roman"/>
          <w:color w:val="000000" w:themeColor="text1"/>
          <w:sz w:val="24"/>
          <w:szCs w:val="24"/>
        </w:rPr>
        <w:t xml:space="preserve"> порядка деятельности судов, находящегося при исполнении служебных </w:t>
      </w:r>
      <w:hyperlink r:id="rId4" w:history="1">
        <w:r w:rsidRPr="00560BA8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обязанностей</w:t>
        </w:r>
      </w:hyperlink>
      <w:r w:rsidRPr="00560B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0E87" w:rsidRPr="00C73A60" w:rsidP="000B0E87">
      <w:pPr>
        <w:pStyle w:val="ConsPlusNormal"/>
        <w:ind w:firstLine="709"/>
        <w:jc w:val="both"/>
        <w:rPr>
          <w:sz w:val="24"/>
        </w:rPr>
      </w:pPr>
      <w:r w:rsidRPr="00C73A60">
        <w:rPr>
          <w:sz w:val="24"/>
        </w:rPr>
        <w:t>Исследовав представленные материалы дела, мировой судья приходит к убеждению, что виновность</w:t>
      </w:r>
      <w:r w:rsidR="004455E3">
        <w:rPr>
          <w:rStyle w:val="a0"/>
          <w:b w:val="0"/>
          <w:sz w:val="24"/>
        </w:rPr>
        <w:t xml:space="preserve"> </w:t>
      </w:r>
      <w:r w:rsidR="004455E3">
        <w:rPr>
          <w:rStyle w:val="a0"/>
          <w:b w:val="0"/>
          <w:color w:val="000000" w:themeColor="text1"/>
        </w:rPr>
        <w:t>**********,</w:t>
      </w:r>
      <w:r w:rsidR="004455E3">
        <w:rPr>
          <w:rStyle w:val="a0"/>
          <w:b w:val="0"/>
          <w:color w:val="000000" w:themeColor="text1"/>
        </w:rPr>
        <w:t xml:space="preserve"> </w:t>
      </w:r>
      <w:r w:rsidRPr="000B0E87">
        <w:rPr>
          <w:rStyle w:val="a0"/>
          <w:b w:val="0"/>
          <w:sz w:val="24"/>
        </w:rPr>
        <w:t>.</w:t>
      </w:r>
      <w:r w:rsidRPr="00C73A60">
        <w:rPr>
          <w:sz w:val="24"/>
        </w:rPr>
        <w:t xml:space="preserve"> подтверждается совокупностью собранных по делу доказательств, а именно: </w:t>
      </w:r>
    </w:p>
    <w:p w:rsidR="000B0E87" w:rsidP="000B0E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560BA8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17947/24/820</w:t>
      </w:r>
      <w:r>
        <w:rPr>
          <w:rFonts w:ascii="Times New Roman" w:hAnsi="Times New Roman"/>
          <w:sz w:val="24"/>
          <w:szCs w:val="24"/>
        </w:rPr>
        <w:t>25-АП</w:t>
      </w:r>
      <w:r w:rsidRPr="00560BA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02.10.2024 (л.д. 2);</w:t>
      </w:r>
      <w:r w:rsidRPr="00560BA8">
        <w:rPr>
          <w:rFonts w:ascii="Times New Roman" w:hAnsi="Times New Roman"/>
          <w:sz w:val="24"/>
          <w:szCs w:val="24"/>
        </w:rPr>
        <w:t xml:space="preserve"> </w:t>
      </w:r>
    </w:p>
    <w:p w:rsidR="000B0E87" w:rsidP="000B0E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постановлением судьи Ялтинского городского суда Республики Крым от 23.09.2024 по делу № 1-466/2024 (л.д. 5);</w:t>
      </w:r>
    </w:p>
    <w:p w:rsidR="000B0E87" w:rsidP="000B0E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560BA8">
        <w:rPr>
          <w:rFonts w:ascii="Times New Roman" w:hAnsi="Times New Roman"/>
          <w:sz w:val="24"/>
          <w:szCs w:val="24"/>
        </w:rPr>
        <w:t>рапортом мл. СП по ОУПДС</w:t>
      </w:r>
      <w:r>
        <w:rPr>
          <w:rFonts w:ascii="Times New Roman" w:hAnsi="Times New Roman"/>
          <w:sz w:val="24"/>
          <w:szCs w:val="24"/>
        </w:rPr>
        <w:t xml:space="preserve"> старшего лейтенанта внутренней службы         Митяева К.В. от 02.</w:t>
      </w:r>
      <w:r>
        <w:rPr>
          <w:rFonts w:ascii="Times New Roman" w:hAnsi="Times New Roman"/>
          <w:sz w:val="24"/>
          <w:szCs w:val="24"/>
        </w:rPr>
        <w:t>10.2024 (л.д. 1).</w:t>
      </w:r>
    </w:p>
    <w:p w:rsidR="00D925AC" w:rsidRPr="00D925AC" w:rsidP="00D925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В соответствии со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ятельности судов, находящегося при исполнении служебных </w:t>
      </w:r>
      <w:hyperlink r:id="rId5" w:anchor="dst100074" w:history="1">
        <w:r w:rsidRPr="00D925AC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D925AC">
        <w:rPr>
          <w:rFonts w:ascii="Times New Roman" w:eastAsia="SimSun" w:hAnsi="Times New Roman"/>
          <w:sz w:val="24"/>
          <w:szCs w:val="24"/>
          <w:lang w:eastAsia="zh-CN"/>
        </w:rPr>
        <w:t>, влечет наложение административного штрафа на граждан в раз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мере от одной тысячи до одной тысячи пятисот рублей; на должностных лиц - от двух тысяч до трех тысяч рублей.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Действия </w:t>
      </w:r>
      <w:r w:rsidR="00E33881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E33881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правильно квалифицировать по ст. 17.8 КоАП РФ, как воспрепятствование законной деятельности должностного лица органа, у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полномоченного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D925AC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D925A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к.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 отягчающие административ</w:t>
      </w:r>
      <w:r w:rsidR="00695784">
        <w:rPr>
          <w:rFonts w:ascii="Times New Roman" w:eastAsia="SimSun" w:hAnsi="Times New Roman"/>
          <w:sz w:val="24"/>
          <w:szCs w:val="24"/>
          <w:lang w:eastAsia="zh-CN"/>
        </w:rPr>
        <w:t xml:space="preserve">ную ответственность, которые при их наличии так е учитываются. </w:t>
      </w:r>
    </w:p>
    <w:p w:rsidR="00BA3DD1" w:rsidRPr="00D925AC" w:rsidP="00244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Обстоятельств, отягчающих и смягчающих административную ответственность, не установлено.</w:t>
      </w:r>
    </w:p>
    <w:p w:rsidR="00244A74" w:rsidRPr="00244A74" w:rsidP="00244A74">
      <w:pPr>
        <w:tabs>
          <w:tab w:val="left" w:pos="709"/>
        </w:tabs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              Сведения об имущественном положении виновного лица в материалах дела отсутствуют.</w:t>
      </w:r>
    </w:p>
    <w:p w:rsidR="00BA3DD1" w:rsidRPr="00353095" w:rsidP="00244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С учетом изложенного, мировой судья считает возможным назначить                     </w:t>
      </w:r>
      <w:r w:rsidR="00E33881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E33881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B0E8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административное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наказание в виде административного штрафа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, предусмотренного санкцией ст. 17.8 КоАП РФ. 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Руководствуясь ст. ст. 29.9 и 29.10 КоАП РФ,  мировой судья,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постановил: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BA8" w:rsidR="004137D2">
        <w:rPr>
          <w:rFonts w:ascii="Times New Roman" w:hAnsi="Times New Roman"/>
          <w:sz w:val="24"/>
          <w:szCs w:val="24"/>
        </w:rPr>
        <w:t>года рождения</w:t>
      </w:r>
      <w:r w:rsidRPr="00353095" w:rsidR="004137D2">
        <w:rPr>
          <w:rFonts w:ascii="Times New Roman" w:eastAsia="SimSun" w:hAnsi="Times New Roman"/>
          <w:sz w:val="24"/>
          <w:szCs w:val="24"/>
          <w:lang w:eastAsia="zh-CN"/>
        </w:rPr>
        <w:t>,  признать виновн</w:t>
      </w:r>
      <w:r w:rsidRPr="00353095" w:rsidR="004137D2">
        <w:rPr>
          <w:rFonts w:ascii="Times New Roman" w:eastAsia="SimSun" w:hAnsi="Times New Roman"/>
          <w:sz w:val="24"/>
          <w:szCs w:val="24"/>
          <w:lang w:eastAsia="zh-CN"/>
        </w:rPr>
        <w:t>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админ</w:t>
      </w:r>
      <w:r w:rsidR="004137D2">
        <w:rPr>
          <w:rFonts w:ascii="Times New Roman" w:eastAsia="SimSun" w:hAnsi="Times New Roman"/>
          <w:sz w:val="24"/>
          <w:szCs w:val="24"/>
          <w:lang w:eastAsia="zh-CN"/>
        </w:rPr>
        <w:t>истративного штрафа в размере 12</w:t>
      </w:r>
      <w:r w:rsidRPr="00353095" w:rsidR="004137D2">
        <w:rPr>
          <w:rFonts w:ascii="Times New Roman" w:eastAsia="SimSun" w:hAnsi="Times New Roman"/>
          <w:sz w:val="24"/>
          <w:szCs w:val="24"/>
          <w:lang w:eastAsia="zh-CN"/>
        </w:rPr>
        <w:t>00 (одна тысяча</w:t>
      </w:r>
      <w:r w:rsidR="004137D2">
        <w:rPr>
          <w:rFonts w:ascii="Times New Roman" w:eastAsia="SimSun" w:hAnsi="Times New Roman"/>
          <w:sz w:val="24"/>
          <w:szCs w:val="24"/>
          <w:lang w:eastAsia="zh-CN"/>
        </w:rPr>
        <w:t xml:space="preserve"> двести</w:t>
      </w:r>
      <w:r w:rsidRPr="00353095" w:rsidR="004137D2">
        <w:rPr>
          <w:rFonts w:ascii="Times New Roman" w:eastAsia="SimSun" w:hAnsi="Times New Roman"/>
          <w:sz w:val="24"/>
          <w:szCs w:val="24"/>
          <w:lang w:eastAsia="zh-CN"/>
        </w:rPr>
        <w:t xml:space="preserve">) рублей.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 xml:space="preserve">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="000B0E87">
        <w:rPr>
          <w:rFonts w:ascii="Times New Roman" w:eastAsia="SimSun" w:hAnsi="Times New Roman"/>
          <w:sz w:val="24"/>
          <w:szCs w:val="24"/>
          <w:lang w:eastAsia="zh-CN"/>
        </w:rPr>
        <w:t>0410760300955005142417189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; КБК: </w:t>
      </w:r>
      <w:r w:rsidRPr="00B1528E">
        <w:rPr>
          <w:rFonts w:ascii="Times New Roman" w:hAnsi="Times New Roman"/>
          <w:sz w:val="24"/>
          <w:szCs w:val="24"/>
        </w:rPr>
        <w:t>828 1 1</w:t>
      </w:r>
      <w:r w:rsidRPr="00B1528E">
        <w:rPr>
          <w:rFonts w:ascii="Times New Roman" w:hAnsi="Times New Roman"/>
          <w:sz w:val="24"/>
          <w:szCs w:val="24"/>
        </w:rPr>
        <w:t>6 01173 01 0008 140</w:t>
      </w:r>
      <w:r>
        <w:rPr>
          <w:rFonts w:ascii="Times New Roman" w:hAnsi="Times New Roman"/>
          <w:sz w:val="24"/>
          <w:szCs w:val="24"/>
        </w:rPr>
        <w:t xml:space="preserve">; постановление от </w:t>
      </w:r>
      <w:r w:rsidR="000B0E87">
        <w:rPr>
          <w:rFonts w:ascii="Times New Roman" w:hAnsi="Times New Roman"/>
          <w:sz w:val="24"/>
          <w:szCs w:val="24"/>
        </w:rPr>
        <w:t>24.10.2024</w:t>
      </w:r>
      <w:r>
        <w:rPr>
          <w:rFonts w:ascii="Times New Roman" w:hAnsi="Times New Roman"/>
          <w:sz w:val="24"/>
          <w:szCs w:val="24"/>
        </w:rPr>
        <w:t>, по делу № 5-95-</w:t>
      </w:r>
      <w:r w:rsidR="000B0E87">
        <w:rPr>
          <w:rFonts w:ascii="Times New Roman" w:hAnsi="Times New Roman"/>
          <w:sz w:val="24"/>
          <w:szCs w:val="24"/>
        </w:rPr>
        <w:t>514/2024</w:t>
      </w:r>
      <w:r>
        <w:rPr>
          <w:rFonts w:ascii="Times New Roman" w:hAnsi="Times New Roman"/>
          <w:sz w:val="24"/>
          <w:szCs w:val="24"/>
        </w:rPr>
        <w:t>;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идетельствующий об уплате административного штрафа направляется судье, вынесшему постановление. 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срок влечет наложение </w:t>
      </w:r>
      <w:r w:rsidRPr="00D925AC">
        <w:rPr>
          <w:rFonts w:ascii="Times New Roman" w:hAnsi="Times New Roman"/>
          <w:sz w:val="24"/>
          <w:szCs w:val="24"/>
        </w:rPr>
        <w:t>административного штрафа в двукратном размере суммы неуплаченного административного штрафа,</w:t>
      </w:r>
      <w:r w:rsidRPr="00D925AC">
        <w:rPr>
          <w:rFonts w:ascii="Times New Roman" w:hAnsi="Times New Roman"/>
          <w:sz w:val="24"/>
          <w:szCs w:val="24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925AC" w:rsidRPr="00D925AC" w:rsidP="00D925AC">
      <w:pPr>
        <w:pStyle w:val="BodyText"/>
        <w:ind w:firstLine="720"/>
        <w:rPr>
          <w:szCs w:val="24"/>
        </w:rPr>
      </w:pPr>
      <w:r w:rsidRPr="00D925AC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</w:t>
      </w:r>
      <w:r w:rsidRPr="00D925AC">
        <w:rPr>
          <w:rFonts w:eastAsia="SimSun"/>
          <w:szCs w:val="24"/>
          <w:lang w:eastAsia="zh-CN"/>
        </w:rPr>
        <w:t>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A3DD1" w:rsidP="006957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2CDC" w:rsidRPr="00D925AC" w:rsidP="00D925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Мировой судья: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957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E58B2">
        <w:rPr>
          <w:rFonts w:ascii="Times New Roman" w:hAnsi="Times New Roman"/>
          <w:sz w:val="24"/>
          <w:szCs w:val="24"/>
        </w:rPr>
        <w:t>А.Ш. Юдакова</w:t>
      </w:r>
    </w:p>
    <w:sectPr w:rsidSect="000B0E8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1"/>
    <w:rsid w:val="00046883"/>
    <w:rsid w:val="000B0E87"/>
    <w:rsid w:val="000E58B2"/>
    <w:rsid w:val="00244A74"/>
    <w:rsid w:val="00353095"/>
    <w:rsid w:val="004137D2"/>
    <w:rsid w:val="004455E3"/>
    <w:rsid w:val="00481A33"/>
    <w:rsid w:val="00560BA8"/>
    <w:rsid w:val="00695784"/>
    <w:rsid w:val="006E2CDC"/>
    <w:rsid w:val="00A82EC0"/>
    <w:rsid w:val="00A94A36"/>
    <w:rsid w:val="00B1528E"/>
    <w:rsid w:val="00B639AD"/>
    <w:rsid w:val="00BA3DD1"/>
    <w:rsid w:val="00BD771C"/>
    <w:rsid w:val="00C73A60"/>
    <w:rsid w:val="00D925AC"/>
    <w:rsid w:val="00E33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D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3DD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3D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BA3D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rsid w:val="00D925A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925A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D92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25AC"/>
    <w:rPr>
      <w:color w:val="0000FF"/>
      <w:u w:val="single"/>
    </w:rPr>
  </w:style>
  <w:style w:type="paragraph" w:customStyle="1" w:styleId="no-indent">
    <w:name w:val="no-indent"/>
    <w:basedOn w:val="Normal"/>
    <w:rsid w:val="00D92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B0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eq=doc&amp;base=LAW&amp;n=380591&amp;dst=100074&amp;field=134&amp;date=06.01.2022" TargetMode="External" /><Relationship Id="rId5" Type="http://schemas.openxmlformats.org/officeDocument/2006/relationships/hyperlink" Target="https://www.consultant.ru/document/cons_doc_LAW_404186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