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E27" w:rsidRPr="001D7BFE" w:rsidP="00E70E27">
      <w:pPr>
        <w:ind w:left="6521"/>
        <w:rPr>
          <w:bCs/>
          <w:iCs/>
          <w:sz w:val="22"/>
          <w:szCs w:val="22"/>
        </w:rPr>
      </w:pPr>
      <w:r w:rsidRPr="001D7BFE">
        <w:rPr>
          <w:bCs/>
          <w:iCs/>
          <w:sz w:val="22"/>
          <w:szCs w:val="22"/>
        </w:rPr>
        <w:t>Дело № 5-95-</w:t>
      </w:r>
      <w:r w:rsidR="00BF4F64">
        <w:rPr>
          <w:bCs/>
          <w:iCs/>
          <w:sz w:val="22"/>
          <w:szCs w:val="22"/>
        </w:rPr>
        <w:t>562</w:t>
      </w:r>
      <w:r w:rsidR="001D7BFE">
        <w:rPr>
          <w:bCs/>
          <w:iCs/>
          <w:sz w:val="22"/>
          <w:szCs w:val="22"/>
        </w:rPr>
        <w:t>/2022</w:t>
      </w:r>
    </w:p>
    <w:p w:rsidR="00E70E27" w:rsidRPr="001D7BFE" w:rsidP="00E70E27">
      <w:pPr>
        <w:ind w:left="4820"/>
        <w:jc w:val="right"/>
        <w:rPr>
          <w:bCs/>
          <w:iCs/>
          <w:sz w:val="22"/>
          <w:szCs w:val="22"/>
        </w:rPr>
      </w:pPr>
      <w:r w:rsidRPr="001D7BFE">
        <w:rPr>
          <w:bCs/>
          <w:iCs/>
          <w:sz w:val="22"/>
          <w:szCs w:val="22"/>
        </w:rPr>
        <w:t>91</w:t>
      </w:r>
      <w:r w:rsidRPr="001D7BFE">
        <w:rPr>
          <w:bCs/>
          <w:iCs/>
          <w:sz w:val="22"/>
          <w:szCs w:val="22"/>
          <w:lang w:val="en-US"/>
        </w:rPr>
        <w:t>MS</w:t>
      </w:r>
      <w:r w:rsidRPr="001D7BFE">
        <w:rPr>
          <w:bCs/>
          <w:iCs/>
          <w:sz w:val="22"/>
          <w:szCs w:val="22"/>
        </w:rPr>
        <w:t>0095-01-2022-</w:t>
      </w:r>
      <w:r w:rsidR="001D7BFE">
        <w:rPr>
          <w:bCs/>
          <w:iCs/>
          <w:sz w:val="22"/>
          <w:szCs w:val="22"/>
        </w:rPr>
        <w:t>001</w:t>
      </w:r>
      <w:r w:rsidR="00BF4F64">
        <w:rPr>
          <w:bCs/>
          <w:iCs/>
          <w:sz w:val="22"/>
          <w:szCs w:val="22"/>
        </w:rPr>
        <w:t>584</w:t>
      </w:r>
      <w:r w:rsidR="001D7BFE">
        <w:rPr>
          <w:bCs/>
          <w:iCs/>
          <w:sz w:val="22"/>
          <w:szCs w:val="22"/>
        </w:rPr>
        <w:t>-</w:t>
      </w:r>
      <w:r w:rsidR="00BF4F64">
        <w:rPr>
          <w:bCs/>
          <w:iCs/>
          <w:sz w:val="22"/>
          <w:szCs w:val="22"/>
        </w:rPr>
        <w:t>41</w:t>
      </w:r>
    </w:p>
    <w:p w:rsidR="00E70E27" w:rsidRPr="001D7BFE" w:rsidP="00E70E27">
      <w:pPr>
        <w:ind w:left="4820"/>
        <w:jc w:val="right"/>
        <w:rPr>
          <w:bCs/>
          <w:iCs/>
          <w:sz w:val="22"/>
          <w:szCs w:val="22"/>
        </w:rPr>
      </w:pPr>
    </w:p>
    <w:p w:rsidR="00E70E27" w:rsidRPr="001D7BFE" w:rsidP="00E70E27">
      <w:pPr>
        <w:pStyle w:val="Heading1"/>
        <w:rPr>
          <w:rFonts w:ascii="Times New Roman" w:hAnsi="Times New Roman"/>
          <w:sz w:val="22"/>
          <w:szCs w:val="22"/>
          <w:lang w:val="ru-RU"/>
        </w:rPr>
      </w:pPr>
      <w:r w:rsidRPr="001D7BFE">
        <w:rPr>
          <w:rFonts w:ascii="Times New Roman" w:hAnsi="Times New Roman"/>
          <w:sz w:val="22"/>
          <w:szCs w:val="22"/>
          <w:lang w:val="ru-RU"/>
        </w:rPr>
        <w:t>ПОСТАНОВЛЕНИЕ</w:t>
      </w:r>
    </w:p>
    <w:p w:rsidR="00E70E27" w:rsidRPr="001D7BFE" w:rsidP="00E70E27">
      <w:pPr>
        <w:jc w:val="center"/>
        <w:rPr>
          <w:b/>
          <w:sz w:val="22"/>
          <w:szCs w:val="22"/>
          <w:lang w:eastAsia="x-none"/>
        </w:rPr>
      </w:pPr>
    </w:p>
    <w:p w:rsidR="00E70E27" w:rsidRPr="00D4320E" w:rsidP="00E70E27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27</w:t>
      </w:r>
      <w:r w:rsidR="00BF4F64">
        <w:rPr>
          <w:bCs/>
          <w:sz w:val="22"/>
          <w:szCs w:val="22"/>
        </w:rPr>
        <w:t xml:space="preserve"> сентября</w:t>
      </w:r>
      <w:r w:rsidRPr="00D4320E">
        <w:rPr>
          <w:bCs/>
          <w:sz w:val="22"/>
          <w:szCs w:val="22"/>
        </w:rPr>
        <w:t xml:space="preserve"> 2022 года </w:t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  <w:t xml:space="preserve">                      </w:t>
      </w:r>
      <w:r w:rsidR="00D4320E">
        <w:rPr>
          <w:bCs/>
          <w:sz w:val="22"/>
          <w:szCs w:val="22"/>
        </w:rPr>
        <w:t xml:space="preserve">                            </w:t>
      </w:r>
      <w:r w:rsidRPr="00D4320E">
        <w:rPr>
          <w:bCs/>
          <w:sz w:val="22"/>
          <w:szCs w:val="22"/>
        </w:rPr>
        <w:t xml:space="preserve">    г. Ялта </w:t>
      </w:r>
    </w:p>
    <w:p w:rsidR="00E70E27" w:rsidRPr="001D7BFE" w:rsidP="00E70E27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1D7BFE">
        <w:rPr>
          <w:bCs/>
          <w:sz w:val="22"/>
          <w:szCs w:val="22"/>
        </w:rPr>
        <w:t xml:space="preserve"> </w:t>
      </w:r>
    </w:p>
    <w:p w:rsidR="00E70E27" w:rsidRPr="001D7BFE" w:rsidP="00E70E27">
      <w:pPr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заседании </w:t>
      </w:r>
      <w:r w:rsidRPr="001D7BFE" w:rsidR="00D4320E">
        <w:rPr>
          <w:sz w:val="22"/>
          <w:szCs w:val="22"/>
        </w:rPr>
        <w:t>(Республика К</w:t>
      </w:r>
      <w:r w:rsidR="00D4320E">
        <w:rPr>
          <w:sz w:val="22"/>
          <w:szCs w:val="22"/>
        </w:rPr>
        <w:t xml:space="preserve">рым, г. Ялта, ул. Васильева, 19) в зале суда судебного участка </w:t>
      </w:r>
      <w:r w:rsidRPr="001D7BFE">
        <w:rPr>
          <w:sz w:val="22"/>
          <w:szCs w:val="22"/>
        </w:rPr>
        <w:t xml:space="preserve">дело об </w:t>
      </w:r>
      <w:r w:rsidRPr="001D7BFE">
        <w:rPr>
          <w:sz w:val="22"/>
          <w:szCs w:val="22"/>
        </w:rPr>
        <w:t>административном правонарушении, поступившее из</w:t>
      </w:r>
      <w:r w:rsidR="00724641">
        <w:rPr>
          <w:sz w:val="22"/>
          <w:szCs w:val="22"/>
        </w:rPr>
        <w:t xml:space="preserve"> Отдела полиции № 2 «Ливадийский»</w:t>
      </w:r>
      <w:r w:rsidRPr="001D7BFE">
        <w:rPr>
          <w:sz w:val="22"/>
          <w:szCs w:val="22"/>
        </w:rPr>
        <w:t xml:space="preserve"> УМВД России по г. Ялте, в отношении: </w:t>
      </w:r>
    </w:p>
    <w:p w:rsidR="00E70E27" w:rsidRPr="00724641" w:rsidP="00724641">
      <w:pPr>
        <w:ind w:firstLine="709"/>
        <w:jc w:val="both"/>
        <w:rPr>
          <w:sz w:val="22"/>
          <w:szCs w:val="22"/>
        </w:rPr>
      </w:pPr>
      <w:r w:rsidRPr="00724641">
        <w:rPr>
          <w:b/>
          <w:sz w:val="22"/>
          <w:szCs w:val="22"/>
        </w:rPr>
        <w:t>Лысюк</w:t>
      </w:r>
      <w:r>
        <w:rPr>
          <w:b/>
          <w:sz w:val="22"/>
          <w:szCs w:val="22"/>
        </w:rPr>
        <w:t>а</w:t>
      </w:r>
      <w:r w:rsidRPr="00724641">
        <w:rPr>
          <w:b/>
          <w:sz w:val="22"/>
          <w:szCs w:val="22"/>
        </w:rPr>
        <w:t xml:space="preserve"> Александр</w:t>
      </w:r>
      <w:r>
        <w:rPr>
          <w:b/>
          <w:sz w:val="22"/>
          <w:szCs w:val="22"/>
        </w:rPr>
        <w:t>а</w:t>
      </w:r>
      <w:r w:rsidRPr="00724641">
        <w:rPr>
          <w:b/>
          <w:sz w:val="22"/>
          <w:szCs w:val="22"/>
        </w:rPr>
        <w:t xml:space="preserve"> Андреевич</w:t>
      </w:r>
      <w:r>
        <w:rPr>
          <w:b/>
          <w:sz w:val="22"/>
          <w:szCs w:val="22"/>
        </w:rPr>
        <w:t>а</w:t>
      </w:r>
      <w:r w:rsidRPr="00724641">
        <w:rPr>
          <w:sz w:val="22"/>
          <w:szCs w:val="22"/>
        </w:rPr>
        <w:t xml:space="preserve">,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 w:rsidRPr="00724641" w:rsidR="00471D32">
        <w:rPr>
          <w:sz w:val="22"/>
          <w:szCs w:val="22"/>
        </w:rPr>
        <w:t>,</w:t>
      </w:r>
    </w:p>
    <w:p w:rsidR="00E70E27" w:rsidRPr="001D7BFE" w:rsidP="00E70E27">
      <w:pPr>
        <w:ind w:firstLine="570"/>
        <w:jc w:val="both"/>
        <w:rPr>
          <w:iCs/>
          <w:sz w:val="22"/>
          <w:szCs w:val="22"/>
        </w:rPr>
      </w:pPr>
      <w:r w:rsidRPr="00724641">
        <w:rPr>
          <w:iCs/>
          <w:sz w:val="22"/>
          <w:szCs w:val="22"/>
        </w:rPr>
        <w:t>по ст.</w:t>
      </w:r>
      <w:r w:rsidRPr="00724641" w:rsidR="00EA7F42">
        <w:rPr>
          <w:iCs/>
          <w:sz w:val="22"/>
          <w:szCs w:val="22"/>
        </w:rPr>
        <w:t xml:space="preserve"> </w:t>
      </w:r>
      <w:r w:rsidRPr="00724641">
        <w:rPr>
          <w:iCs/>
          <w:sz w:val="22"/>
          <w:szCs w:val="22"/>
        </w:rPr>
        <w:t xml:space="preserve">6.9.1 Кодекса Российской Федерации об административных </w:t>
      </w:r>
      <w:r w:rsidRPr="001D7BFE">
        <w:rPr>
          <w:iCs/>
          <w:sz w:val="22"/>
          <w:szCs w:val="22"/>
        </w:rPr>
        <w:t>правонарушениях (далее – КоАП РФ),</w:t>
      </w:r>
    </w:p>
    <w:p w:rsidR="00E70E27" w:rsidRPr="001D7BFE" w:rsidP="00E70E27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E70E27" w:rsidRPr="00D4320E" w:rsidP="00E70E27">
      <w:pPr>
        <w:pStyle w:val="BodyText"/>
        <w:jc w:val="center"/>
        <w:rPr>
          <w:sz w:val="22"/>
          <w:szCs w:val="22"/>
          <w:lang w:val="ru-RU"/>
        </w:rPr>
      </w:pPr>
      <w:r w:rsidRPr="00D4320E">
        <w:rPr>
          <w:sz w:val="22"/>
          <w:szCs w:val="22"/>
          <w:lang w:val="ru-RU"/>
        </w:rPr>
        <w:t>установил:</w:t>
      </w:r>
    </w:p>
    <w:p w:rsidR="00E70E27" w:rsidRPr="001D7BFE" w:rsidP="00E70E27">
      <w:pPr>
        <w:pStyle w:val="BodyText"/>
        <w:jc w:val="center"/>
        <w:rPr>
          <w:b/>
          <w:sz w:val="22"/>
          <w:szCs w:val="22"/>
          <w:lang w:val="ru-RU"/>
        </w:rPr>
      </w:pPr>
    </w:p>
    <w:p w:rsidR="00E70E27" w:rsidRPr="001D7BFE" w:rsidP="00E70E27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>2</w:t>
      </w:r>
      <w:r w:rsidR="00724641">
        <w:rPr>
          <w:sz w:val="22"/>
          <w:szCs w:val="22"/>
        </w:rPr>
        <w:t>8</w:t>
      </w:r>
      <w:r w:rsidRPr="001D7BFE">
        <w:rPr>
          <w:sz w:val="22"/>
          <w:szCs w:val="22"/>
        </w:rPr>
        <w:t>.0</w:t>
      </w:r>
      <w:r w:rsidR="00724641">
        <w:rPr>
          <w:sz w:val="22"/>
          <w:szCs w:val="22"/>
        </w:rPr>
        <w:t>3</w:t>
      </w:r>
      <w:r w:rsidRPr="001D7BFE">
        <w:rPr>
          <w:sz w:val="22"/>
          <w:szCs w:val="22"/>
        </w:rPr>
        <w:t xml:space="preserve">.2022 в 00 часов 01 минуту, </w:t>
      </w:r>
      <w:r w:rsidR="00724641">
        <w:rPr>
          <w:sz w:val="22"/>
          <w:szCs w:val="22"/>
        </w:rPr>
        <w:t>Лысюк А.А.</w:t>
      </w:r>
      <w:r w:rsidRPr="001D7BFE">
        <w:rPr>
          <w:sz w:val="22"/>
          <w:szCs w:val="22"/>
        </w:rPr>
        <w:t xml:space="preserve">, находясь по адресу: 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 w:rsidRPr="001D7BFE">
        <w:rPr>
          <w:sz w:val="22"/>
          <w:szCs w:val="22"/>
        </w:rPr>
        <w:t xml:space="preserve">, </w:t>
      </w:r>
      <w:r w:rsidRPr="001D7BFE">
        <w:rPr>
          <w:iCs/>
          <w:sz w:val="22"/>
          <w:szCs w:val="22"/>
        </w:rPr>
        <w:t xml:space="preserve">на которого постановлением мирового судьи судебного участка № 95 Ялтинского судебного района (городской округ Ялта) Республики Крым от </w:t>
      </w:r>
      <w:r w:rsidR="00724641">
        <w:rPr>
          <w:iCs/>
          <w:sz w:val="22"/>
          <w:szCs w:val="22"/>
        </w:rPr>
        <w:t>03 марта</w:t>
      </w:r>
      <w:r w:rsidRPr="001D7BFE">
        <w:rPr>
          <w:iCs/>
          <w:sz w:val="22"/>
          <w:szCs w:val="22"/>
        </w:rPr>
        <w:t xml:space="preserve"> 2022 года возложена обязанность пройти диагнос</w:t>
      </w:r>
      <w:r w:rsidRPr="001D7BFE">
        <w:rPr>
          <w:iCs/>
          <w:sz w:val="22"/>
          <w:szCs w:val="22"/>
        </w:rPr>
        <w:t>тику и профилактические мероприятия в медицинской организации в связи с потреблением наркотических средств без назначения врача,</w:t>
      </w:r>
      <w:r w:rsidR="00D4320E">
        <w:rPr>
          <w:iCs/>
          <w:sz w:val="22"/>
          <w:szCs w:val="22"/>
        </w:rPr>
        <w:t xml:space="preserve"> в течени</w:t>
      </w:r>
      <w:r w:rsidR="00D4320E">
        <w:rPr>
          <w:iCs/>
          <w:sz w:val="22"/>
          <w:szCs w:val="22"/>
        </w:rPr>
        <w:t>и</w:t>
      </w:r>
      <w:r w:rsidR="00D4320E">
        <w:rPr>
          <w:iCs/>
          <w:sz w:val="22"/>
          <w:szCs w:val="22"/>
        </w:rPr>
        <w:t xml:space="preserve"> </w:t>
      </w:r>
      <w:r w:rsidR="00724641">
        <w:rPr>
          <w:iCs/>
          <w:sz w:val="22"/>
          <w:szCs w:val="22"/>
        </w:rPr>
        <w:t>десяти дней</w:t>
      </w:r>
      <w:r w:rsidR="00D4320E">
        <w:rPr>
          <w:iCs/>
          <w:sz w:val="22"/>
          <w:szCs w:val="22"/>
        </w:rPr>
        <w:t xml:space="preserve"> с момента вступления постановления в законную силу, </w:t>
      </w:r>
      <w:r w:rsidRPr="001D7BFE">
        <w:rPr>
          <w:iCs/>
          <w:sz w:val="22"/>
          <w:szCs w:val="22"/>
        </w:rPr>
        <w:t>уклонился от прохождения диагностики, чем совершил пр</w:t>
      </w:r>
      <w:r w:rsidRPr="001D7BFE">
        <w:rPr>
          <w:iCs/>
          <w:sz w:val="22"/>
          <w:szCs w:val="22"/>
        </w:rPr>
        <w:t>авонарушение, предусмотренное ст.</w:t>
      </w:r>
      <w:r w:rsidR="00D4320E">
        <w:rPr>
          <w:iCs/>
          <w:sz w:val="22"/>
          <w:szCs w:val="22"/>
        </w:rPr>
        <w:t xml:space="preserve"> </w:t>
      </w:r>
      <w:r w:rsidRPr="001D7BFE">
        <w:rPr>
          <w:iCs/>
          <w:sz w:val="22"/>
          <w:szCs w:val="22"/>
        </w:rPr>
        <w:t>6.9.1 КоАП РФ.</w:t>
      </w:r>
    </w:p>
    <w:p w:rsidR="00E70E27" w:rsidRPr="001D7BFE" w:rsidP="00E70E27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1D7BFE">
        <w:rPr>
          <w:rFonts w:eastAsia="SimSun"/>
          <w:sz w:val="22"/>
          <w:szCs w:val="22"/>
          <w:lang w:eastAsia="zh-CN"/>
        </w:rPr>
        <w:t xml:space="preserve">В судебном заседании </w:t>
      </w:r>
      <w:r w:rsidR="00724641">
        <w:rPr>
          <w:sz w:val="22"/>
          <w:szCs w:val="22"/>
        </w:rPr>
        <w:t>Лысюк А.А.</w:t>
      </w:r>
      <w:r w:rsidRPr="001D7BFE">
        <w:rPr>
          <w:rFonts w:eastAsia="SimSun"/>
          <w:sz w:val="22"/>
          <w:szCs w:val="22"/>
          <w:lang w:eastAsia="zh-CN"/>
        </w:rPr>
        <w:t xml:space="preserve"> признал вину в совершении правонарушения, в содеянном раскаялся. </w:t>
      </w:r>
      <w:r w:rsidRPr="001D7BFE" w:rsidR="00471D32">
        <w:rPr>
          <w:rFonts w:eastAsia="SimSun"/>
          <w:sz w:val="22"/>
          <w:szCs w:val="22"/>
          <w:lang w:eastAsia="zh-CN"/>
        </w:rPr>
        <w:t xml:space="preserve">Пояснил, что действительно уклонился от прохождения </w:t>
      </w:r>
      <w:r w:rsidRPr="001D7BFE" w:rsidR="00A45A51">
        <w:rPr>
          <w:rFonts w:eastAsia="SimSun"/>
          <w:sz w:val="22"/>
          <w:szCs w:val="22"/>
          <w:lang w:eastAsia="zh-CN"/>
        </w:rPr>
        <w:t xml:space="preserve">диагностики. </w:t>
      </w:r>
    </w:p>
    <w:p w:rsidR="00E70E27" w:rsidRPr="001D7BFE" w:rsidP="00E70E27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1D7BFE">
        <w:rPr>
          <w:rFonts w:eastAsia="SimSun"/>
          <w:sz w:val="22"/>
          <w:szCs w:val="22"/>
          <w:lang w:eastAsia="zh-CN"/>
        </w:rPr>
        <w:t>Заслушав объяснения лица в отношении, которо</w:t>
      </w:r>
      <w:r w:rsidRPr="001D7BFE">
        <w:rPr>
          <w:rFonts w:eastAsia="SimSun"/>
          <w:sz w:val="22"/>
          <w:szCs w:val="22"/>
          <w:lang w:eastAsia="zh-CN"/>
        </w:rPr>
        <w:t>го ведется производство об административном правонарушении, исследовав материалы дела, считаю, что виновность его полностью установлена и подтверждается совокупностью собранных по делу доказательств, а именно:</w:t>
      </w:r>
    </w:p>
    <w:p w:rsidR="00A45A51" w:rsidRPr="001D7BFE" w:rsidP="00E70E27">
      <w:pPr>
        <w:autoSpaceDE w:val="0"/>
        <w:autoSpaceDN w:val="0"/>
        <w:adjustRightInd w:val="0"/>
        <w:ind w:firstLine="570"/>
        <w:jc w:val="both"/>
        <w:rPr>
          <w:iCs/>
          <w:sz w:val="22"/>
          <w:szCs w:val="22"/>
        </w:rPr>
      </w:pPr>
      <w:r w:rsidRPr="001D7BFE">
        <w:rPr>
          <w:rFonts w:eastAsia="SimSun"/>
          <w:sz w:val="22"/>
          <w:szCs w:val="22"/>
          <w:lang w:eastAsia="zh-CN"/>
        </w:rPr>
        <w:t xml:space="preserve">- </w:t>
      </w:r>
      <w:r w:rsidRPr="001D7BFE">
        <w:rPr>
          <w:iCs/>
          <w:sz w:val="22"/>
          <w:szCs w:val="22"/>
        </w:rPr>
        <w:t xml:space="preserve">протоколом об административном </w:t>
      </w:r>
      <w:r w:rsidRPr="001D7BFE">
        <w:rPr>
          <w:iCs/>
          <w:sz w:val="22"/>
          <w:szCs w:val="22"/>
        </w:rPr>
        <w:t>правонарушении 8201 №12</w:t>
      </w:r>
      <w:r w:rsidR="00724641">
        <w:rPr>
          <w:iCs/>
          <w:sz w:val="22"/>
          <w:szCs w:val="22"/>
        </w:rPr>
        <w:t>8512</w:t>
      </w:r>
      <w:r w:rsidRPr="001D7BFE">
        <w:rPr>
          <w:iCs/>
          <w:sz w:val="22"/>
          <w:szCs w:val="22"/>
        </w:rPr>
        <w:t xml:space="preserve"> от 1</w:t>
      </w:r>
      <w:r w:rsidR="00724641">
        <w:rPr>
          <w:iCs/>
          <w:sz w:val="22"/>
          <w:szCs w:val="22"/>
        </w:rPr>
        <w:t>1</w:t>
      </w:r>
      <w:r w:rsidRPr="001D7BFE">
        <w:rPr>
          <w:iCs/>
          <w:sz w:val="22"/>
          <w:szCs w:val="22"/>
        </w:rPr>
        <w:t xml:space="preserve">.08.2022 года, в котором описано событие правонарушения (л.д.2); </w:t>
      </w:r>
      <w:r w:rsidRPr="001D7BFE">
        <w:rPr>
          <w:iCs/>
          <w:sz w:val="22"/>
          <w:szCs w:val="22"/>
        </w:rPr>
        <w:tab/>
        <w:t xml:space="preserve">                            </w:t>
      </w:r>
    </w:p>
    <w:p w:rsidR="00A45A51" w:rsidRPr="001D7BFE" w:rsidP="00A45A51">
      <w:pPr>
        <w:autoSpaceDE w:val="0"/>
        <w:autoSpaceDN w:val="0"/>
        <w:adjustRightInd w:val="0"/>
        <w:ind w:firstLine="570"/>
        <w:jc w:val="both"/>
        <w:rPr>
          <w:iCs/>
          <w:sz w:val="22"/>
          <w:szCs w:val="22"/>
        </w:rPr>
      </w:pPr>
      <w:r w:rsidRPr="001D7BFE">
        <w:rPr>
          <w:iCs/>
          <w:sz w:val="22"/>
          <w:szCs w:val="22"/>
        </w:rPr>
        <w:t>- рапортом уполномоченного лица от 1</w:t>
      </w:r>
      <w:r w:rsidR="00724641">
        <w:rPr>
          <w:iCs/>
          <w:sz w:val="22"/>
          <w:szCs w:val="22"/>
        </w:rPr>
        <w:t>1</w:t>
      </w:r>
      <w:r w:rsidRPr="001D7BFE">
        <w:rPr>
          <w:iCs/>
          <w:sz w:val="22"/>
          <w:szCs w:val="22"/>
        </w:rPr>
        <w:t>.08.2022 г. (л.д.3);</w:t>
      </w:r>
    </w:p>
    <w:p w:rsidR="00A45A51" w:rsidRPr="001D7BFE" w:rsidP="00A45A51">
      <w:pPr>
        <w:autoSpaceDE w:val="0"/>
        <w:autoSpaceDN w:val="0"/>
        <w:adjustRightInd w:val="0"/>
        <w:ind w:firstLine="570"/>
        <w:jc w:val="both"/>
        <w:rPr>
          <w:iCs/>
          <w:sz w:val="22"/>
          <w:szCs w:val="22"/>
        </w:rPr>
      </w:pPr>
      <w:r w:rsidRPr="001D7BFE">
        <w:rPr>
          <w:iCs/>
          <w:sz w:val="22"/>
          <w:szCs w:val="22"/>
        </w:rPr>
        <w:t xml:space="preserve">- письменными объяснениями </w:t>
      </w:r>
      <w:r w:rsidR="00724641">
        <w:rPr>
          <w:iCs/>
          <w:sz w:val="22"/>
          <w:szCs w:val="22"/>
        </w:rPr>
        <w:t>Лысюк А.А.</w:t>
      </w:r>
      <w:r w:rsidRPr="001D7BFE">
        <w:rPr>
          <w:iCs/>
          <w:sz w:val="22"/>
          <w:szCs w:val="22"/>
        </w:rPr>
        <w:t xml:space="preserve"> </w:t>
      </w:r>
      <w:r w:rsidRPr="001D7BFE">
        <w:rPr>
          <w:sz w:val="22"/>
          <w:szCs w:val="22"/>
        </w:rPr>
        <w:t xml:space="preserve">в которых он подтвердил, что не </w:t>
      </w:r>
      <w:r w:rsidRPr="001D7BFE">
        <w:rPr>
          <w:sz w:val="22"/>
          <w:szCs w:val="22"/>
        </w:rPr>
        <w:t xml:space="preserve">прошел </w:t>
      </w:r>
      <w:r w:rsidRPr="001D7BFE">
        <w:rPr>
          <w:iCs/>
          <w:sz w:val="22"/>
          <w:szCs w:val="22"/>
        </w:rPr>
        <w:t>диагностику в медицинской организации (л.д.</w:t>
      </w:r>
      <w:r w:rsidR="00724641">
        <w:rPr>
          <w:iCs/>
          <w:sz w:val="22"/>
          <w:szCs w:val="22"/>
        </w:rPr>
        <w:t>10</w:t>
      </w:r>
      <w:r w:rsidRPr="001D7BFE">
        <w:rPr>
          <w:iCs/>
          <w:sz w:val="22"/>
          <w:szCs w:val="22"/>
        </w:rPr>
        <w:t>);</w:t>
      </w:r>
      <w:r w:rsidRPr="001D7BFE" w:rsidR="00E70E27">
        <w:rPr>
          <w:iCs/>
          <w:sz w:val="22"/>
          <w:szCs w:val="22"/>
        </w:rPr>
        <w:tab/>
      </w:r>
    </w:p>
    <w:p w:rsidR="00A45A51" w:rsidRPr="001D7BFE" w:rsidP="00A45A51">
      <w:pPr>
        <w:autoSpaceDE w:val="0"/>
        <w:autoSpaceDN w:val="0"/>
        <w:adjustRightInd w:val="0"/>
        <w:ind w:firstLine="570"/>
        <w:jc w:val="both"/>
        <w:rPr>
          <w:iCs/>
          <w:sz w:val="22"/>
          <w:szCs w:val="22"/>
        </w:rPr>
      </w:pPr>
      <w:r w:rsidRPr="001D7BFE">
        <w:rPr>
          <w:iCs/>
          <w:sz w:val="22"/>
          <w:szCs w:val="22"/>
        </w:rPr>
        <w:t xml:space="preserve">- постановлением мирового судьи судебного участка № 95 Ялтинского судебного района (городской округ Ялта) Республики Крым от </w:t>
      </w:r>
      <w:r w:rsidR="00724641">
        <w:rPr>
          <w:iCs/>
          <w:sz w:val="22"/>
          <w:szCs w:val="22"/>
        </w:rPr>
        <w:t>03 марта</w:t>
      </w:r>
      <w:r w:rsidRPr="001D7BFE">
        <w:rPr>
          <w:iCs/>
          <w:sz w:val="22"/>
          <w:szCs w:val="22"/>
        </w:rPr>
        <w:t xml:space="preserve"> 2022 г., которым на </w:t>
      </w:r>
      <w:r w:rsidR="00724641">
        <w:rPr>
          <w:sz w:val="22"/>
          <w:szCs w:val="22"/>
        </w:rPr>
        <w:t>Лысюка А.А.</w:t>
      </w:r>
      <w:r w:rsidRPr="001D7BFE">
        <w:rPr>
          <w:sz w:val="22"/>
          <w:szCs w:val="22"/>
        </w:rPr>
        <w:t xml:space="preserve"> </w:t>
      </w:r>
      <w:r w:rsidRPr="001D7BFE">
        <w:rPr>
          <w:iCs/>
          <w:sz w:val="22"/>
          <w:szCs w:val="22"/>
        </w:rPr>
        <w:t>возложена обязанность пройти</w:t>
      </w:r>
      <w:r w:rsidRPr="001D7BFE">
        <w:rPr>
          <w:iCs/>
          <w:sz w:val="22"/>
          <w:szCs w:val="22"/>
        </w:rPr>
        <w:t xml:space="preserve"> диагностику в медицинской организации (л.д.</w:t>
      </w:r>
      <w:r w:rsidR="00724641">
        <w:rPr>
          <w:iCs/>
          <w:sz w:val="22"/>
          <w:szCs w:val="22"/>
        </w:rPr>
        <w:t>7-9</w:t>
      </w:r>
      <w:r w:rsidRPr="001D7BFE">
        <w:rPr>
          <w:iCs/>
          <w:sz w:val="22"/>
          <w:szCs w:val="22"/>
        </w:rPr>
        <w:t>);</w:t>
      </w:r>
      <w:r w:rsidRPr="001D7BFE" w:rsidR="00E70E27">
        <w:rPr>
          <w:iCs/>
          <w:sz w:val="22"/>
          <w:szCs w:val="22"/>
        </w:rPr>
        <w:tab/>
      </w:r>
      <w:r w:rsidRPr="001D7BFE" w:rsidR="00E70E27">
        <w:rPr>
          <w:iCs/>
          <w:sz w:val="22"/>
          <w:szCs w:val="22"/>
        </w:rPr>
        <w:tab/>
      </w:r>
      <w:r w:rsidRPr="001D7BFE" w:rsidR="00E70E27">
        <w:rPr>
          <w:iCs/>
          <w:sz w:val="22"/>
          <w:szCs w:val="22"/>
        </w:rPr>
        <w:tab/>
      </w:r>
    </w:p>
    <w:p w:rsidR="00E70E27" w:rsidRPr="001D7BFE" w:rsidP="00E70E27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1D7BFE">
        <w:rPr>
          <w:iCs/>
          <w:sz w:val="22"/>
          <w:szCs w:val="22"/>
        </w:rPr>
        <w:t xml:space="preserve">- </w:t>
      </w:r>
      <w:r w:rsidRPr="001D7BFE" w:rsidR="00A45A51">
        <w:rPr>
          <w:sz w:val="22"/>
          <w:szCs w:val="22"/>
        </w:rPr>
        <w:t>сведениями, предоставленными ГБУЗ РК «Ялтинская ГБ №2» (л.д.</w:t>
      </w:r>
      <w:r w:rsidR="00724641">
        <w:rPr>
          <w:sz w:val="22"/>
          <w:szCs w:val="22"/>
        </w:rPr>
        <w:t>4-6</w:t>
      </w:r>
      <w:r w:rsidRPr="001D7BFE" w:rsidR="00A45A51">
        <w:rPr>
          <w:sz w:val="22"/>
          <w:szCs w:val="22"/>
        </w:rPr>
        <w:t>);</w:t>
      </w:r>
    </w:p>
    <w:p w:rsidR="00E70E27" w:rsidRPr="001D7BFE" w:rsidP="00E70E27">
      <w:pPr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1D7BFE">
        <w:rPr>
          <w:sz w:val="22"/>
          <w:szCs w:val="22"/>
        </w:rPr>
        <w:t xml:space="preserve"> являются достаточными для вывода о виновности </w:t>
      </w:r>
      <w:r w:rsidR="00724641">
        <w:rPr>
          <w:sz w:val="22"/>
          <w:szCs w:val="22"/>
        </w:rPr>
        <w:t>Лысюк А.А.</w:t>
      </w:r>
      <w:r w:rsidRPr="001D7BFE">
        <w:rPr>
          <w:sz w:val="22"/>
          <w:szCs w:val="22"/>
        </w:rPr>
        <w:t xml:space="preserve"> в совершении административного правонарушения.</w:t>
      </w:r>
    </w:p>
    <w:p w:rsidR="00E70E27" w:rsidRPr="001D7BFE" w:rsidP="00E70E27">
      <w:pPr>
        <w:ind w:firstLine="570"/>
        <w:jc w:val="both"/>
        <w:rPr>
          <w:rFonts w:eastAsia="SimSun"/>
          <w:sz w:val="22"/>
          <w:szCs w:val="22"/>
          <w:lang w:eastAsia="zh-CN"/>
        </w:rPr>
      </w:pPr>
      <w:r w:rsidRPr="001D7BFE">
        <w:rPr>
          <w:sz w:val="22"/>
          <w:szCs w:val="22"/>
        </w:rPr>
        <w:t xml:space="preserve">При назначении наказания учитывается характер совершенного правонарушения и личность </w:t>
      </w:r>
      <w:r w:rsidR="00724641">
        <w:rPr>
          <w:sz w:val="22"/>
          <w:szCs w:val="22"/>
        </w:rPr>
        <w:t>Лысюка А.А.</w:t>
      </w:r>
      <w:r w:rsidRPr="001D7BFE">
        <w:rPr>
          <w:sz w:val="22"/>
          <w:szCs w:val="22"/>
        </w:rPr>
        <w:t>, который ранее привлекался к ответственности за соверш</w:t>
      </w:r>
      <w:r w:rsidRPr="001D7BFE">
        <w:rPr>
          <w:sz w:val="22"/>
          <w:szCs w:val="22"/>
        </w:rPr>
        <w:t xml:space="preserve">ение административного правонарушения, посягающего на здоровье населения, признал вину и раскаялся в содеянном. </w:t>
      </w:r>
      <w:r w:rsidRPr="001D7BFE">
        <w:rPr>
          <w:sz w:val="22"/>
          <w:szCs w:val="22"/>
        </w:rPr>
        <w:tab/>
      </w:r>
      <w:r w:rsidRPr="001D7BFE">
        <w:rPr>
          <w:rFonts w:eastAsia="SimSun"/>
          <w:sz w:val="22"/>
          <w:szCs w:val="22"/>
          <w:lang w:eastAsia="zh-CN"/>
        </w:rPr>
        <w:t>Согласно примечанию к ст.6.9.1 КоАП РФ лицо считается уклоняющимся от прохождения диагностики, профилактических мероприятий, лечения от наркома</w:t>
      </w:r>
      <w:r w:rsidRPr="001D7BFE">
        <w:rPr>
          <w:rFonts w:eastAsia="SimSun"/>
          <w:sz w:val="22"/>
          <w:szCs w:val="22"/>
          <w:lang w:eastAsia="zh-CN"/>
        </w:rPr>
        <w:t>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</w:t>
      </w:r>
      <w:r w:rsidRPr="001D7BFE">
        <w:rPr>
          <w:rFonts w:eastAsia="SimSun"/>
          <w:sz w:val="22"/>
          <w:szCs w:val="22"/>
          <w:lang w:eastAsia="zh-CN"/>
        </w:rPr>
        <w:t xml:space="preserve">ую организацию или учреждение социальной реабилитации либо не выполнило более двух раз предписания лечащего врача. </w:t>
      </w:r>
      <w:r w:rsidRPr="001D7BFE">
        <w:rPr>
          <w:rFonts w:eastAsia="SimSun"/>
          <w:sz w:val="22"/>
          <w:szCs w:val="22"/>
          <w:lang w:eastAsia="zh-CN"/>
        </w:rPr>
        <w:tab/>
      </w:r>
      <w:r w:rsidRPr="001D7BFE">
        <w:rPr>
          <w:rFonts w:eastAsia="SimSun"/>
          <w:sz w:val="22"/>
          <w:szCs w:val="22"/>
          <w:lang w:eastAsia="zh-CN"/>
        </w:rPr>
        <w:tab/>
      </w:r>
      <w:r w:rsidR="001D7BFE">
        <w:rPr>
          <w:rFonts w:eastAsia="SimSun"/>
          <w:sz w:val="22"/>
          <w:szCs w:val="22"/>
          <w:lang w:eastAsia="zh-CN"/>
        </w:rPr>
        <w:t xml:space="preserve">При </w:t>
      </w:r>
      <w:r w:rsidRPr="001D7BFE">
        <w:rPr>
          <w:rFonts w:eastAsia="SimSun"/>
          <w:sz w:val="22"/>
          <w:szCs w:val="22"/>
          <w:lang w:eastAsia="zh-CN"/>
        </w:rPr>
        <w:t xml:space="preserve">таких обстоятельствах, бездеятельность </w:t>
      </w:r>
      <w:r w:rsidR="00724641">
        <w:rPr>
          <w:rFonts w:eastAsia="SimSun"/>
          <w:sz w:val="22"/>
          <w:szCs w:val="22"/>
          <w:lang w:eastAsia="zh-CN"/>
        </w:rPr>
        <w:t>Лысюка А.А.</w:t>
      </w:r>
      <w:r w:rsidRPr="001D7BFE">
        <w:rPr>
          <w:rFonts w:eastAsia="SimSun"/>
          <w:sz w:val="22"/>
          <w:szCs w:val="22"/>
          <w:lang w:eastAsia="zh-CN"/>
        </w:rPr>
        <w:t xml:space="preserve"> образует состав административного правонарушения, предусмотренного ст.6.9.1 Ко</w:t>
      </w:r>
      <w:r w:rsidR="00D4320E">
        <w:rPr>
          <w:rFonts w:eastAsia="SimSun"/>
          <w:sz w:val="22"/>
          <w:szCs w:val="22"/>
          <w:lang w:eastAsia="zh-CN"/>
        </w:rPr>
        <w:t>АП РФ</w:t>
      </w:r>
      <w:r w:rsidRPr="001D7BFE">
        <w:rPr>
          <w:rFonts w:eastAsia="SimSun"/>
          <w:sz w:val="22"/>
          <w:szCs w:val="22"/>
          <w:lang w:eastAsia="zh-CN"/>
        </w:rPr>
        <w:t>,</w:t>
      </w:r>
      <w:r w:rsidRPr="001D7BFE">
        <w:rPr>
          <w:rFonts w:eastAsia="SimSun"/>
          <w:sz w:val="22"/>
          <w:szCs w:val="22"/>
          <w:lang w:eastAsia="zh-CN"/>
        </w:rPr>
        <w:t xml:space="preserve"> то есть уклонение от прохождения диагностики, профилактических мероприятий, лечения от наркомании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</w:t>
      </w:r>
      <w:r w:rsidRPr="001D7BFE">
        <w:rPr>
          <w:rFonts w:eastAsia="SimSun"/>
          <w:sz w:val="22"/>
          <w:szCs w:val="22"/>
          <w:lang w:eastAsia="zh-CN"/>
        </w:rPr>
        <w:t xml:space="preserve">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D7BFE" w:rsidP="00E70E27">
      <w:pPr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 xml:space="preserve">При разрешении вопроса о назначении административного наказания правонарушителю </w:t>
      </w:r>
      <w:r w:rsidR="00724641">
        <w:rPr>
          <w:sz w:val="22"/>
          <w:szCs w:val="22"/>
        </w:rPr>
        <w:t>Лысюку А.А.</w:t>
      </w:r>
      <w:r w:rsidRPr="001D7BFE">
        <w:rPr>
          <w:sz w:val="22"/>
          <w:szCs w:val="22"/>
        </w:rPr>
        <w:t xml:space="preserve"> прин</w:t>
      </w:r>
      <w:r w:rsidRPr="001D7BFE">
        <w:rPr>
          <w:sz w:val="22"/>
          <w:szCs w:val="22"/>
        </w:rPr>
        <w:t>имается во внимание требования ч.</w:t>
      </w:r>
      <w:r w:rsidR="00D4320E">
        <w:rPr>
          <w:sz w:val="22"/>
          <w:szCs w:val="22"/>
        </w:rPr>
        <w:t xml:space="preserve"> </w:t>
      </w:r>
      <w:r w:rsidRPr="001D7BFE">
        <w:rPr>
          <w:sz w:val="22"/>
          <w:szCs w:val="22"/>
        </w:rPr>
        <w:t>2 ст.</w:t>
      </w:r>
      <w:r w:rsidR="00D4320E">
        <w:rPr>
          <w:sz w:val="22"/>
          <w:szCs w:val="22"/>
        </w:rPr>
        <w:t xml:space="preserve"> </w:t>
      </w:r>
      <w:r w:rsidRPr="001D7BFE">
        <w:rPr>
          <w:sz w:val="22"/>
          <w:szCs w:val="22"/>
        </w:rPr>
        <w:t xml:space="preserve">3.9 КоАП РФ, </w:t>
      </w:r>
      <w:r w:rsidR="00D4320E">
        <w:rPr>
          <w:sz w:val="22"/>
          <w:szCs w:val="22"/>
        </w:rPr>
        <w:t xml:space="preserve">данные о </w:t>
      </w:r>
      <w:r w:rsidRPr="001D7BFE">
        <w:rPr>
          <w:sz w:val="22"/>
          <w:szCs w:val="22"/>
        </w:rPr>
        <w:t>его личност</w:t>
      </w:r>
      <w:r w:rsidR="00D4320E">
        <w:rPr>
          <w:sz w:val="22"/>
          <w:szCs w:val="22"/>
        </w:rPr>
        <w:t>и</w:t>
      </w:r>
      <w:r w:rsidRPr="001D7BFE">
        <w:rPr>
          <w:sz w:val="22"/>
          <w:szCs w:val="22"/>
        </w:rPr>
        <w:t xml:space="preserve">, характер совершенного правонарушения, отношение виновного к содеянному, наличие обстоятельств, отягчающих административную ответственность, в виде </w:t>
      </w:r>
      <w:r w:rsidRPr="001D7BFE">
        <w:rPr>
          <w:rFonts w:eastAsia="SimSun"/>
          <w:sz w:val="22"/>
          <w:szCs w:val="22"/>
          <w:lang w:eastAsia="zh-CN"/>
        </w:rPr>
        <w:t>повторного совершения однородного</w:t>
      </w:r>
      <w:r w:rsidRPr="001D7BFE">
        <w:rPr>
          <w:rFonts w:eastAsia="SimSun"/>
          <w:sz w:val="22"/>
          <w:szCs w:val="22"/>
          <w:lang w:eastAsia="zh-CN"/>
        </w:rPr>
        <w:t xml:space="preserve"> административного правонарушения,</w:t>
      </w:r>
      <w:r w:rsidRPr="001D7BFE">
        <w:rPr>
          <w:sz w:val="22"/>
          <w:szCs w:val="22"/>
        </w:rPr>
        <w:t xml:space="preserve"> наличие обстоятельств, смягчающих административную ответственность в виде признание вины, раскаяния,</w:t>
      </w:r>
      <w:r w:rsidRPr="001D7BFE" w:rsidR="00E859DA">
        <w:rPr>
          <w:sz w:val="22"/>
          <w:szCs w:val="22"/>
        </w:rPr>
        <w:t xml:space="preserve"> </w:t>
      </w:r>
      <w:r w:rsidRPr="001D7BFE">
        <w:rPr>
          <w:sz w:val="22"/>
          <w:szCs w:val="22"/>
        </w:rPr>
        <w:t>в связи</w:t>
      </w:r>
      <w:r w:rsidRPr="001D7BFE" w:rsidR="00E859DA">
        <w:rPr>
          <w:sz w:val="22"/>
          <w:szCs w:val="22"/>
        </w:rPr>
        <w:t>,</w:t>
      </w:r>
      <w:r w:rsidRPr="001D7BFE">
        <w:rPr>
          <w:sz w:val="22"/>
          <w:szCs w:val="22"/>
        </w:rPr>
        <w:t xml:space="preserve"> с чем считаю необходимым применить к правонарушителю наказание в виде административного </w:t>
      </w:r>
      <w:r w:rsidR="00B85C18">
        <w:rPr>
          <w:sz w:val="22"/>
          <w:szCs w:val="22"/>
        </w:rPr>
        <w:t>штрафа</w:t>
      </w:r>
      <w:r w:rsidRPr="001D7BFE">
        <w:rPr>
          <w:sz w:val="22"/>
          <w:szCs w:val="22"/>
        </w:rPr>
        <w:t xml:space="preserve">, предусмотренного санкцией статьи 6.9.1 КоАП РФ. </w:t>
      </w:r>
      <w:r w:rsidRPr="001D7BFE">
        <w:rPr>
          <w:sz w:val="22"/>
          <w:szCs w:val="22"/>
        </w:rPr>
        <w:tab/>
      </w:r>
      <w:r w:rsidRPr="001D7BFE">
        <w:rPr>
          <w:sz w:val="22"/>
          <w:szCs w:val="22"/>
        </w:rPr>
        <w:tab/>
      </w:r>
      <w:r w:rsidRPr="001D7BFE">
        <w:rPr>
          <w:sz w:val="22"/>
          <w:szCs w:val="22"/>
        </w:rPr>
        <w:tab/>
      </w:r>
    </w:p>
    <w:p w:rsidR="00B85C18" w:rsidP="00B85C18">
      <w:pPr>
        <w:pStyle w:val="21"/>
        <w:shd w:val="clear" w:color="auto" w:fill="auto"/>
        <w:ind w:firstLine="740"/>
        <w:jc w:val="both"/>
      </w:pPr>
      <w:r>
        <w:t>Оснований для применения положений ст. 2.9 КоАП РФ не имеется.</w:t>
      </w:r>
    </w:p>
    <w:p w:rsidR="00B85C18" w:rsidP="00B85C18">
      <w:pPr>
        <w:pStyle w:val="21"/>
        <w:shd w:val="clear" w:color="auto" w:fill="auto"/>
        <w:spacing w:after="240"/>
        <w:ind w:firstLine="740"/>
        <w:jc w:val="both"/>
      </w:pPr>
      <w:r>
        <w:t>На основании изложенного, руководствуясь ст. 29.9 и 29.10 КоАП РФ, мировой судья,</w:t>
      </w:r>
    </w:p>
    <w:p w:rsidR="00E70E27" w:rsidRPr="001D7BFE" w:rsidP="00E70E27">
      <w:pPr>
        <w:pStyle w:val="BodyTextIndent2"/>
        <w:spacing w:after="0" w:line="240" w:lineRule="auto"/>
        <w:ind w:left="0" w:firstLine="573"/>
        <w:jc w:val="both"/>
        <w:rPr>
          <w:i/>
          <w:sz w:val="22"/>
          <w:szCs w:val="22"/>
          <w:lang w:val="ru-RU"/>
        </w:rPr>
      </w:pPr>
    </w:p>
    <w:p w:rsidR="00E70E27" w:rsidRPr="001D7BFE" w:rsidP="00E70E27">
      <w:pPr>
        <w:autoSpaceDE w:val="0"/>
        <w:autoSpaceDN w:val="0"/>
        <w:ind w:hanging="6"/>
        <w:jc w:val="center"/>
        <w:rPr>
          <w:b/>
          <w:sz w:val="22"/>
          <w:szCs w:val="22"/>
        </w:rPr>
      </w:pPr>
      <w:r w:rsidRPr="001D7BFE">
        <w:rPr>
          <w:b/>
          <w:sz w:val="22"/>
          <w:szCs w:val="22"/>
        </w:rPr>
        <w:t>постановил:</w:t>
      </w:r>
    </w:p>
    <w:p w:rsidR="00E70E27" w:rsidRPr="001D7BFE" w:rsidP="00E70E27">
      <w:pPr>
        <w:tabs>
          <w:tab w:val="left" w:pos="627"/>
        </w:tabs>
        <w:ind w:firstLine="573"/>
        <w:jc w:val="both"/>
        <w:rPr>
          <w:i/>
          <w:iCs/>
          <w:sz w:val="22"/>
          <w:szCs w:val="22"/>
        </w:rPr>
      </w:pPr>
    </w:p>
    <w:p w:rsidR="00B85C18" w:rsidRPr="00B85C18" w:rsidP="00B85C18">
      <w:pPr>
        <w:pStyle w:val="21"/>
        <w:shd w:val="clear" w:color="auto" w:fill="auto"/>
        <w:ind w:firstLine="740"/>
        <w:jc w:val="both"/>
        <w:rPr>
          <w:lang w:bidi="ru-RU"/>
        </w:rPr>
      </w:pPr>
      <w:r>
        <w:t>Лысюка</w:t>
      </w:r>
      <w:r>
        <w:t xml:space="preserve"> Александра Андреевича</w:t>
      </w:r>
      <w:r w:rsidRPr="002B0F10" w:rsidR="00E859DA">
        <w:t xml:space="preserve">, 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 w:rsidRPr="002B0F10" w:rsidR="00E859DA">
        <w:t xml:space="preserve">г. рождения, </w:t>
      </w:r>
      <w:r w:rsidRPr="002B0F10" w:rsidR="00E70E27">
        <w:t xml:space="preserve"> </w:t>
      </w:r>
      <w:r w:rsidRPr="002B0F10" w:rsidR="00E859DA">
        <w:t xml:space="preserve">признать </w:t>
      </w:r>
      <w:r w:rsidRPr="002B0F10" w:rsidR="00E70E27">
        <w:t>виновным в совершении административного правонарушения</w:t>
      </w:r>
      <w:r w:rsidRPr="001D7BFE" w:rsidR="00E70E27">
        <w:t xml:space="preserve">, предусмотренного ст. 6.9.1 КоАП РФ, и назначить административное наказание </w:t>
      </w:r>
      <w:r w:rsidRPr="00B85C18">
        <w:rPr>
          <w:lang w:bidi="ru-RU"/>
        </w:rPr>
        <w:t>в виде административного штрафа в размере 5 000 (пять тысяч) рублей.</w:t>
      </w:r>
    </w:p>
    <w:p w:rsidR="00B85C18" w:rsidRPr="00B85C18" w:rsidP="00B85C18">
      <w:pPr>
        <w:widowControl w:val="0"/>
        <w:spacing w:line="264" w:lineRule="exact"/>
        <w:ind w:firstLine="740"/>
        <w:jc w:val="both"/>
        <w:rPr>
          <w:sz w:val="22"/>
          <w:szCs w:val="22"/>
          <w:lang w:bidi="ru-RU"/>
        </w:rPr>
      </w:pPr>
      <w:r w:rsidRPr="00B85C18">
        <w:rPr>
          <w:sz w:val="22"/>
          <w:szCs w:val="22"/>
          <w:lang w:bidi="ru-RU"/>
        </w:rPr>
        <w:t>Реквизиты для уплаты администр</w:t>
      </w:r>
      <w:r w:rsidRPr="00B85C18">
        <w:rPr>
          <w:sz w:val="22"/>
          <w:szCs w:val="22"/>
          <w:lang w:bidi="ru-RU"/>
        </w:rPr>
        <w:t>ативного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Симферополь: ИНН 9102013284, КПП 910201001, БИК 013510002, ЕКС 401028106453700</w:t>
      </w:r>
      <w:r w:rsidRPr="00B85C18">
        <w:rPr>
          <w:sz w:val="22"/>
          <w:szCs w:val="22"/>
          <w:lang w:bidi="ru-RU"/>
        </w:rPr>
        <w:t>00035, к/с 03100643000000017500, л/с 04752203230 в УФК по Республике Крым, ОКТМО 35729000, КБК 828 1 16 01063 01 0091 140; УИН 041076030095500</w:t>
      </w:r>
      <w:r>
        <w:rPr>
          <w:sz w:val="22"/>
          <w:szCs w:val="22"/>
          <w:lang w:bidi="ru-RU"/>
        </w:rPr>
        <w:t>5622206185</w:t>
      </w:r>
      <w:r w:rsidRPr="00B85C18">
        <w:rPr>
          <w:sz w:val="22"/>
          <w:szCs w:val="22"/>
          <w:lang w:bidi="ru-RU"/>
        </w:rPr>
        <w:t>.</w:t>
      </w:r>
    </w:p>
    <w:p w:rsidR="00B85C18" w:rsidRPr="00B85C18" w:rsidP="00B85C18">
      <w:pPr>
        <w:widowControl w:val="0"/>
        <w:spacing w:line="264" w:lineRule="exact"/>
        <w:ind w:firstLine="740"/>
        <w:jc w:val="both"/>
        <w:rPr>
          <w:sz w:val="22"/>
          <w:szCs w:val="22"/>
          <w:lang w:bidi="ru-RU"/>
        </w:rPr>
      </w:pPr>
      <w:r w:rsidRPr="00B85C18">
        <w:rPr>
          <w:sz w:val="22"/>
          <w:szCs w:val="22"/>
          <w:lang w:bidi="ru-RU"/>
        </w:rPr>
        <w:t xml:space="preserve">Разъяснить </w:t>
      </w:r>
      <w:r>
        <w:rPr>
          <w:sz w:val="22"/>
          <w:szCs w:val="22"/>
          <w:lang w:bidi="ru-RU"/>
        </w:rPr>
        <w:t>Лысюку А.А.,</w:t>
      </w:r>
      <w:r w:rsidRPr="00B85C18">
        <w:rPr>
          <w:sz w:val="22"/>
          <w:szCs w:val="22"/>
          <w:lang w:bidi="ru-RU"/>
        </w:rPr>
        <w:t xml:space="preserve"> что в соответствии со ст. 32.2 КоАП РФ, административный штраф должен быть упл</w:t>
      </w:r>
      <w:r w:rsidRPr="00B85C18">
        <w:rPr>
          <w:sz w:val="22"/>
          <w:szCs w:val="22"/>
          <w:lang w:bidi="ru-RU"/>
        </w:rPr>
        <w:t>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B85C18" w:rsidRPr="00B85C18" w:rsidP="00B85C18">
      <w:pPr>
        <w:widowControl w:val="0"/>
        <w:spacing w:line="264" w:lineRule="exact"/>
        <w:ind w:firstLine="740"/>
        <w:jc w:val="both"/>
        <w:rPr>
          <w:sz w:val="22"/>
          <w:szCs w:val="22"/>
          <w:lang w:bidi="ru-RU"/>
        </w:rPr>
      </w:pPr>
      <w:r w:rsidRPr="00B85C18">
        <w:rPr>
          <w:sz w:val="22"/>
          <w:szCs w:val="22"/>
          <w:lang w:bidi="ru-RU"/>
        </w:rPr>
        <w:t>Оригинал документа, свидетельствующего об уплате</w:t>
      </w:r>
      <w:r w:rsidRPr="00B85C18">
        <w:rPr>
          <w:sz w:val="22"/>
          <w:szCs w:val="22"/>
          <w:lang w:bidi="ru-RU"/>
        </w:rPr>
        <w:t xml:space="preserve"> административного штрафа, направляется судье, вынесшему постановление.</w:t>
      </w:r>
    </w:p>
    <w:p w:rsidR="00B85C18" w:rsidRPr="00B85C18" w:rsidP="00B85C18">
      <w:pPr>
        <w:widowControl w:val="0"/>
        <w:spacing w:line="264" w:lineRule="exact"/>
        <w:ind w:firstLine="740"/>
        <w:jc w:val="both"/>
        <w:rPr>
          <w:sz w:val="22"/>
          <w:szCs w:val="22"/>
          <w:lang w:bidi="ru-RU"/>
        </w:rPr>
      </w:pPr>
      <w:r w:rsidRPr="00B85C18">
        <w:rPr>
          <w:sz w:val="22"/>
          <w:szCs w:val="22"/>
          <w:lang w:bidi="ru-RU"/>
        </w:rPr>
        <w:t xml:space="preserve">Разъяснить </w:t>
      </w:r>
      <w:r>
        <w:rPr>
          <w:sz w:val="22"/>
          <w:szCs w:val="22"/>
          <w:lang w:bidi="ru-RU"/>
        </w:rPr>
        <w:t>Лысюку А.А.</w:t>
      </w:r>
      <w:r w:rsidRPr="00B85C18">
        <w:rPr>
          <w:sz w:val="22"/>
          <w:szCs w:val="22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B85C18">
        <w:rPr>
          <w:sz w:val="22"/>
          <w:szCs w:val="22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B85C18" w:rsidRPr="00B85C18" w:rsidP="00B85C18">
      <w:pPr>
        <w:widowControl w:val="0"/>
        <w:spacing w:line="264" w:lineRule="exact"/>
        <w:ind w:firstLine="740"/>
        <w:jc w:val="both"/>
        <w:rPr>
          <w:sz w:val="22"/>
          <w:szCs w:val="22"/>
          <w:lang w:bidi="ru-RU"/>
        </w:rPr>
      </w:pPr>
      <w:r w:rsidRPr="00B85C18">
        <w:rPr>
          <w:noProof/>
          <w:sz w:val="22"/>
          <w:szCs w:val="22"/>
        </w:rPr>
        <mc:AlternateContent>
          <mc:Choice Requires="wps">
            <w:drawing>
              <wp:anchor distT="0" distB="573405" distL="63500" distR="2209800" simplePos="0" relativeHeight="251658240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650240</wp:posOffset>
                </wp:positionV>
                <wp:extent cx="990600" cy="139700"/>
                <wp:effectExtent l="0" t="2540" r="2540" b="19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C18" w:rsidP="00B85C18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pt;height:11pt;margin-top:51.2pt;margin-left:7.3pt;mso-height-percent:0;mso-height-relative:page;mso-position-horizontal-relative:margin;mso-width-percent:0;mso-width-relative:page;mso-wrap-distance-bottom:45.15pt;mso-wrap-distance-left:5pt;mso-wrap-distance-right:174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85C18" w:rsidP="00B85C18">
                      <w:pPr>
                        <w:pStyle w:val="21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85C18">
        <w:rPr>
          <w:noProof/>
          <w:sz w:val="22"/>
          <w:szCs w:val="22"/>
        </w:rPr>
        <mc:AlternateContent>
          <mc:Choice Requires="wps">
            <w:drawing>
              <wp:anchor distT="0" distB="579755" distL="63500" distR="73025" simplePos="0" relativeHeight="251660288" behindDoc="1" locked="0" layoutInCell="1" allowOverlap="1">
                <wp:simplePos x="0" y="0"/>
                <wp:positionH relativeFrom="margin">
                  <wp:posOffset>5396230</wp:posOffset>
                </wp:positionH>
                <wp:positionV relativeFrom="paragraph">
                  <wp:posOffset>643890</wp:posOffset>
                </wp:positionV>
                <wp:extent cx="966470" cy="139700"/>
                <wp:effectExtent l="0" t="0" r="0" b="0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C18" w:rsidP="00B85C18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76.1pt;height:11pt;margin-top:50.7pt;margin-left:424.9pt;mso-height-percent:0;mso-height-relative:page;mso-position-horizontal-relative:margin;mso-width-percent:0;mso-width-relative:page;mso-wrap-distance-bottom:45.65pt;mso-wrap-distance-left:5pt;mso-wrap-distance-right:5.7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B85C18" w:rsidP="00B85C18">
                      <w:pPr>
                        <w:pStyle w:val="21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85C18">
        <w:rPr>
          <w:sz w:val="22"/>
          <w:szCs w:val="22"/>
          <w:lang w:bidi="ru-RU"/>
        </w:rPr>
        <w:t>Постановление может быть обжаловано в Ялтинский городской суд через мирового судью в течение десяти</w:t>
      </w:r>
      <w:r w:rsidRPr="00B85C18">
        <w:rPr>
          <w:sz w:val="22"/>
          <w:szCs w:val="22"/>
          <w:lang w:bidi="ru-RU"/>
        </w:rPr>
        <w:t xml:space="preserve"> суток со дня его вручения или получения копии.</w:t>
      </w:r>
    </w:p>
    <w:p w:rsidR="002B4F76" w:rsidRPr="001D7BFE" w:rsidP="00B85C18">
      <w:pPr>
        <w:ind w:firstLine="568"/>
        <w:jc w:val="both"/>
        <w:rPr>
          <w:sz w:val="22"/>
          <w:szCs w:val="22"/>
        </w:rPr>
      </w:pPr>
    </w:p>
    <w:sectPr w:rsidSect="001D7B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7"/>
    <w:rsid w:val="001D7BFE"/>
    <w:rsid w:val="002B0F10"/>
    <w:rsid w:val="002B4F76"/>
    <w:rsid w:val="00471D32"/>
    <w:rsid w:val="004C21EE"/>
    <w:rsid w:val="00724641"/>
    <w:rsid w:val="00A45A51"/>
    <w:rsid w:val="00B51717"/>
    <w:rsid w:val="00B85C18"/>
    <w:rsid w:val="00BD1F1C"/>
    <w:rsid w:val="00BF4F64"/>
    <w:rsid w:val="00C95F12"/>
    <w:rsid w:val="00D4320E"/>
    <w:rsid w:val="00E70E27"/>
    <w:rsid w:val="00E859DA"/>
    <w:rsid w:val="00EA7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70E2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70E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E70E2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70E2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E70E2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70E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B85C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85C18"/>
    <w:pPr>
      <w:widowControl w:val="0"/>
      <w:shd w:val="clear" w:color="auto" w:fill="FFFFFF"/>
      <w:spacing w:line="264" w:lineRule="exact"/>
      <w:jc w:val="right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B85C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Основной текст + Полужирный"/>
    <w:rsid w:val="00BD1F1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