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874" w:rsidRPr="004A338C" w:rsidP="001B2874">
      <w:pPr>
        <w:ind w:left="5812" w:firstLine="425"/>
        <w:jc w:val="right"/>
        <w:rPr>
          <w:bCs/>
          <w:iCs/>
          <w:sz w:val="22"/>
          <w:szCs w:val="22"/>
        </w:rPr>
      </w:pPr>
      <w:r w:rsidRPr="004A338C">
        <w:rPr>
          <w:b/>
          <w:i/>
          <w:sz w:val="22"/>
          <w:szCs w:val="22"/>
        </w:rPr>
        <w:t xml:space="preserve">               </w:t>
      </w:r>
      <w:r w:rsidRPr="004A338C">
        <w:rPr>
          <w:b/>
          <w:i/>
          <w:sz w:val="22"/>
          <w:szCs w:val="22"/>
        </w:rPr>
        <w:tab/>
      </w:r>
      <w:r w:rsidRPr="004A338C">
        <w:rPr>
          <w:b/>
          <w:i/>
          <w:sz w:val="22"/>
          <w:szCs w:val="22"/>
        </w:rPr>
        <w:tab/>
      </w:r>
      <w:r w:rsidRPr="004A338C">
        <w:rPr>
          <w:b/>
          <w:i/>
          <w:sz w:val="22"/>
          <w:szCs w:val="22"/>
        </w:rPr>
        <w:tab/>
      </w:r>
      <w:r w:rsidRPr="004A338C">
        <w:rPr>
          <w:b/>
          <w:i/>
          <w:sz w:val="22"/>
          <w:szCs w:val="22"/>
        </w:rPr>
        <w:tab/>
      </w:r>
      <w:r w:rsidRPr="004A338C">
        <w:rPr>
          <w:bCs/>
          <w:iCs/>
          <w:sz w:val="22"/>
          <w:szCs w:val="22"/>
        </w:rPr>
        <w:t>Дело № 5-95-</w:t>
      </w:r>
      <w:r w:rsidR="00A82B69">
        <w:rPr>
          <w:bCs/>
          <w:iCs/>
          <w:sz w:val="22"/>
          <w:szCs w:val="22"/>
        </w:rPr>
        <w:t>572</w:t>
      </w:r>
      <w:r w:rsidRPr="004A338C">
        <w:rPr>
          <w:bCs/>
          <w:iCs/>
          <w:sz w:val="22"/>
          <w:szCs w:val="22"/>
        </w:rPr>
        <w:t>/2022</w:t>
      </w:r>
    </w:p>
    <w:p w:rsidR="001B2874" w:rsidRPr="004A338C" w:rsidP="001B2874">
      <w:pPr>
        <w:jc w:val="right"/>
        <w:rPr>
          <w:bCs/>
          <w:iCs/>
          <w:sz w:val="22"/>
          <w:szCs w:val="22"/>
        </w:rPr>
      </w:pPr>
      <w:r w:rsidRPr="004A338C">
        <w:rPr>
          <w:bCs/>
          <w:iCs/>
          <w:sz w:val="22"/>
          <w:szCs w:val="22"/>
        </w:rPr>
        <w:t xml:space="preserve">                                                            91М</w:t>
      </w:r>
      <w:r w:rsidRPr="004A338C">
        <w:rPr>
          <w:bCs/>
          <w:iCs/>
          <w:sz w:val="22"/>
          <w:szCs w:val="22"/>
          <w:lang w:val="en-US"/>
        </w:rPr>
        <w:t>S</w:t>
      </w:r>
      <w:r w:rsidRPr="004A338C">
        <w:rPr>
          <w:bCs/>
          <w:iCs/>
          <w:sz w:val="22"/>
          <w:szCs w:val="22"/>
        </w:rPr>
        <w:t>0095-01-2022-00</w:t>
      </w:r>
      <w:r w:rsidR="00A82B69">
        <w:rPr>
          <w:bCs/>
          <w:iCs/>
          <w:sz w:val="22"/>
          <w:szCs w:val="22"/>
        </w:rPr>
        <w:t>1654</w:t>
      </w:r>
      <w:r w:rsidRPr="004A338C">
        <w:rPr>
          <w:bCs/>
          <w:iCs/>
          <w:sz w:val="22"/>
          <w:szCs w:val="22"/>
        </w:rPr>
        <w:t>-</w:t>
      </w:r>
      <w:r w:rsidR="00A82B69">
        <w:rPr>
          <w:bCs/>
          <w:iCs/>
          <w:sz w:val="22"/>
          <w:szCs w:val="22"/>
        </w:rPr>
        <w:t>25</w:t>
      </w:r>
    </w:p>
    <w:p w:rsidR="001B2874" w:rsidRPr="004A338C" w:rsidP="001B2874">
      <w:pPr>
        <w:ind w:left="7230"/>
        <w:rPr>
          <w:bCs/>
          <w:iCs/>
          <w:sz w:val="22"/>
          <w:szCs w:val="22"/>
        </w:rPr>
      </w:pPr>
    </w:p>
    <w:p w:rsidR="001B2874" w:rsidRPr="004A338C" w:rsidP="001B2874">
      <w:pPr>
        <w:pStyle w:val="Heading1"/>
        <w:rPr>
          <w:sz w:val="22"/>
          <w:szCs w:val="22"/>
        </w:rPr>
      </w:pPr>
    </w:p>
    <w:p w:rsidR="001B2874" w:rsidRPr="004A338C" w:rsidP="001B2874">
      <w:pPr>
        <w:pStyle w:val="Heading1"/>
        <w:rPr>
          <w:sz w:val="22"/>
          <w:szCs w:val="22"/>
        </w:rPr>
      </w:pPr>
      <w:r w:rsidRPr="004A338C">
        <w:rPr>
          <w:sz w:val="22"/>
          <w:szCs w:val="22"/>
        </w:rPr>
        <w:t>ПОСТАНОВЛЕНИЕ</w:t>
      </w:r>
    </w:p>
    <w:p w:rsidR="001B2874" w:rsidRPr="004A338C" w:rsidP="001B2874">
      <w:pPr>
        <w:jc w:val="center"/>
        <w:rPr>
          <w:b/>
          <w:sz w:val="22"/>
          <w:szCs w:val="22"/>
          <w:lang w:eastAsia="x-none"/>
        </w:rPr>
      </w:pPr>
    </w:p>
    <w:p w:rsidR="001B2874" w:rsidRPr="004A338C" w:rsidP="001B2874">
      <w:pPr>
        <w:autoSpaceDE w:val="0"/>
        <w:autoSpaceDN w:val="0"/>
        <w:ind w:firstLine="57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23 сентября</w:t>
      </w:r>
      <w:r w:rsidRPr="004A338C" w:rsidR="00B031E9">
        <w:rPr>
          <w:bCs/>
          <w:sz w:val="22"/>
          <w:szCs w:val="22"/>
        </w:rPr>
        <w:t xml:space="preserve"> 2022 года </w:t>
      </w:r>
      <w:r w:rsidRPr="004A338C" w:rsidR="00B031E9">
        <w:rPr>
          <w:bCs/>
          <w:sz w:val="22"/>
          <w:szCs w:val="22"/>
        </w:rPr>
        <w:tab/>
      </w:r>
      <w:r w:rsidRPr="004A338C" w:rsidR="00B031E9">
        <w:rPr>
          <w:bCs/>
          <w:sz w:val="22"/>
          <w:szCs w:val="22"/>
        </w:rPr>
        <w:tab/>
      </w:r>
      <w:r w:rsidRPr="004A338C" w:rsidR="00B031E9">
        <w:rPr>
          <w:bCs/>
          <w:sz w:val="22"/>
          <w:szCs w:val="22"/>
        </w:rPr>
        <w:tab/>
      </w:r>
      <w:r w:rsidRPr="004A338C" w:rsidR="00B031E9">
        <w:rPr>
          <w:bCs/>
          <w:sz w:val="22"/>
          <w:szCs w:val="22"/>
        </w:rPr>
        <w:tab/>
      </w:r>
      <w:r w:rsidRPr="004A338C" w:rsidR="00B031E9">
        <w:rPr>
          <w:bCs/>
          <w:sz w:val="22"/>
          <w:szCs w:val="22"/>
        </w:rPr>
        <w:tab/>
        <w:t xml:space="preserve">                      </w:t>
      </w:r>
      <w:r>
        <w:rPr>
          <w:bCs/>
          <w:sz w:val="22"/>
          <w:szCs w:val="22"/>
        </w:rPr>
        <w:t xml:space="preserve">                          </w:t>
      </w:r>
      <w:r w:rsidRPr="004A338C" w:rsidR="00B031E9">
        <w:rPr>
          <w:bCs/>
          <w:sz w:val="22"/>
          <w:szCs w:val="22"/>
        </w:rPr>
        <w:t xml:space="preserve">   г. Ялта </w:t>
      </w:r>
    </w:p>
    <w:p w:rsidR="001B2874" w:rsidRPr="004A338C" w:rsidP="001B2874">
      <w:pPr>
        <w:autoSpaceDE w:val="0"/>
        <w:autoSpaceDN w:val="0"/>
        <w:ind w:firstLine="570"/>
        <w:jc w:val="both"/>
        <w:rPr>
          <w:bCs/>
          <w:sz w:val="22"/>
          <w:szCs w:val="22"/>
        </w:rPr>
      </w:pPr>
      <w:r w:rsidRPr="004A338C">
        <w:rPr>
          <w:bCs/>
          <w:sz w:val="22"/>
          <w:szCs w:val="22"/>
        </w:rPr>
        <w:t xml:space="preserve"> </w:t>
      </w:r>
    </w:p>
    <w:p w:rsidR="001B2874" w:rsidRPr="004A338C" w:rsidP="001B2874">
      <w:pPr>
        <w:ind w:firstLine="570"/>
        <w:jc w:val="both"/>
        <w:rPr>
          <w:sz w:val="22"/>
          <w:szCs w:val="22"/>
        </w:rPr>
      </w:pPr>
      <w:r w:rsidRPr="004A338C">
        <w:rPr>
          <w:sz w:val="22"/>
          <w:szCs w:val="22"/>
        </w:rPr>
        <w:t>Мировой судья судебного участка №95 Ялтинского судебного района (городской округ Ялта) Юдакова Анна Шотовна (Республика Крым, г. Ялта, ул. Васильева, 19), рассмотрев в открытом судебном заседании дело об административном правонарушении, поступившее из отде</w:t>
      </w:r>
      <w:r w:rsidRPr="004A338C">
        <w:rPr>
          <w:sz w:val="22"/>
          <w:szCs w:val="22"/>
        </w:rPr>
        <w:t>ла ГИБДД УМВД России по г</w:t>
      </w:r>
      <w:r w:rsidRPr="004A338C">
        <w:rPr>
          <w:sz w:val="22"/>
          <w:szCs w:val="22"/>
        </w:rPr>
        <w:t>.Я</w:t>
      </w:r>
      <w:r w:rsidRPr="004A338C">
        <w:rPr>
          <w:sz w:val="22"/>
          <w:szCs w:val="22"/>
        </w:rPr>
        <w:t xml:space="preserve">лте, в отношении </w:t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="00A82B69">
        <w:rPr>
          <w:b/>
          <w:sz w:val="22"/>
          <w:szCs w:val="22"/>
        </w:rPr>
        <w:t>Андронова Льва Викторовича</w:t>
      </w:r>
      <w:r w:rsidRPr="004A338C">
        <w:rPr>
          <w:sz w:val="22"/>
          <w:szCs w:val="22"/>
        </w:rPr>
        <w:t xml:space="preserve">, </w:t>
      </w:r>
      <w:r>
        <w:rPr>
          <w:rStyle w:val="a1"/>
          <w:b w:val="0"/>
        </w:rPr>
        <w:t xml:space="preserve">«данные изъяты»  </w:t>
      </w:r>
    </w:p>
    <w:p w:rsidR="001B2874" w:rsidRPr="004A338C" w:rsidP="001B2874">
      <w:pPr>
        <w:ind w:firstLine="570"/>
        <w:jc w:val="both"/>
        <w:rPr>
          <w:iCs/>
          <w:sz w:val="22"/>
          <w:szCs w:val="22"/>
        </w:rPr>
      </w:pPr>
      <w:r w:rsidRPr="004A338C">
        <w:rPr>
          <w:iCs/>
          <w:sz w:val="22"/>
          <w:szCs w:val="22"/>
        </w:rPr>
        <w:t>по ч.2 ст.12.7 Кодекса Российской Федерации об административных правонарушениях (далее – КоАП РФ),</w:t>
      </w:r>
    </w:p>
    <w:p w:rsidR="001B2874" w:rsidRPr="004A338C" w:rsidP="001B2874">
      <w:pPr>
        <w:autoSpaceDE w:val="0"/>
        <w:autoSpaceDN w:val="0"/>
        <w:ind w:firstLine="708"/>
        <w:jc w:val="both"/>
        <w:rPr>
          <w:sz w:val="22"/>
          <w:szCs w:val="22"/>
        </w:rPr>
      </w:pPr>
    </w:p>
    <w:p w:rsidR="001B2874" w:rsidRPr="004A338C" w:rsidP="001B2874">
      <w:pPr>
        <w:pStyle w:val="BodyText"/>
        <w:jc w:val="center"/>
        <w:rPr>
          <w:b/>
          <w:sz w:val="22"/>
          <w:szCs w:val="22"/>
        </w:rPr>
      </w:pPr>
      <w:r w:rsidRPr="004A338C">
        <w:rPr>
          <w:b/>
          <w:sz w:val="22"/>
          <w:szCs w:val="22"/>
        </w:rPr>
        <w:t>УСТАНОВИЛ:</w:t>
      </w:r>
    </w:p>
    <w:p w:rsidR="001B2874" w:rsidRPr="004A338C" w:rsidP="001B2874">
      <w:pPr>
        <w:pStyle w:val="BodyText"/>
        <w:jc w:val="center"/>
        <w:rPr>
          <w:b/>
          <w:sz w:val="22"/>
          <w:szCs w:val="22"/>
        </w:rPr>
      </w:pPr>
    </w:p>
    <w:p w:rsidR="001B2874" w:rsidRPr="004A338C" w:rsidP="001B2874">
      <w:pPr>
        <w:ind w:firstLine="709"/>
        <w:jc w:val="both"/>
        <w:rPr>
          <w:sz w:val="22"/>
          <w:szCs w:val="22"/>
        </w:rPr>
      </w:pPr>
      <w:r>
        <w:rPr>
          <w:rFonts w:eastAsia="SimSun"/>
          <w:sz w:val="22"/>
          <w:szCs w:val="22"/>
          <w:lang w:eastAsia="zh-CN"/>
        </w:rPr>
        <w:t>21 сентября</w:t>
      </w:r>
      <w:r w:rsidRPr="004A338C" w:rsidR="00B031E9">
        <w:rPr>
          <w:rFonts w:eastAsia="SimSun"/>
          <w:sz w:val="22"/>
          <w:szCs w:val="22"/>
          <w:lang w:eastAsia="zh-CN"/>
        </w:rPr>
        <w:t xml:space="preserve"> 2022 года в </w:t>
      </w:r>
      <w:r>
        <w:rPr>
          <w:rFonts w:eastAsia="SimSun"/>
          <w:sz w:val="22"/>
          <w:szCs w:val="22"/>
          <w:lang w:eastAsia="zh-CN"/>
        </w:rPr>
        <w:t>22</w:t>
      </w:r>
      <w:r w:rsidRPr="004A338C" w:rsidR="00B031E9">
        <w:rPr>
          <w:rFonts w:eastAsia="SimSun"/>
          <w:sz w:val="22"/>
          <w:szCs w:val="22"/>
          <w:lang w:eastAsia="zh-CN"/>
        </w:rPr>
        <w:t xml:space="preserve"> часов </w:t>
      </w:r>
      <w:r>
        <w:rPr>
          <w:rFonts w:eastAsia="SimSun"/>
          <w:sz w:val="22"/>
          <w:szCs w:val="22"/>
          <w:lang w:eastAsia="zh-CN"/>
        </w:rPr>
        <w:t>0</w:t>
      </w:r>
      <w:r w:rsidRPr="004A338C" w:rsidR="00B031E9">
        <w:rPr>
          <w:rFonts w:eastAsia="SimSun"/>
          <w:sz w:val="22"/>
          <w:szCs w:val="22"/>
          <w:lang w:eastAsia="zh-CN"/>
        </w:rPr>
        <w:t xml:space="preserve">0 минут </w:t>
      </w:r>
      <w:r w:rsidRPr="004A338C" w:rsidR="00B031E9">
        <w:rPr>
          <w:sz w:val="22"/>
          <w:szCs w:val="22"/>
        </w:rPr>
        <w:t xml:space="preserve">на </w:t>
      </w:r>
      <w:r>
        <w:rPr>
          <w:rStyle w:val="a1"/>
          <w:b w:val="0"/>
        </w:rPr>
        <w:t xml:space="preserve">«данные изъяты»  </w:t>
      </w:r>
      <w:r w:rsidRPr="004A338C" w:rsidR="00B031E9">
        <w:rPr>
          <w:sz w:val="22"/>
          <w:szCs w:val="22"/>
        </w:rPr>
        <w:t xml:space="preserve">, </w:t>
      </w:r>
      <w:r w:rsidR="00CB42FB">
        <w:rPr>
          <w:sz w:val="22"/>
          <w:szCs w:val="22"/>
        </w:rPr>
        <w:t>Андронов Л.В.</w:t>
      </w:r>
      <w:r w:rsidRPr="004A338C" w:rsidR="00B031E9">
        <w:rPr>
          <w:sz w:val="22"/>
          <w:szCs w:val="22"/>
        </w:rPr>
        <w:t>, будучи лишенным права управления транспортными средствами, управлял транспортным средством марки «</w:t>
      </w:r>
      <w:r>
        <w:rPr>
          <w:rStyle w:val="a1"/>
          <w:b w:val="0"/>
        </w:rPr>
        <w:t xml:space="preserve">«данные изъяты»  </w:t>
      </w:r>
      <w:r w:rsidRPr="004A338C" w:rsidR="00B031E9">
        <w:rPr>
          <w:sz w:val="22"/>
          <w:szCs w:val="22"/>
        </w:rPr>
        <w:t xml:space="preserve">», </w:t>
      </w:r>
      <w:r w:rsidRPr="004A338C" w:rsidR="00B031E9">
        <w:rPr>
          <w:sz w:val="22"/>
          <w:szCs w:val="22"/>
          <w:lang w:val="en-US"/>
        </w:rPr>
        <w:t>c</w:t>
      </w:r>
      <w:r w:rsidRPr="004A338C" w:rsidR="00B031E9">
        <w:rPr>
          <w:sz w:val="22"/>
          <w:szCs w:val="22"/>
        </w:rPr>
        <w:t xml:space="preserve"> государственным регистрационным знаком </w:t>
      </w:r>
      <w:r>
        <w:rPr>
          <w:rStyle w:val="a1"/>
          <w:b w:val="0"/>
        </w:rPr>
        <w:t xml:space="preserve">«данные изъяты»  </w:t>
      </w:r>
      <w:r w:rsidRPr="004A338C" w:rsidR="00B031E9">
        <w:rPr>
          <w:sz w:val="22"/>
          <w:szCs w:val="22"/>
        </w:rPr>
        <w:t xml:space="preserve">, чем нарушил п.п. 2.1.1 ПДД РФ, то есть совершил административное правонарушение, предусмотренное ч. 2 ст. 12.7 КоАП РФ.    </w:t>
      </w:r>
    </w:p>
    <w:p w:rsidR="001B2874" w:rsidRPr="004A338C" w:rsidP="001B287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Андронов Л.В.</w:t>
      </w:r>
      <w:r w:rsidRPr="004A338C" w:rsidR="00B031E9">
        <w:rPr>
          <w:sz w:val="22"/>
          <w:szCs w:val="22"/>
        </w:rPr>
        <w:t xml:space="preserve"> в судебном заседании вин</w:t>
      </w:r>
      <w:r w:rsidR="002402CB">
        <w:rPr>
          <w:sz w:val="22"/>
          <w:szCs w:val="22"/>
        </w:rPr>
        <w:t>у</w:t>
      </w:r>
      <w:r w:rsidRPr="004A338C" w:rsidR="00B031E9">
        <w:rPr>
          <w:sz w:val="22"/>
          <w:szCs w:val="22"/>
        </w:rPr>
        <w:t xml:space="preserve"> в совершении административного правонарушения признал полностью, в содеянном раскаялся. </w:t>
      </w:r>
    </w:p>
    <w:p w:rsidR="001B2874" w:rsidRPr="004A338C" w:rsidP="005C1D56">
      <w:pPr>
        <w:pStyle w:val="BodyTextIndent"/>
        <w:spacing w:after="0"/>
        <w:ind w:left="0" w:firstLine="709"/>
        <w:jc w:val="both"/>
        <w:rPr>
          <w:sz w:val="22"/>
          <w:szCs w:val="22"/>
          <w:lang w:val="ru-RU"/>
        </w:rPr>
      </w:pPr>
      <w:r w:rsidRPr="004A338C">
        <w:rPr>
          <w:sz w:val="22"/>
          <w:szCs w:val="22"/>
        </w:rPr>
        <w:t xml:space="preserve">Исследовав представленные </w:t>
      </w:r>
      <w:r w:rsidRPr="004A338C">
        <w:rPr>
          <w:sz w:val="22"/>
          <w:szCs w:val="22"/>
        </w:rPr>
        <w:t>материалы дела, считаю, что вин</w:t>
      </w:r>
      <w:r w:rsidR="002402CB">
        <w:rPr>
          <w:sz w:val="22"/>
          <w:szCs w:val="22"/>
          <w:lang w:val="ru-RU"/>
        </w:rPr>
        <w:t>овность</w:t>
      </w:r>
      <w:r w:rsidRPr="004A338C">
        <w:rPr>
          <w:sz w:val="22"/>
          <w:szCs w:val="22"/>
        </w:rPr>
        <w:t xml:space="preserve"> его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4A338C" w:rsidR="005C1D56">
        <w:rPr>
          <w:sz w:val="22"/>
          <w:szCs w:val="22"/>
          <w:lang w:val="ru-RU"/>
        </w:rPr>
        <w:t xml:space="preserve">от </w:t>
      </w:r>
      <w:r w:rsidR="00CB42FB">
        <w:rPr>
          <w:sz w:val="22"/>
          <w:szCs w:val="22"/>
          <w:lang w:val="ru-RU"/>
        </w:rPr>
        <w:t>21</w:t>
      </w:r>
      <w:r w:rsidRPr="004A338C" w:rsidR="005C1D56">
        <w:rPr>
          <w:sz w:val="22"/>
          <w:szCs w:val="22"/>
          <w:lang w:val="ru-RU"/>
        </w:rPr>
        <w:t>.0</w:t>
      </w:r>
      <w:r w:rsidR="00CB42FB">
        <w:rPr>
          <w:sz w:val="22"/>
          <w:szCs w:val="22"/>
          <w:lang w:val="ru-RU"/>
        </w:rPr>
        <w:t>9</w:t>
      </w:r>
      <w:r w:rsidRPr="004A338C" w:rsidR="005C1D56">
        <w:rPr>
          <w:sz w:val="22"/>
          <w:szCs w:val="22"/>
          <w:lang w:val="ru-RU"/>
        </w:rPr>
        <w:t>.2022</w:t>
      </w:r>
      <w:r w:rsidRPr="004A338C" w:rsidR="005C1D56">
        <w:rPr>
          <w:sz w:val="22"/>
          <w:szCs w:val="22"/>
        </w:rPr>
        <w:t xml:space="preserve"> года</w:t>
      </w:r>
      <w:r w:rsidRPr="004A338C" w:rsidR="005C1D56">
        <w:rPr>
          <w:sz w:val="22"/>
          <w:szCs w:val="22"/>
          <w:lang w:val="ru-RU"/>
        </w:rPr>
        <w:t xml:space="preserve">. </w:t>
      </w:r>
      <w:r w:rsidRPr="004A338C">
        <w:rPr>
          <w:sz w:val="22"/>
          <w:szCs w:val="22"/>
        </w:rPr>
        <w:t>Протокол составлен уполномоченным лицом, копия прот</w:t>
      </w:r>
      <w:r w:rsidRPr="004A338C">
        <w:rPr>
          <w:sz w:val="22"/>
          <w:szCs w:val="22"/>
        </w:rPr>
        <w:t xml:space="preserve">окола вручена </w:t>
      </w:r>
      <w:r w:rsidR="00CB42FB">
        <w:rPr>
          <w:sz w:val="22"/>
          <w:szCs w:val="22"/>
          <w:lang w:val="ru-RU"/>
        </w:rPr>
        <w:t>Андронову Л.В.</w:t>
      </w:r>
      <w:r w:rsidRPr="004A338C" w:rsidR="005C1D56">
        <w:rPr>
          <w:sz w:val="22"/>
          <w:szCs w:val="22"/>
          <w:lang w:val="ru-RU"/>
        </w:rPr>
        <w:t>.</w:t>
      </w:r>
      <w:r w:rsidRPr="004A338C">
        <w:rPr>
          <w:sz w:val="22"/>
          <w:szCs w:val="22"/>
        </w:rPr>
        <w:t xml:space="preserve"> Существенных недостатков, которые могли бы повлечь его недействительность, протокол не содержит; </w:t>
      </w:r>
      <w:r w:rsidRPr="004A338C" w:rsidR="005C1D56">
        <w:rPr>
          <w:sz w:val="22"/>
          <w:szCs w:val="22"/>
          <w:lang w:val="ru-RU" w:eastAsia="ru-RU"/>
        </w:rPr>
        <w:t xml:space="preserve"> копией протокола о</w:t>
      </w:r>
      <w:r w:rsidR="002402CB">
        <w:rPr>
          <w:sz w:val="22"/>
          <w:szCs w:val="22"/>
          <w:lang w:val="ru-RU" w:eastAsia="ru-RU"/>
        </w:rPr>
        <w:t>б</w:t>
      </w:r>
      <w:r w:rsidRPr="004A338C" w:rsidR="005C1D56">
        <w:rPr>
          <w:sz w:val="22"/>
          <w:szCs w:val="22"/>
          <w:lang w:val="ru-RU" w:eastAsia="ru-RU"/>
        </w:rPr>
        <w:t xml:space="preserve"> отстранени</w:t>
      </w:r>
      <w:r w:rsidR="002402CB">
        <w:rPr>
          <w:sz w:val="22"/>
          <w:szCs w:val="22"/>
          <w:lang w:val="ru-RU" w:eastAsia="ru-RU"/>
        </w:rPr>
        <w:t>и</w:t>
      </w:r>
      <w:r w:rsidRPr="004A338C" w:rsidR="005C1D56">
        <w:rPr>
          <w:sz w:val="22"/>
          <w:szCs w:val="22"/>
          <w:lang w:val="ru-RU" w:eastAsia="ru-RU"/>
        </w:rPr>
        <w:t xml:space="preserve"> от управления транспортным средством от </w:t>
      </w:r>
      <w:r>
        <w:rPr>
          <w:sz w:val="22"/>
          <w:szCs w:val="22"/>
          <w:lang w:val="ru-RU" w:eastAsia="ru-RU"/>
        </w:rPr>
        <w:t>21</w:t>
      </w:r>
      <w:r w:rsidRPr="004A338C" w:rsidR="005C1D56">
        <w:rPr>
          <w:sz w:val="22"/>
          <w:szCs w:val="22"/>
          <w:lang w:val="ru-RU" w:eastAsia="ru-RU"/>
        </w:rPr>
        <w:t>.0</w:t>
      </w:r>
      <w:r>
        <w:rPr>
          <w:sz w:val="22"/>
          <w:szCs w:val="22"/>
          <w:lang w:val="ru-RU" w:eastAsia="ru-RU"/>
        </w:rPr>
        <w:t>9</w:t>
      </w:r>
      <w:r w:rsidRPr="004A338C" w:rsidR="005C1D56">
        <w:rPr>
          <w:sz w:val="22"/>
          <w:szCs w:val="22"/>
          <w:lang w:val="ru-RU" w:eastAsia="ru-RU"/>
        </w:rPr>
        <w:t xml:space="preserve">.2022 года; копией </w:t>
      </w:r>
      <w:r w:rsidRPr="004A338C">
        <w:rPr>
          <w:sz w:val="22"/>
          <w:szCs w:val="22"/>
        </w:rPr>
        <w:t>постановлени</w:t>
      </w:r>
      <w:r w:rsidRPr="004A338C" w:rsidR="005C1D56">
        <w:rPr>
          <w:sz w:val="22"/>
          <w:szCs w:val="22"/>
          <w:lang w:val="ru-RU"/>
        </w:rPr>
        <w:t>я</w:t>
      </w:r>
      <w:r w:rsidRPr="004A338C">
        <w:rPr>
          <w:sz w:val="22"/>
          <w:szCs w:val="22"/>
        </w:rPr>
        <w:t xml:space="preserve"> мирового судьи суд</w:t>
      </w:r>
      <w:r w:rsidRPr="004A338C">
        <w:rPr>
          <w:sz w:val="22"/>
          <w:szCs w:val="22"/>
        </w:rPr>
        <w:t xml:space="preserve">ебного участка № </w:t>
      </w:r>
      <w:r>
        <w:rPr>
          <w:sz w:val="22"/>
          <w:szCs w:val="22"/>
          <w:lang w:val="ru-RU"/>
        </w:rPr>
        <w:t>1</w:t>
      </w:r>
      <w:r w:rsidRPr="004A338C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Аксайского</w:t>
      </w:r>
      <w:r w:rsidRPr="004A338C">
        <w:rPr>
          <w:sz w:val="22"/>
          <w:szCs w:val="22"/>
        </w:rPr>
        <w:t xml:space="preserve"> судебного района </w:t>
      </w:r>
      <w:r>
        <w:rPr>
          <w:sz w:val="22"/>
          <w:szCs w:val="22"/>
          <w:lang w:val="ru-RU"/>
        </w:rPr>
        <w:t>Ростовской области</w:t>
      </w:r>
      <w:r w:rsidRPr="004A338C">
        <w:rPr>
          <w:sz w:val="22"/>
          <w:szCs w:val="22"/>
        </w:rPr>
        <w:t xml:space="preserve"> по делу об административном правонарушении от </w:t>
      </w:r>
      <w:r>
        <w:rPr>
          <w:sz w:val="22"/>
          <w:szCs w:val="22"/>
          <w:lang w:val="ru-RU"/>
        </w:rPr>
        <w:t>04 июля</w:t>
      </w:r>
      <w:r w:rsidRPr="004A338C">
        <w:rPr>
          <w:sz w:val="22"/>
          <w:szCs w:val="22"/>
        </w:rPr>
        <w:t xml:space="preserve"> 201</w:t>
      </w:r>
      <w:r>
        <w:rPr>
          <w:sz w:val="22"/>
          <w:szCs w:val="22"/>
          <w:lang w:val="ru-RU"/>
        </w:rPr>
        <w:t>8</w:t>
      </w:r>
      <w:r w:rsidRPr="004A338C">
        <w:rPr>
          <w:sz w:val="22"/>
          <w:szCs w:val="22"/>
        </w:rPr>
        <w:t xml:space="preserve"> года в отношении </w:t>
      </w:r>
      <w:r>
        <w:rPr>
          <w:sz w:val="22"/>
          <w:szCs w:val="22"/>
          <w:lang w:val="ru-RU"/>
        </w:rPr>
        <w:t>Андронова Л.В.</w:t>
      </w:r>
      <w:r w:rsidRPr="004A338C">
        <w:rPr>
          <w:sz w:val="22"/>
          <w:szCs w:val="22"/>
        </w:rPr>
        <w:t xml:space="preserve"> по ч. 1</w:t>
      </w:r>
      <w:r w:rsidRPr="004A338C" w:rsidR="005C1D56">
        <w:rPr>
          <w:sz w:val="22"/>
          <w:szCs w:val="22"/>
        </w:rPr>
        <w:t xml:space="preserve"> ст.</w:t>
      </w:r>
      <w:r w:rsidRPr="004A338C">
        <w:rPr>
          <w:sz w:val="22"/>
          <w:szCs w:val="22"/>
        </w:rPr>
        <w:t>12.</w:t>
      </w:r>
      <w:r>
        <w:rPr>
          <w:sz w:val="22"/>
          <w:szCs w:val="22"/>
          <w:lang w:val="ru-RU"/>
        </w:rPr>
        <w:t>26</w:t>
      </w:r>
      <w:r w:rsidRPr="004A338C">
        <w:rPr>
          <w:sz w:val="22"/>
          <w:szCs w:val="22"/>
        </w:rPr>
        <w:t xml:space="preserve"> КоАП РФ</w:t>
      </w:r>
      <w:r>
        <w:rPr>
          <w:sz w:val="22"/>
          <w:szCs w:val="22"/>
          <w:lang w:val="ru-RU"/>
        </w:rPr>
        <w:t xml:space="preserve">; </w:t>
      </w:r>
      <w:r w:rsidRPr="004A338C" w:rsidR="005C1D56">
        <w:rPr>
          <w:sz w:val="22"/>
          <w:szCs w:val="22"/>
          <w:lang w:val="ru-RU"/>
        </w:rPr>
        <w:t xml:space="preserve">копией приговора Ялтинского городского суда РК от </w:t>
      </w:r>
      <w:r>
        <w:rPr>
          <w:sz w:val="22"/>
          <w:szCs w:val="22"/>
          <w:lang w:val="ru-RU"/>
        </w:rPr>
        <w:t>03</w:t>
      </w:r>
      <w:r w:rsidRPr="004A338C" w:rsidR="005C1D56">
        <w:rPr>
          <w:sz w:val="22"/>
          <w:szCs w:val="22"/>
          <w:lang w:val="ru-RU"/>
        </w:rPr>
        <w:t>.0</w:t>
      </w:r>
      <w:r>
        <w:rPr>
          <w:sz w:val="22"/>
          <w:szCs w:val="22"/>
          <w:lang w:val="ru-RU"/>
        </w:rPr>
        <w:t>8</w:t>
      </w:r>
      <w:r w:rsidRPr="004A338C" w:rsidR="005C1D56">
        <w:rPr>
          <w:sz w:val="22"/>
          <w:szCs w:val="22"/>
          <w:lang w:val="ru-RU"/>
        </w:rPr>
        <w:t xml:space="preserve">.2021 года; справкой ФИС-ГИБДД-М; </w:t>
      </w:r>
      <w:r w:rsidRPr="004A338C" w:rsidR="005C1D56">
        <w:rPr>
          <w:sz w:val="22"/>
          <w:szCs w:val="22"/>
        </w:rPr>
        <w:t>видеофиксацией события правонарушения</w:t>
      </w:r>
      <w:r w:rsidRPr="004A338C" w:rsidR="005C1D56">
        <w:rPr>
          <w:sz w:val="22"/>
          <w:szCs w:val="22"/>
          <w:lang w:val="ru-RU"/>
        </w:rPr>
        <w:t xml:space="preserve">; протоколом </w:t>
      </w:r>
      <w:r>
        <w:rPr>
          <w:sz w:val="22"/>
          <w:szCs w:val="22"/>
          <w:lang w:val="ru-RU"/>
        </w:rPr>
        <w:t>об административном задержании.</w:t>
      </w:r>
    </w:p>
    <w:p w:rsidR="001B2874" w:rsidRPr="004A338C" w:rsidP="001B2874">
      <w:pPr>
        <w:ind w:firstLine="709"/>
        <w:jc w:val="both"/>
        <w:rPr>
          <w:sz w:val="22"/>
          <w:szCs w:val="22"/>
        </w:rPr>
      </w:pPr>
      <w:r w:rsidRPr="004A338C">
        <w:rPr>
          <w:sz w:val="22"/>
          <w:szCs w:val="22"/>
        </w:rPr>
        <w:t xml:space="preserve">Совокупность вышеуказанных доказательств по делу у суда не вызывает сомнений, </w:t>
      </w:r>
      <w:r w:rsidR="002402CB">
        <w:rPr>
          <w:sz w:val="22"/>
          <w:szCs w:val="22"/>
        </w:rPr>
        <w:t xml:space="preserve">что </w:t>
      </w:r>
      <w:r w:rsidRPr="004A338C">
        <w:rPr>
          <w:sz w:val="22"/>
          <w:szCs w:val="22"/>
        </w:rPr>
        <w:t xml:space="preserve">они последовательны, непротиворечивы и полностью согласуются между собой. </w:t>
      </w:r>
      <w:r w:rsidRPr="004A338C">
        <w:rPr>
          <w:sz w:val="22"/>
          <w:szCs w:val="22"/>
        </w:rPr>
        <w:t>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B2874" w:rsidRPr="004A338C" w:rsidP="001B2874">
      <w:pPr>
        <w:ind w:firstLine="709"/>
        <w:jc w:val="both"/>
        <w:rPr>
          <w:sz w:val="22"/>
          <w:szCs w:val="22"/>
        </w:rPr>
      </w:pPr>
      <w:r w:rsidRPr="004A338C">
        <w:rPr>
          <w:sz w:val="22"/>
          <w:szCs w:val="22"/>
        </w:rPr>
        <w:t>Оценив все собранные по делу доказательства,</w:t>
      </w:r>
      <w:r w:rsidRPr="004A338C" w:rsidR="004A338C">
        <w:rPr>
          <w:sz w:val="22"/>
          <w:szCs w:val="22"/>
        </w:rPr>
        <w:t xml:space="preserve"> пояснения привлекаемого лица,</w:t>
      </w:r>
      <w:r w:rsidRPr="004A338C">
        <w:rPr>
          <w:sz w:val="22"/>
          <w:szCs w:val="22"/>
        </w:rPr>
        <w:t xml:space="preserve"> считаю, что </w:t>
      </w:r>
      <w:r>
        <w:rPr>
          <w:sz w:val="22"/>
          <w:szCs w:val="22"/>
        </w:rPr>
        <w:t>Андрон</w:t>
      </w:r>
      <w:r>
        <w:rPr>
          <w:sz w:val="22"/>
          <w:szCs w:val="22"/>
        </w:rPr>
        <w:t>ов Л.В.</w:t>
      </w:r>
      <w:r w:rsidRPr="004A338C">
        <w:rPr>
          <w:sz w:val="22"/>
          <w:szCs w:val="22"/>
        </w:rPr>
        <w:t>, нарушил требования п.п. 2.1.1 Правил Дорожного движения РФ, поскольку он управлял транспортным средством, будучи лишенным, права управления транспортными средствами.</w:t>
      </w:r>
    </w:p>
    <w:p w:rsidR="001B2874" w:rsidRPr="004A338C" w:rsidP="001B2874">
      <w:pPr>
        <w:pStyle w:val="ConsPlusNormal"/>
        <w:ind w:firstLine="709"/>
        <w:jc w:val="both"/>
        <w:rPr>
          <w:sz w:val="22"/>
          <w:szCs w:val="22"/>
        </w:rPr>
      </w:pPr>
      <w:r w:rsidRPr="004A338C">
        <w:rPr>
          <w:sz w:val="22"/>
          <w:szCs w:val="22"/>
        </w:rPr>
        <w:t xml:space="preserve">Таким образом, факт совершения </w:t>
      </w:r>
      <w:r>
        <w:rPr>
          <w:sz w:val="22"/>
          <w:szCs w:val="22"/>
        </w:rPr>
        <w:t>Андроновым Л.В.</w:t>
      </w:r>
      <w:r w:rsidRPr="004A338C">
        <w:rPr>
          <w:sz w:val="22"/>
          <w:szCs w:val="22"/>
        </w:rPr>
        <w:t xml:space="preserve"> правонарушения, полностью установл</w:t>
      </w:r>
      <w:r w:rsidRPr="004A338C">
        <w:rPr>
          <w:sz w:val="22"/>
          <w:szCs w:val="22"/>
        </w:rPr>
        <w:t>ен и доказан, и его действия квалифицирова</w:t>
      </w:r>
      <w:r w:rsidR="002402CB">
        <w:rPr>
          <w:sz w:val="22"/>
          <w:szCs w:val="22"/>
        </w:rPr>
        <w:t>ны</w:t>
      </w:r>
      <w:r w:rsidRPr="004A338C">
        <w:rPr>
          <w:sz w:val="22"/>
          <w:szCs w:val="22"/>
        </w:rPr>
        <w:t xml:space="preserve"> по ч. 2 ст. 12.7 КоАП РФ, как управление транспортным средством водителем, лишенным права управления транспортными средствами.</w:t>
      </w:r>
    </w:p>
    <w:p w:rsidR="001B2874" w:rsidRPr="004A338C" w:rsidP="001B2874">
      <w:pPr>
        <w:ind w:firstLine="709"/>
        <w:jc w:val="both"/>
        <w:rPr>
          <w:sz w:val="22"/>
          <w:szCs w:val="22"/>
        </w:rPr>
      </w:pPr>
      <w:r w:rsidRPr="004A338C">
        <w:rPr>
          <w:sz w:val="22"/>
          <w:szCs w:val="22"/>
        </w:rPr>
        <w:t xml:space="preserve">При назначении наказания учитывается характер совершенного правонарушения, личность </w:t>
      </w:r>
      <w:r>
        <w:rPr>
          <w:sz w:val="22"/>
          <w:szCs w:val="22"/>
        </w:rPr>
        <w:t>Андронова Л.В.</w:t>
      </w:r>
      <w:r w:rsidRPr="004A338C">
        <w:rPr>
          <w:sz w:val="22"/>
          <w:szCs w:val="22"/>
        </w:rPr>
        <w:t>, его имущественное положение, а также обстоятельства, смягчающие ответственность за совершенное правонарушение.</w:t>
      </w:r>
    </w:p>
    <w:p w:rsidR="001B2874" w:rsidRPr="004A338C" w:rsidP="001B2874">
      <w:pPr>
        <w:ind w:firstLine="709"/>
        <w:jc w:val="both"/>
        <w:rPr>
          <w:sz w:val="22"/>
          <w:szCs w:val="22"/>
        </w:rPr>
      </w:pPr>
      <w:r w:rsidRPr="004A338C">
        <w:rPr>
          <w:sz w:val="22"/>
          <w:szCs w:val="22"/>
        </w:rPr>
        <w:t xml:space="preserve">Обстоятельством, смягчающим административную ответственность </w:t>
      </w:r>
      <w:r>
        <w:rPr>
          <w:sz w:val="22"/>
          <w:szCs w:val="22"/>
        </w:rPr>
        <w:t>Андронова Л.В.</w:t>
      </w:r>
      <w:r w:rsidRPr="004A338C">
        <w:rPr>
          <w:sz w:val="22"/>
          <w:szCs w:val="22"/>
        </w:rPr>
        <w:t>, является признание вины в совершении правонарушения,</w:t>
      </w:r>
      <w:r w:rsidRPr="004A338C">
        <w:rPr>
          <w:sz w:val="22"/>
          <w:szCs w:val="22"/>
        </w:rPr>
        <w:t xml:space="preserve"> раскаяние в содеянном. </w:t>
      </w:r>
      <w:r w:rsidRPr="004A338C">
        <w:rPr>
          <w:sz w:val="22"/>
          <w:szCs w:val="22"/>
        </w:rPr>
        <w:tab/>
      </w:r>
    </w:p>
    <w:p w:rsidR="00AE6BC8" w:rsidP="001B2874">
      <w:pPr>
        <w:ind w:firstLine="709"/>
        <w:jc w:val="both"/>
        <w:rPr>
          <w:sz w:val="22"/>
          <w:szCs w:val="22"/>
        </w:rPr>
      </w:pPr>
      <w:r w:rsidRPr="004A338C">
        <w:rPr>
          <w:sz w:val="22"/>
          <w:szCs w:val="22"/>
        </w:rPr>
        <w:t xml:space="preserve">Обстоятельств, отягчающих административную ответственность </w:t>
      </w:r>
      <w:r>
        <w:rPr>
          <w:sz w:val="22"/>
          <w:szCs w:val="22"/>
        </w:rPr>
        <w:t>Андронова Л.В.</w:t>
      </w:r>
      <w:r w:rsidRPr="004A338C">
        <w:rPr>
          <w:sz w:val="22"/>
          <w:szCs w:val="22"/>
        </w:rPr>
        <w:t>, не установлено.</w:t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</w:p>
    <w:p w:rsidR="004A338C" w:rsidP="001B287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Андронов Л.В. официально не трудоустроен, какого-либо источника заработка или иного легального источника дохода не имеет.</w:t>
      </w:r>
      <w:r w:rsidRPr="004A338C" w:rsidR="00B031E9">
        <w:rPr>
          <w:sz w:val="22"/>
          <w:szCs w:val="22"/>
        </w:rPr>
        <w:tab/>
      </w:r>
      <w:r w:rsidRPr="004A338C" w:rsidR="00B031E9">
        <w:rPr>
          <w:sz w:val="22"/>
          <w:szCs w:val="22"/>
        </w:rPr>
        <w:tab/>
      </w:r>
      <w:r w:rsidRPr="004A338C" w:rsidR="00B031E9">
        <w:rPr>
          <w:sz w:val="22"/>
          <w:szCs w:val="22"/>
        </w:rPr>
        <w:tab/>
      </w:r>
      <w:r w:rsidRPr="004A338C" w:rsidR="00B031E9">
        <w:rPr>
          <w:sz w:val="22"/>
          <w:szCs w:val="22"/>
        </w:rPr>
        <w:tab/>
      </w:r>
      <w:r w:rsidRPr="004A338C" w:rsidR="00B031E9">
        <w:rPr>
          <w:sz w:val="22"/>
          <w:szCs w:val="22"/>
        </w:rPr>
        <w:tab/>
      </w:r>
      <w:r w:rsidRPr="004A338C" w:rsidR="00B031E9">
        <w:rPr>
          <w:sz w:val="22"/>
          <w:szCs w:val="22"/>
        </w:rPr>
        <w:tab/>
      </w:r>
      <w:r w:rsidRPr="004A338C" w:rsidR="00B031E9">
        <w:rPr>
          <w:sz w:val="22"/>
          <w:szCs w:val="22"/>
        </w:rPr>
        <w:tab/>
      </w:r>
    </w:p>
    <w:p w:rsidR="004A338C" w:rsidRPr="004A338C" w:rsidP="001B2874">
      <w:pPr>
        <w:ind w:firstLine="709"/>
        <w:jc w:val="both"/>
        <w:rPr>
          <w:sz w:val="22"/>
          <w:szCs w:val="22"/>
        </w:rPr>
      </w:pPr>
      <w:r w:rsidRPr="004A338C">
        <w:rPr>
          <w:sz w:val="22"/>
          <w:szCs w:val="22"/>
        </w:rPr>
        <w:t>С учетом</w:t>
      </w:r>
      <w:r w:rsidRPr="004A338C">
        <w:rPr>
          <w:sz w:val="22"/>
          <w:szCs w:val="22"/>
        </w:rPr>
        <w:t xml:space="preserve"> конкретных обстоятельств дела, принимая во внимание данные о личности правонарушителя, </w:t>
      </w:r>
      <w:r w:rsidR="002402CB">
        <w:rPr>
          <w:sz w:val="22"/>
          <w:szCs w:val="22"/>
        </w:rPr>
        <w:t xml:space="preserve">отношение к содеянному, </w:t>
      </w:r>
      <w:r w:rsidRPr="004A338C">
        <w:rPr>
          <w:sz w:val="22"/>
          <w:szCs w:val="22"/>
        </w:rPr>
        <w:t xml:space="preserve">считаю возможным назначить </w:t>
      </w:r>
      <w:r>
        <w:rPr>
          <w:sz w:val="22"/>
          <w:szCs w:val="22"/>
        </w:rPr>
        <w:t>Андронову Л.В.</w:t>
      </w:r>
      <w:r w:rsidRPr="004A338C">
        <w:rPr>
          <w:sz w:val="22"/>
          <w:szCs w:val="22"/>
        </w:rPr>
        <w:t xml:space="preserve"> наказание в виде обязательных работ в пределах санкции ч. 2 ст. 12.7 КоАП РФ. </w:t>
      </w:r>
    </w:p>
    <w:p w:rsidR="001B2874" w:rsidRPr="004A338C" w:rsidP="001B2874">
      <w:pPr>
        <w:ind w:firstLine="709"/>
        <w:jc w:val="both"/>
        <w:rPr>
          <w:sz w:val="22"/>
          <w:szCs w:val="22"/>
        </w:rPr>
      </w:pPr>
      <w:r w:rsidRPr="004A338C">
        <w:rPr>
          <w:sz w:val="22"/>
          <w:szCs w:val="22"/>
        </w:rPr>
        <w:t>Препятствий к назначени</w:t>
      </w:r>
      <w:r w:rsidRPr="004A338C">
        <w:rPr>
          <w:sz w:val="22"/>
          <w:szCs w:val="22"/>
        </w:rPr>
        <w:t>ю такого вида наказания, предусмотренных ч.3 ст.3.13 КоАП РФ, суд не усматривает.</w:t>
      </w:r>
    </w:p>
    <w:p w:rsidR="001B2874" w:rsidRPr="004A338C" w:rsidP="001B2874">
      <w:pPr>
        <w:pStyle w:val="BodyText2"/>
        <w:ind w:firstLine="709"/>
        <w:jc w:val="both"/>
        <w:rPr>
          <w:b w:val="0"/>
          <w:sz w:val="22"/>
          <w:szCs w:val="22"/>
        </w:rPr>
      </w:pPr>
      <w:r w:rsidRPr="004A338C">
        <w:rPr>
          <w:b w:val="0"/>
          <w:sz w:val="22"/>
          <w:szCs w:val="22"/>
        </w:rPr>
        <w:t>На основании вышеизложенного, руководствуясь с ст.ст. 29.9, 29.10, 29.11 КоАП РФ,</w:t>
      </w:r>
    </w:p>
    <w:p w:rsidR="001B2874" w:rsidRPr="004A338C" w:rsidP="001B2874">
      <w:pPr>
        <w:pStyle w:val="BodyText2"/>
        <w:ind w:firstLine="709"/>
        <w:jc w:val="both"/>
        <w:rPr>
          <w:b w:val="0"/>
          <w:sz w:val="22"/>
          <w:szCs w:val="22"/>
        </w:rPr>
      </w:pPr>
    </w:p>
    <w:p w:rsidR="001B2874" w:rsidRPr="004A338C" w:rsidP="001B2874">
      <w:pPr>
        <w:ind w:firstLine="709"/>
        <w:jc w:val="center"/>
        <w:rPr>
          <w:b/>
          <w:sz w:val="22"/>
          <w:szCs w:val="22"/>
        </w:rPr>
      </w:pPr>
      <w:r w:rsidRPr="004A338C">
        <w:rPr>
          <w:b/>
          <w:sz w:val="22"/>
          <w:szCs w:val="22"/>
        </w:rPr>
        <w:t>постановил:</w:t>
      </w:r>
    </w:p>
    <w:p w:rsidR="001B2874" w:rsidRPr="004A338C" w:rsidP="001B2874">
      <w:pPr>
        <w:ind w:firstLine="709"/>
        <w:jc w:val="both"/>
        <w:rPr>
          <w:sz w:val="22"/>
          <w:szCs w:val="22"/>
        </w:rPr>
      </w:pPr>
    </w:p>
    <w:p w:rsidR="002402CB" w:rsidP="004A338C">
      <w:pPr>
        <w:ind w:firstLine="570"/>
        <w:jc w:val="both"/>
        <w:rPr>
          <w:sz w:val="22"/>
          <w:szCs w:val="22"/>
        </w:rPr>
      </w:pPr>
      <w:r w:rsidRPr="004A338C">
        <w:rPr>
          <w:sz w:val="22"/>
          <w:szCs w:val="22"/>
        </w:rPr>
        <w:t xml:space="preserve"> </w:t>
      </w:r>
      <w:r w:rsidRPr="004A338C" w:rsidR="004A338C">
        <w:rPr>
          <w:sz w:val="22"/>
          <w:szCs w:val="22"/>
        </w:rPr>
        <w:t>п</w:t>
      </w:r>
      <w:r w:rsidRPr="004A338C">
        <w:rPr>
          <w:sz w:val="22"/>
          <w:szCs w:val="22"/>
        </w:rPr>
        <w:t xml:space="preserve">ризнать </w:t>
      </w:r>
      <w:r>
        <w:rPr>
          <w:b/>
          <w:sz w:val="22"/>
          <w:szCs w:val="22"/>
        </w:rPr>
        <w:t>Андронова Льва Викторовича</w:t>
      </w:r>
      <w:r w:rsidRPr="004A338C">
        <w:rPr>
          <w:sz w:val="22"/>
          <w:szCs w:val="22"/>
        </w:rPr>
        <w:t xml:space="preserve"> виновным в совершении административного п</w:t>
      </w:r>
      <w:r w:rsidRPr="004A338C">
        <w:rPr>
          <w:sz w:val="22"/>
          <w:szCs w:val="22"/>
        </w:rPr>
        <w:t>равонарушения, предусмотренного ч. 2 ст. 12.7 КоАП РФ, и назначить наказание в виде 1</w:t>
      </w:r>
      <w:r w:rsidRPr="004A338C" w:rsidR="004A338C">
        <w:rPr>
          <w:sz w:val="22"/>
          <w:szCs w:val="22"/>
        </w:rPr>
        <w:t>50</w:t>
      </w:r>
      <w:r w:rsidRPr="004A338C">
        <w:rPr>
          <w:sz w:val="22"/>
          <w:szCs w:val="22"/>
        </w:rPr>
        <w:t xml:space="preserve"> (сто</w:t>
      </w:r>
      <w:r w:rsidRPr="004A338C" w:rsidR="004A338C">
        <w:rPr>
          <w:sz w:val="22"/>
          <w:szCs w:val="22"/>
        </w:rPr>
        <w:t xml:space="preserve"> пятьдесят</w:t>
      </w:r>
      <w:r w:rsidRPr="004A338C">
        <w:rPr>
          <w:sz w:val="22"/>
          <w:szCs w:val="22"/>
        </w:rPr>
        <w:t xml:space="preserve">) часов обязательных работ. </w:t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</w:p>
    <w:p w:rsidR="004A338C" w:rsidP="004A338C">
      <w:pPr>
        <w:ind w:firstLine="570"/>
        <w:jc w:val="both"/>
        <w:rPr>
          <w:sz w:val="22"/>
          <w:szCs w:val="22"/>
        </w:rPr>
      </w:pPr>
      <w:r w:rsidRPr="004A338C">
        <w:rPr>
          <w:sz w:val="22"/>
          <w:szCs w:val="22"/>
        </w:rPr>
        <w:t xml:space="preserve">Разъяснить </w:t>
      </w:r>
      <w:r>
        <w:rPr>
          <w:sz w:val="22"/>
          <w:szCs w:val="22"/>
        </w:rPr>
        <w:t>Андронову Л.В.</w:t>
      </w:r>
      <w:r w:rsidRPr="004A338C">
        <w:rPr>
          <w:sz w:val="22"/>
          <w:szCs w:val="22"/>
        </w:rPr>
        <w:t>, что уклонение от отбывания обязательных работ влечет административную ответственность по ч.4 ст</w:t>
      </w:r>
      <w:r w:rsidRPr="004A338C">
        <w:rPr>
          <w:sz w:val="22"/>
          <w:szCs w:val="22"/>
        </w:rPr>
        <w:t xml:space="preserve">.20.25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</w:p>
    <w:p w:rsidR="001B2874" w:rsidP="004A338C">
      <w:pPr>
        <w:ind w:firstLine="570"/>
        <w:jc w:val="both"/>
        <w:rPr>
          <w:rFonts w:eastAsia="SimSun"/>
          <w:iCs/>
          <w:sz w:val="22"/>
          <w:szCs w:val="22"/>
          <w:lang w:eastAsia="zh-CN"/>
        </w:rPr>
      </w:pPr>
      <w:r w:rsidRPr="004A338C">
        <w:rPr>
          <w:rFonts w:eastAsia="SimSun"/>
          <w:sz w:val="22"/>
          <w:szCs w:val="22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4A338C" w:rsidR="004A338C">
        <w:rPr>
          <w:rFonts w:eastAsia="SimSun"/>
          <w:sz w:val="22"/>
          <w:szCs w:val="22"/>
          <w:lang w:eastAsia="zh-CN"/>
        </w:rPr>
        <w:t xml:space="preserve">со </w:t>
      </w:r>
      <w:r w:rsidRPr="004A338C" w:rsidR="004A338C">
        <w:rPr>
          <w:rFonts w:eastAsia="SimSun"/>
          <w:iCs/>
          <w:sz w:val="22"/>
          <w:szCs w:val="22"/>
          <w:lang w:eastAsia="zh-CN"/>
        </w:rPr>
        <w:t>дня вручения или получения копии постановления.</w:t>
      </w:r>
    </w:p>
    <w:p w:rsidR="004A338C" w:rsidP="001B2874">
      <w:pPr>
        <w:spacing w:after="120"/>
        <w:ind w:firstLine="570"/>
        <w:jc w:val="both"/>
        <w:rPr>
          <w:rFonts w:eastAsia="SimSun"/>
          <w:iCs/>
          <w:sz w:val="22"/>
          <w:szCs w:val="22"/>
          <w:lang w:eastAsia="zh-CN"/>
        </w:rPr>
      </w:pPr>
    </w:p>
    <w:p w:rsidR="004A338C" w:rsidRPr="004A338C" w:rsidP="001B2874">
      <w:pPr>
        <w:spacing w:after="120"/>
        <w:ind w:firstLine="570"/>
        <w:jc w:val="both"/>
        <w:rPr>
          <w:rFonts w:eastAsia="SimSun"/>
          <w:sz w:val="22"/>
          <w:szCs w:val="22"/>
          <w:lang w:eastAsia="zh-CN"/>
        </w:rPr>
      </w:pPr>
    </w:p>
    <w:p w:rsidR="001B2874" w:rsidP="00B031E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A338C">
        <w:rPr>
          <w:sz w:val="22"/>
          <w:szCs w:val="22"/>
        </w:rPr>
        <w:t>Мировой судья</w:t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  <w:t xml:space="preserve">                                </w:t>
      </w:r>
      <w:r w:rsidR="002402CB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             </w:t>
      </w:r>
      <w:r w:rsidR="002402CB">
        <w:rPr>
          <w:sz w:val="22"/>
          <w:szCs w:val="22"/>
        </w:rPr>
        <w:t xml:space="preserve">  </w:t>
      </w:r>
      <w:r w:rsidRPr="004A338C" w:rsidR="004A338C">
        <w:rPr>
          <w:sz w:val="22"/>
          <w:szCs w:val="22"/>
        </w:rPr>
        <w:t>А.Ш. Юдакова</w:t>
      </w:r>
    </w:p>
    <w:p w:rsidR="002402CB" w:rsidRPr="004A338C" w:rsidP="001B287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B2874" w:rsidRPr="004A338C" w:rsidP="001B2874">
      <w:pPr>
        <w:ind w:firstLine="709"/>
        <w:jc w:val="both"/>
        <w:rPr>
          <w:sz w:val="22"/>
          <w:szCs w:val="22"/>
        </w:rPr>
      </w:pPr>
    </w:p>
    <w:p w:rsidR="00967BBC" w:rsidRPr="004A338C">
      <w:pPr>
        <w:rPr>
          <w:sz w:val="22"/>
          <w:szCs w:val="22"/>
        </w:rPr>
      </w:pPr>
    </w:p>
    <w:sectPr w:rsidSect="0044198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74"/>
    <w:rsid w:val="00187AF5"/>
    <w:rsid w:val="001B2874"/>
    <w:rsid w:val="002402CB"/>
    <w:rsid w:val="004A338C"/>
    <w:rsid w:val="005C1D56"/>
    <w:rsid w:val="00967BBC"/>
    <w:rsid w:val="00A82B69"/>
    <w:rsid w:val="00AE6BC8"/>
    <w:rsid w:val="00B031E9"/>
    <w:rsid w:val="00C726BF"/>
    <w:rsid w:val="00CB42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B287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B28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1B287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1B2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1B2874"/>
    <w:rPr>
      <w:b/>
      <w:bCs/>
      <w:sz w:val="20"/>
    </w:rPr>
  </w:style>
  <w:style w:type="character" w:customStyle="1" w:styleId="2">
    <w:name w:val="Основной текст 2 Знак"/>
    <w:basedOn w:val="DefaultParagraphFont"/>
    <w:link w:val="BodyText2"/>
    <w:rsid w:val="001B287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BodyTextIndent">
    <w:name w:val="Body Text Indent"/>
    <w:basedOn w:val="Normal"/>
    <w:link w:val="a0"/>
    <w:rsid w:val="001B2874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1B28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rsid w:val="001B2874"/>
    <w:pPr>
      <w:spacing w:before="100" w:beforeAutospacing="1" w:after="100" w:afterAutospacing="1"/>
    </w:pPr>
    <w:rPr>
      <w:rFonts w:eastAsia="Calibri"/>
    </w:rPr>
  </w:style>
  <w:style w:type="character" w:customStyle="1" w:styleId="data2">
    <w:name w:val="data2"/>
    <w:rsid w:val="001B2874"/>
  </w:style>
  <w:style w:type="paragraph" w:customStyle="1" w:styleId="ConsPlusNormal">
    <w:name w:val="ConsPlusNormal"/>
    <w:rsid w:val="001B2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B2874"/>
    <w:rPr>
      <w:rFonts w:ascii="Times New Roman" w:hAnsi="Times New Roman" w:cs="Times New Roman"/>
      <w:sz w:val="22"/>
      <w:szCs w:val="22"/>
    </w:rPr>
  </w:style>
  <w:style w:type="character" w:customStyle="1" w:styleId="a1">
    <w:name w:val="Основной текст + Полужирный"/>
    <w:rsid w:val="00C726B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