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5-0712/95/2018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17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</w:t>
      </w:r>
      <w:r>
        <w:t>района (городской округ Ялта) Республики Крым Казаченко Ю.Н. (г. Ялта, ул. Васильева, д. 19),</w:t>
      </w:r>
    </w:p>
    <w:p w:rsidR="00A77B3E">
      <w:r>
        <w:t xml:space="preserve"> 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лица:</w:t>
      </w:r>
    </w:p>
    <w:p w:rsidR="00A77B3E">
      <w:r>
        <w:t>Пе</w:t>
      </w:r>
      <w:r>
        <w:t>трова Эдуарда Михайловича, паспортные данные, гражданина России, директора ООО «</w:t>
      </w:r>
      <w:r>
        <w:t>Эвас</w:t>
      </w:r>
      <w:r>
        <w:t xml:space="preserve">-Альянс», проживающего по адресу: ...адрес </w:t>
      </w:r>
    </w:p>
    <w:p w:rsidR="00A77B3E"/>
    <w:p w:rsidR="00A77B3E">
      <w:r>
        <w:t>У С Т А Н О В И Л:</w:t>
      </w:r>
    </w:p>
    <w:p w:rsidR="00A77B3E"/>
    <w:p w:rsidR="00A77B3E">
      <w:r>
        <w:t>Петров Э.М.,  являясь должностным лицом – директором ООО «</w:t>
      </w:r>
      <w:r>
        <w:t>Эвас</w:t>
      </w:r>
      <w:r>
        <w:t xml:space="preserve">-Альянс», расположенного по адресу: </w:t>
      </w:r>
      <w:r>
        <w:t>г.Ялта</w:t>
      </w:r>
      <w:r>
        <w:t>, у</w:t>
      </w:r>
      <w:r>
        <w:t>л. Кирова, д. 82, лит. А, кв. 3, несвоевременно представил в Управление Пенсионного фонда РФ в г. Ялта Республики Крым сведения по форме СЗВ-М(ежемесячная отчетность) за июнь 2018 года на бумажном носителе в сопровождении электронного файла на 1 наёмного р</w:t>
      </w:r>
      <w:r>
        <w:t>аботника -  19 июля 2018 года, при сроке предоставления до 16 июля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</w:t>
      </w:r>
      <w:r>
        <w:t xml:space="preserve">стративное правонарушение, предусмотренное ст. 15.33.2 КоАП РФ. </w:t>
      </w:r>
    </w:p>
    <w:p w:rsidR="00A77B3E">
      <w:r>
        <w:t>В судебное заседание Петров Э.М. не явился. Извещён своевременно и надлежащим образом, причин неявки суду не известны. В адрес суда вернулся почтовый конверт с отметкой «истек срок хранения».</w:t>
      </w:r>
      <w:r>
        <w:t xml:space="preserve"> </w:t>
      </w:r>
    </w:p>
    <w:p w:rsidR="00A77B3E">
      <w:r>
        <w:t>Исследовав представленные материалы дела, мировой судья приходит к убеждению, что вина Петрова Э.М. полностью установлена и подтверждается совокупностью собранных по делу доказательств, а именно:  протоколом об административном правонарушении № 828 от 11</w:t>
      </w:r>
      <w:r>
        <w:t xml:space="preserve"> сентября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Петров Э.М. является директором ООО «</w:t>
      </w:r>
      <w:r>
        <w:t>Эвас</w:t>
      </w:r>
      <w:r>
        <w:t>-Альянс», зарегистрированным в тер</w:t>
      </w:r>
      <w:r>
        <w:t>риториальном органе Пенсионного фонда Российской Федерации 03 января 2015 года (л.д.3,4-5,6-7); копией отчета СЗВ-М за июнь 2018 года (л.д.8); копией скриншота из электронного журнала PERSO о предоставлении отчётности СЗВ-М за июнь 2018 года(л.д.9).</w:t>
      </w:r>
    </w:p>
    <w:p w:rsidR="00A77B3E">
      <w:r>
        <w:t>Совоку</w:t>
      </w:r>
      <w:r>
        <w:t xml:space="preserve">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>Действия должностного лица Петрова Э.М. мировой  судья квалифицирует по ст. 15.33.2 КоАП РФ, как непредставление в установленный зако</w:t>
      </w:r>
      <w:r>
        <w:t xml:space="preserve">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</w:t>
      </w:r>
      <w:r>
        <w:t xml:space="preserve">учета в системе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77B3E">
      <w:r>
        <w:t>В связи с изложенным, мировой судья полагает необход</w:t>
      </w:r>
      <w:r>
        <w:t xml:space="preserve">имым назначить Петрову Э.М.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П О С</w:t>
      </w:r>
      <w:r>
        <w:t xml:space="preserve"> Т А Н О В И Л:</w:t>
      </w:r>
    </w:p>
    <w:p w:rsidR="00A77B3E"/>
    <w:p w:rsidR="00A77B3E">
      <w:r>
        <w:t xml:space="preserve"> Признать должностное лицо  - директора  ООО «</w:t>
      </w:r>
      <w:r>
        <w:t>Эвас</w:t>
      </w:r>
      <w:r>
        <w:t>-Альянс» Петрова Эдуарда Михайловича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</w:t>
      </w:r>
      <w:r>
        <w:t xml:space="preserve"> назначить ему административное наказание в виде штрафа в размере 300  рублей.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</w:t>
      </w:r>
      <w:r>
        <w:t xml:space="preserve">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государственных внебюджетных фондах и о конкретных </w:t>
      </w:r>
      <w:r>
        <w:t xml:space="preserve">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>Разъяснить Петрову Э.М., что в соответствии со ст. 32.2 КоАП РФ, административный штраф должен быть уплачен лицом, привлеченным к администрат</w:t>
      </w:r>
      <w: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</w:t>
      </w:r>
      <w:r>
        <w:t xml:space="preserve">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Петрову Э.М. положения ч.1 ст. 20.25 КоАП РФ, в соотв</w:t>
      </w:r>
      <w:r>
        <w:t>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 xml:space="preserve">вный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</w:t>
      </w:r>
      <w:r>
        <w:t xml:space="preserve">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795C85" w:rsidP="00795C85">
      <w:r>
        <w:t>Согласовано</w:t>
      </w:r>
    </w:p>
    <w:p w:rsidR="00795C85" w:rsidP="00795C85">
      <w:r>
        <w:t>Мировой судья Казаченко Ю.Н.</w:t>
      </w:r>
    </w:p>
    <w:p w:rsidR="00795C85" w:rsidP="00795C85"/>
    <w:p w:rsidR="00795C85" w:rsidP="00795C85">
      <w:r>
        <w:t xml:space="preserve">_____________________________ </w:t>
      </w:r>
    </w:p>
    <w:p w:rsidR="00A77B3E"/>
    <w:sectPr w:rsidSect="00795C85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5"/>
    <w:rsid w:val="00795C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95C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