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7FDC" w:rsidP="00DE7FDC">
      <w:pPr>
        <w:ind w:left="637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 Дело № 5-95-734/2023</w:t>
      </w:r>
    </w:p>
    <w:p w:rsidR="00DE7FDC" w:rsidP="00DE7FDC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                                                                                                        91MS0095-01-2023-002573-97</w:t>
      </w:r>
    </w:p>
    <w:p w:rsidR="00DE7FDC" w:rsidP="00DE7FDC">
      <w:pPr>
        <w:pStyle w:val="Style3"/>
        <w:widowControl/>
        <w:ind w:right="-2"/>
        <w:rPr>
          <w:b/>
          <w:sz w:val="22"/>
          <w:szCs w:val="22"/>
        </w:rPr>
      </w:pPr>
    </w:p>
    <w:p w:rsidR="00DE7FDC" w:rsidP="00DE7FDC">
      <w:pPr>
        <w:pStyle w:val="Style3"/>
        <w:widowControl/>
        <w:ind w:right="-2" w:firstLine="567"/>
        <w:jc w:val="center"/>
        <w:rPr>
          <w:sz w:val="22"/>
          <w:szCs w:val="22"/>
        </w:rPr>
      </w:pPr>
      <w:r>
        <w:rPr>
          <w:sz w:val="22"/>
          <w:szCs w:val="22"/>
        </w:rPr>
        <w:t>П О С Т А Н О В Л Е Н И Е</w:t>
      </w:r>
    </w:p>
    <w:p w:rsidR="00DE7FDC" w:rsidP="00DE7FDC">
      <w:pPr>
        <w:pStyle w:val="Style3"/>
        <w:widowControl/>
        <w:ind w:right="-2" w:firstLine="567"/>
        <w:jc w:val="center"/>
        <w:rPr>
          <w:sz w:val="22"/>
          <w:szCs w:val="22"/>
        </w:rPr>
      </w:pPr>
      <w:r>
        <w:rPr>
          <w:sz w:val="22"/>
          <w:szCs w:val="22"/>
        </w:rPr>
        <w:t>о назначении административного наказания</w:t>
      </w:r>
    </w:p>
    <w:p w:rsidR="00DE7FDC" w:rsidP="00DE7FDC">
      <w:pPr>
        <w:pStyle w:val="Style3"/>
        <w:widowControl/>
        <w:ind w:right="-2" w:firstLine="567"/>
        <w:jc w:val="both"/>
        <w:rPr>
          <w:sz w:val="22"/>
          <w:szCs w:val="22"/>
        </w:rPr>
      </w:pPr>
    </w:p>
    <w:p w:rsidR="00DE7FDC" w:rsidP="00DE7FDC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</w:rPr>
      </w:pPr>
      <w:r>
        <w:rPr>
          <w:rStyle w:val="FontStyle16"/>
          <w:b w:val="0"/>
        </w:rPr>
        <w:t xml:space="preserve">17 </w:t>
      </w:r>
      <w:r>
        <w:rPr>
          <w:rStyle w:val="FontStyle16"/>
          <w:b w:val="0"/>
        </w:rPr>
        <w:t>октября 2023 года                                                                                                  г. Ялта</w:t>
      </w:r>
    </w:p>
    <w:p w:rsidR="00DE7FDC" w:rsidP="00DE7FDC">
      <w:pPr>
        <w:pStyle w:val="Style3"/>
        <w:widowControl/>
        <w:tabs>
          <w:tab w:val="left" w:pos="8510"/>
        </w:tabs>
        <w:ind w:right="-2" w:firstLine="567"/>
        <w:jc w:val="both"/>
      </w:pPr>
    </w:p>
    <w:p w:rsidR="00DE7FDC" w:rsidP="00DE7FDC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>Мировой судья</w:t>
      </w:r>
      <w:r>
        <w:rPr>
          <w:bCs/>
          <w:iCs/>
          <w:sz w:val="22"/>
          <w:szCs w:val="22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>
        <w:rPr>
          <w:sz w:val="22"/>
          <w:szCs w:val="22"/>
        </w:rPr>
        <w:t xml:space="preserve">, </w:t>
      </w:r>
      <w:r>
        <w:rPr>
          <w:rFonts w:eastAsia="Calibri"/>
          <w:sz w:val="22"/>
          <w:szCs w:val="22"/>
        </w:rPr>
        <w:t>рассмо</w:t>
      </w:r>
      <w:r>
        <w:rPr>
          <w:rFonts w:eastAsia="Calibri"/>
          <w:sz w:val="22"/>
          <w:szCs w:val="22"/>
        </w:rPr>
        <w:t xml:space="preserve">трев в открытом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DE7FDC" w:rsidRPr="00E85121" w:rsidP="00DE7FDC">
      <w:pPr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Пуха Виталия Александровича, </w:t>
      </w:r>
      <w:r w:rsidRPr="00E85121" w:rsidR="00E85121">
        <w:rPr>
          <w:sz w:val="22"/>
          <w:szCs w:val="22"/>
        </w:rPr>
        <w:t xml:space="preserve">**** </w:t>
      </w:r>
      <w:r w:rsidR="00E85121">
        <w:rPr>
          <w:sz w:val="22"/>
          <w:szCs w:val="22"/>
        </w:rPr>
        <w:t xml:space="preserve">года рождения, уроженца </w:t>
      </w:r>
      <w:r w:rsidRPr="00E85121" w:rsidR="00E85121">
        <w:rPr>
          <w:sz w:val="22"/>
          <w:szCs w:val="22"/>
        </w:rPr>
        <w:t xml:space="preserve">***** </w:t>
      </w:r>
      <w:r>
        <w:rPr>
          <w:sz w:val="22"/>
          <w:szCs w:val="22"/>
        </w:rPr>
        <w:t xml:space="preserve">Крымской </w:t>
      </w:r>
      <w:r>
        <w:rPr>
          <w:sz w:val="22"/>
          <w:szCs w:val="22"/>
        </w:rPr>
        <w:t>обл., УССР, гражданина Российской Федерации, паспорт                  серии</w:t>
      </w:r>
      <w:r w:rsidRPr="00E85121" w:rsidR="00E85121">
        <w:rPr>
          <w:sz w:val="22"/>
          <w:szCs w:val="22"/>
        </w:rPr>
        <w:t>*****</w:t>
      </w:r>
      <w:r>
        <w:rPr>
          <w:sz w:val="22"/>
          <w:szCs w:val="22"/>
        </w:rPr>
        <w:t xml:space="preserve">, выдан </w:t>
      </w:r>
      <w:r w:rsidRPr="00E85121" w:rsidR="00E85121">
        <w:rPr>
          <w:sz w:val="22"/>
          <w:szCs w:val="22"/>
        </w:rPr>
        <w:t>****</w:t>
      </w:r>
      <w:r>
        <w:rPr>
          <w:sz w:val="22"/>
          <w:szCs w:val="22"/>
        </w:rPr>
        <w:t xml:space="preserve">ФМС, со средним образованием, холостого, официально не трудоустроенного, зарегистрированного по адресу: Республика </w:t>
      </w:r>
      <w:r w:rsidR="00E85121">
        <w:rPr>
          <w:sz w:val="22"/>
          <w:szCs w:val="22"/>
        </w:rPr>
        <w:t>********</w:t>
      </w:r>
      <w:r>
        <w:rPr>
          <w:sz w:val="22"/>
          <w:szCs w:val="22"/>
        </w:rPr>
        <w:t xml:space="preserve">и </w:t>
      </w:r>
      <w:r>
        <w:rPr>
          <w:sz w:val="22"/>
          <w:szCs w:val="22"/>
        </w:rPr>
        <w:t>проживающего</w:t>
      </w:r>
      <w:r>
        <w:rPr>
          <w:sz w:val="22"/>
          <w:szCs w:val="22"/>
        </w:rPr>
        <w:t xml:space="preserve"> по адресу: </w:t>
      </w:r>
      <w:r w:rsidRPr="00E85121" w:rsidR="00E85121">
        <w:rPr>
          <w:sz w:val="22"/>
          <w:szCs w:val="22"/>
        </w:rPr>
        <w:t>*****</w:t>
      </w:r>
    </w:p>
    <w:p w:rsidR="00DE7FDC" w:rsidP="00DE7FDC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</w:rPr>
      </w:pPr>
      <w:r>
        <w:rPr>
          <w:sz w:val="22"/>
          <w:szCs w:val="22"/>
        </w:rPr>
        <w:t>по ч.1 ст. 20.25 Кодекса Российской Федерации об административных правонарушениях                  (далее – КоАП РФ),</w:t>
      </w:r>
    </w:p>
    <w:p w:rsidR="00DE7FDC" w:rsidP="00DE7FDC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</w:rPr>
      </w:pPr>
      <w:r>
        <w:rPr>
          <w:rStyle w:val="FontStyle16"/>
          <w:b w:val="0"/>
          <w:spacing w:val="60"/>
        </w:rPr>
        <w:t>установи</w:t>
      </w:r>
      <w:r>
        <w:rPr>
          <w:rStyle w:val="FontStyle16"/>
          <w:b w:val="0"/>
        </w:rPr>
        <w:t>л:</w:t>
      </w:r>
    </w:p>
    <w:p w:rsidR="00DE7FDC" w:rsidP="00DE7FDC">
      <w:pPr>
        <w:pStyle w:val="Style4"/>
        <w:widowControl/>
        <w:spacing w:line="240" w:lineRule="auto"/>
        <w:ind w:right="-2" w:firstLine="567"/>
        <w:rPr>
          <w:color w:val="000000"/>
          <w:sz w:val="22"/>
          <w:szCs w:val="22"/>
          <w:shd w:val="clear" w:color="auto" w:fill="FFFFFF"/>
        </w:rPr>
      </w:pPr>
      <w:r>
        <w:rPr>
          <w:rFonts w:eastAsia="Calibri"/>
          <w:sz w:val="22"/>
          <w:szCs w:val="22"/>
        </w:rPr>
        <w:t>20.09.2023 в 00 часов 01 минуту Пуха В.А., находясь по адресу: Республика Крым, г. Ялта, пер. Крайний, д.7, ком.22, в установленный законом срок не уплатил административный штраф в размере 500 рублей, назначенный постановлением заместителя начальника полиц</w:t>
      </w:r>
      <w:r>
        <w:rPr>
          <w:rFonts w:eastAsia="Calibri"/>
          <w:sz w:val="22"/>
          <w:szCs w:val="22"/>
        </w:rPr>
        <w:t xml:space="preserve">ии УМВД России по г. Ялте от 10.07.2023, вступившего в законную силу 21.07.2023, чем совершил административное правонарушение, </w:t>
      </w:r>
      <w:r>
        <w:rPr>
          <w:color w:val="000000"/>
          <w:sz w:val="22"/>
          <w:szCs w:val="22"/>
          <w:shd w:val="clear" w:color="auto" w:fill="FFFFFF"/>
        </w:rPr>
        <w:t>предусмотренное  ч. 1 ст. 20.25 КоАП РФ.</w:t>
      </w:r>
    </w:p>
    <w:p w:rsidR="00DE7FDC" w:rsidP="00DE7FDC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В судебном заседании </w:t>
      </w:r>
      <w:r>
        <w:rPr>
          <w:rFonts w:eastAsia="Calibri"/>
          <w:sz w:val="22"/>
          <w:szCs w:val="22"/>
        </w:rPr>
        <w:t>Пуха В.А.</w:t>
      </w:r>
      <w:r>
        <w:rPr>
          <w:color w:val="000000"/>
          <w:sz w:val="22"/>
          <w:szCs w:val="22"/>
          <w:shd w:val="clear" w:color="auto" w:fill="FFFFFF"/>
        </w:rPr>
        <w:t xml:space="preserve"> признал вину в совершении правонарушения, в содеянном рас</w:t>
      </w:r>
      <w:r>
        <w:rPr>
          <w:color w:val="000000"/>
          <w:sz w:val="22"/>
          <w:szCs w:val="22"/>
          <w:shd w:val="clear" w:color="auto" w:fill="FFFFFF"/>
        </w:rPr>
        <w:t xml:space="preserve">каялся. Пояснил, что штраф по назначенному ему ранее постановлению оплатил, о чем </w:t>
      </w:r>
      <w:r w:rsidR="00E1199E">
        <w:rPr>
          <w:color w:val="000000"/>
          <w:sz w:val="22"/>
          <w:szCs w:val="22"/>
          <w:shd w:val="clear" w:color="auto" w:fill="FFFFFF"/>
        </w:rPr>
        <w:t xml:space="preserve">имеется квитанция от 27.09.2023, но после истечения шестидесятидневного срока. </w:t>
      </w:r>
    </w:p>
    <w:p w:rsidR="00DE7FDC" w:rsidP="00DE7FDC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Заслушав объяснения лица, в отношении, которого ведется производство по делу об административн</w:t>
      </w:r>
      <w:r>
        <w:rPr>
          <w:color w:val="000000"/>
          <w:sz w:val="22"/>
          <w:szCs w:val="22"/>
          <w:shd w:val="clear" w:color="auto" w:fill="FFFFFF"/>
        </w:rPr>
        <w:t>ом правонарушении, исследовав материалы дела, судья приходит к следующему.</w:t>
      </w:r>
    </w:p>
    <w:p w:rsidR="00DE7FDC" w:rsidP="00DE7FDC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DE7FDC" w:rsidP="00DE7FDC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Согласно ч. 1 ст. 32.2 КоАП РФ</w:t>
      </w:r>
      <w:r>
        <w:rPr>
          <w:color w:val="000000"/>
          <w:sz w:val="22"/>
          <w:szCs w:val="22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>
        <w:rPr>
          <w:color w:val="000000"/>
          <w:sz w:val="22"/>
          <w:szCs w:val="22"/>
          <w:shd w:val="clear" w:color="auto" w:fill="FFFFFF"/>
        </w:rPr>
        <w:t>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DE7FDC" w:rsidP="00DE7FDC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В силу ч. 5 ст. 32.2 КоАП РФ при отсутствии документа, свидетельствующего об уплате административ</w:t>
      </w:r>
      <w:r>
        <w:rPr>
          <w:color w:val="000000"/>
          <w:sz w:val="22"/>
          <w:szCs w:val="22"/>
          <w:shd w:val="clear" w:color="auto" w:fill="FFFFFF"/>
        </w:rPr>
        <w:t>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</w:t>
      </w:r>
      <w:r>
        <w:rPr>
          <w:color w:val="000000"/>
          <w:sz w:val="22"/>
          <w:szCs w:val="22"/>
          <w:shd w:val="clear" w:color="auto" w:fill="FFFFFF"/>
        </w:rPr>
        <w:t xml:space="preserve">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DE7FDC" w:rsidP="00DE7FDC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Кроме того, должностное лицо федеральн</w:t>
      </w:r>
      <w:r>
        <w:rPr>
          <w:color w:val="000000"/>
          <w:sz w:val="22"/>
          <w:szCs w:val="22"/>
          <w:shd w:val="clear" w:color="auto" w:fill="FFFFFF"/>
        </w:rPr>
        <w:t>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</w:t>
      </w:r>
      <w:r>
        <w:rPr>
          <w:color w:val="000000"/>
          <w:sz w:val="22"/>
          <w:szCs w:val="22"/>
          <w:shd w:val="clear" w:color="auto" w:fill="FFFFFF"/>
        </w:rPr>
        <w:t xml:space="preserve">ативном правонарушении, составляет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</w:t>
      </w:r>
      <w:r>
        <w:rPr>
          <w:color w:val="000000"/>
          <w:sz w:val="22"/>
          <w:szCs w:val="22"/>
          <w:shd w:val="clear" w:color="auto" w:fill="FFFFFF"/>
        </w:rPr>
        <w:t>КоАП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DE7FDC" w:rsidP="00DE7FDC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Согласно положениям статей 30.3 и 31.1 КоАП РФ постановление по делу об администрат</w:t>
      </w:r>
      <w:r>
        <w:rPr>
          <w:color w:val="000000"/>
          <w:sz w:val="22"/>
          <w:szCs w:val="22"/>
          <w:shd w:val="clear" w:color="auto" w:fill="FFFFFF"/>
        </w:rPr>
        <w:t>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DE7FDC" w:rsidP="00DE7FDC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Установлено, что постановлением </w:t>
      </w:r>
      <w:r>
        <w:rPr>
          <w:rFonts w:eastAsia="Calibri"/>
          <w:sz w:val="22"/>
          <w:szCs w:val="22"/>
        </w:rPr>
        <w:t>заместителя начальника полиции УМВД России по г. Ялте</w:t>
      </w:r>
      <w:r>
        <w:rPr>
          <w:rFonts w:eastAsia="Calibri"/>
          <w:sz w:val="22"/>
          <w:szCs w:val="22"/>
        </w:rPr>
        <w:t xml:space="preserve"> от 10.07.2023</w:t>
      </w:r>
      <w:r>
        <w:rPr>
          <w:color w:val="000000"/>
          <w:sz w:val="22"/>
          <w:szCs w:val="22"/>
          <w:shd w:val="clear" w:color="auto" w:fill="FFFFFF"/>
        </w:rPr>
        <w:t xml:space="preserve">, Пуха В.А. был признан виновным в совершении административного правонарушения, предусмотренного ч. 1 ст. 20.20 КоАП РФ и ему назначено административное наказание в виде административного штрафа в размере 500 рублей.  </w:t>
      </w:r>
    </w:p>
    <w:p w:rsidR="00DE7FDC" w:rsidP="00DE7FDC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Копия указанного постан</w:t>
      </w:r>
      <w:r>
        <w:rPr>
          <w:color w:val="000000"/>
          <w:sz w:val="22"/>
          <w:szCs w:val="22"/>
          <w:shd w:val="clear" w:color="auto" w:fill="FFFFFF"/>
        </w:rPr>
        <w:t xml:space="preserve">овления получена Пуха В.А. – 10.07.2023. </w:t>
      </w:r>
    </w:p>
    <w:p w:rsidR="00DE7FDC" w:rsidP="00DE7FDC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С учетом положений ст. 31.1 КоАП РФ постановление 10.07.2023, вступило в законную силу 21.07.2023. </w:t>
      </w:r>
    </w:p>
    <w:p w:rsidR="00DE7FDC" w:rsidP="00DE7FDC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В соответствии с положениями ч. 1 ст. 32.2 КоАП РФ административный штраф, назначенный Пуха В.А. в размере 500 руб</w:t>
      </w:r>
      <w:r>
        <w:rPr>
          <w:color w:val="000000"/>
          <w:sz w:val="22"/>
          <w:szCs w:val="22"/>
          <w:shd w:val="clear" w:color="auto" w:fill="FFFFFF"/>
        </w:rPr>
        <w:t>лей должен был быть уплачен последним не позднее 19.09.2023, однако, как следует из материалов дела об административном правонарушении, Пуха В.А. в установленный законом срок не уплатил данный административный штраф, чем 20.09.2023 совершил правонарушение,</w:t>
      </w:r>
      <w:r>
        <w:rPr>
          <w:color w:val="000000"/>
          <w:sz w:val="22"/>
          <w:szCs w:val="22"/>
          <w:shd w:val="clear" w:color="auto" w:fill="FFFFFF"/>
        </w:rPr>
        <w:t xml:space="preserve"> предусмотренное ч. 1 ст. 20.25 КоАП РФ.</w:t>
      </w:r>
    </w:p>
    <w:p w:rsidR="00DE7FDC" w:rsidP="00DE7FDC">
      <w:pPr>
        <w:widowControl/>
        <w:ind w:right="-2" w:firstLine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Факт совершения Пуха В.А. указанного административного правонарушения подтверждается: протоколом об административном правонарушении серия 82 01 № 161371                 от 26.09.2023; копией постановления  б/н от 10</w:t>
      </w:r>
      <w:r>
        <w:rPr>
          <w:rFonts w:eastAsia="Calibri"/>
          <w:sz w:val="22"/>
          <w:szCs w:val="22"/>
        </w:rPr>
        <w:t>.07.2023; письменными объяснениями Пуха В.А. от 26.09.2023; справкой о правонарушениях от 27.09.2023</w:t>
      </w:r>
      <w:r>
        <w:rPr>
          <w:color w:val="000000"/>
          <w:sz w:val="22"/>
          <w:szCs w:val="22"/>
          <w:shd w:val="clear" w:color="auto" w:fill="FFFFFF"/>
        </w:rPr>
        <w:t>;</w:t>
      </w:r>
    </w:p>
    <w:p w:rsidR="00DE7FDC" w:rsidP="00DE7FDC">
      <w:pPr>
        <w:widowControl/>
        <w:ind w:right="-2" w:firstLine="567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sz w:val="22"/>
          <w:szCs w:val="22"/>
        </w:rPr>
        <w:t>Оценивая указанные доказательства в соответствии с требованиями ст. 26.11 КоАП РФ, мировой судья приходит к выводу о совершении Пуха В.А. административног</w:t>
      </w:r>
      <w:r>
        <w:rPr>
          <w:rFonts w:eastAsia="Calibri"/>
          <w:sz w:val="22"/>
          <w:szCs w:val="22"/>
        </w:rPr>
        <w:t xml:space="preserve">о правонарушения, предусмотренного ч. 1 ст. 20.25 КоАП РФ и правильной юридической квалификации, как </w:t>
      </w:r>
      <w:r>
        <w:rPr>
          <w:color w:val="000000"/>
          <w:sz w:val="22"/>
          <w:szCs w:val="22"/>
          <w:shd w:val="clear" w:color="auto" w:fill="FFFFFF"/>
        </w:rPr>
        <w:t>неуплата административного штрафа в срок, предусмотренный настоящим </w:t>
      </w:r>
      <w:hyperlink r:id="rId4" w:anchor="dst102941" w:history="1">
        <w:r>
          <w:rPr>
            <w:rStyle w:val="Hyperlink"/>
            <w:color w:val="000000" w:themeColor="text1"/>
            <w:sz w:val="22"/>
            <w:szCs w:val="22"/>
            <w:u w:val="none"/>
            <w:shd w:val="clear" w:color="auto" w:fill="FFFFFF"/>
          </w:rPr>
          <w:t>кодексом</w:t>
        </w:r>
      </w:hyperlink>
      <w:r>
        <w:rPr>
          <w:rFonts w:eastAsia="Calibri"/>
          <w:color w:val="000000" w:themeColor="text1"/>
          <w:sz w:val="22"/>
          <w:szCs w:val="22"/>
        </w:rPr>
        <w:t>.</w:t>
      </w:r>
    </w:p>
    <w:p w:rsidR="00DE7FDC" w:rsidP="00DE7FDC">
      <w:pPr>
        <w:widowControl/>
        <w:ind w:right="-2" w:firstLine="567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Срок давности привлечения к административной ответственности, предусмотренный ч. 1                            ст. 4.5 КоАП РФ для данной категории дел, не истек.</w:t>
      </w:r>
    </w:p>
    <w:p w:rsidR="00DE7FDC" w:rsidP="00DE7FDC">
      <w:pPr>
        <w:ind w:firstLine="567"/>
        <w:jc w:val="both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При решении вопроса о назначении вида и раз</w:t>
      </w:r>
      <w:r>
        <w:rPr>
          <w:rFonts w:eastAsia="Calibri"/>
          <w:color w:val="000000" w:themeColor="text1"/>
          <w:sz w:val="22"/>
          <w:szCs w:val="22"/>
        </w:rPr>
        <w:t>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>
        <w:rPr>
          <w:color w:val="000000" w:themeColor="text1"/>
          <w:sz w:val="22"/>
          <w:szCs w:val="22"/>
        </w:rPr>
        <w:t xml:space="preserve"> и устанавливаются обстоятельства смягчающие и отягчающие административную ответственность.</w:t>
      </w:r>
    </w:p>
    <w:p w:rsidR="00DE7FDC" w:rsidP="00DE7FD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Обстоятельством, смяг</w:t>
      </w:r>
      <w:r>
        <w:rPr>
          <w:sz w:val="22"/>
          <w:szCs w:val="22"/>
        </w:rPr>
        <w:t xml:space="preserve">чающим административную ответственность, суд признает и учитывает при назначении наказания - </w:t>
      </w:r>
      <w:r>
        <w:rPr>
          <w:rFonts w:eastAsia="Calibri"/>
          <w:sz w:val="22"/>
          <w:szCs w:val="22"/>
        </w:rPr>
        <w:t>раскаяние лица.</w:t>
      </w:r>
      <w:r>
        <w:rPr>
          <w:sz w:val="22"/>
          <w:szCs w:val="22"/>
        </w:rPr>
        <w:t xml:space="preserve"> </w:t>
      </w:r>
    </w:p>
    <w:p w:rsidR="00DE7FDC" w:rsidP="00DE7FDC">
      <w:pPr>
        <w:widowControl/>
        <w:ind w:right="-2" w:firstLine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Обстоятельств, отягчающих административную ответственность, судьей при рассмотрении дела не установлено.</w:t>
      </w:r>
    </w:p>
    <w:p w:rsidR="00E1199E" w:rsidP="00E1199E">
      <w:pPr>
        <w:widowControl/>
        <w:ind w:right="-2" w:firstLine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Пуха В.А. официально не трудоустроен, </w:t>
      </w:r>
      <w:r>
        <w:rPr>
          <w:rFonts w:eastAsia="Calibri"/>
          <w:sz w:val="22"/>
          <w:szCs w:val="22"/>
        </w:rPr>
        <w:t xml:space="preserve">но работает по найму у третьих лиц на строительных объектах по устному договору. </w:t>
      </w:r>
    </w:p>
    <w:p w:rsidR="00DE7FDC" w:rsidP="00DE7FDC">
      <w:pPr>
        <w:ind w:firstLine="567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С учетом изложенного, мировой судья считает необходимым назначить</w:t>
      </w:r>
      <w:r>
        <w:rPr>
          <w:color w:val="000000"/>
          <w:sz w:val="22"/>
          <w:szCs w:val="22"/>
          <w:shd w:val="clear" w:color="auto" w:fill="FFFFFF"/>
        </w:rPr>
        <w:t xml:space="preserve"> Пуха В.А. </w:t>
      </w:r>
      <w:r>
        <w:rPr>
          <w:rFonts w:eastAsia="Calibri"/>
          <w:color w:val="000000" w:themeColor="text1"/>
          <w:sz w:val="22"/>
          <w:szCs w:val="22"/>
        </w:rPr>
        <w:t xml:space="preserve">наказание в виде административного штрафа, предусмотренного санкцией ч. 1 ст. 20.25 КоАП РФ.  </w:t>
      </w:r>
    </w:p>
    <w:p w:rsidR="00DE7FDC" w:rsidP="00DE7FDC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Рук</w:t>
      </w:r>
      <w:r>
        <w:rPr>
          <w:rFonts w:eastAsia="Calibri"/>
          <w:color w:val="000000" w:themeColor="text1"/>
          <w:sz w:val="22"/>
          <w:szCs w:val="22"/>
        </w:rPr>
        <w:t xml:space="preserve">оводствуясь ст. ст. 29.9 и 29.10 КоАП РФ,  мировой судья, </w:t>
      </w:r>
    </w:p>
    <w:p w:rsidR="00DE7FDC" w:rsidP="00DE7FDC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</w:rPr>
      </w:pPr>
      <w:r>
        <w:rPr>
          <w:rStyle w:val="FontStyle16"/>
          <w:b w:val="0"/>
          <w:color w:val="000000" w:themeColor="text1"/>
          <w:spacing w:val="60"/>
        </w:rPr>
        <w:t>постановил:</w:t>
      </w:r>
    </w:p>
    <w:p w:rsidR="00DE7FDC" w:rsidP="00DE7FD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Пуха Виталия Александровича, </w:t>
      </w:r>
      <w:r w:rsidRPr="00E85121" w:rsidR="00E85121">
        <w:rPr>
          <w:color w:val="000000" w:themeColor="text1"/>
          <w:sz w:val="22"/>
          <w:szCs w:val="22"/>
        </w:rPr>
        <w:t xml:space="preserve">***** </w:t>
      </w:r>
      <w:r>
        <w:rPr>
          <w:color w:val="000000" w:themeColor="text1"/>
          <w:sz w:val="22"/>
          <w:szCs w:val="22"/>
        </w:rPr>
        <w:t xml:space="preserve">рождения, признать виновным в совершении административного правонарушения, предусмотренного ч. 1 ст. 20.25 Кодекса Российской Федерации об </w:t>
      </w:r>
      <w:r>
        <w:rPr>
          <w:color w:val="000000" w:themeColor="text1"/>
          <w:sz w:val="22"/>
          <w:szCs w:val="22"/>
        </w:rPr>
        <w:t>административных правонарушениях и назначить ему административное наказание в виде административного штрафа в размере 1000                                (одна тысяча) рублей.</w:t>
      </w:r>
    </w:p>
    <w:p w:rsidR="00DE7FDC" w:rsidP="00DE7FDC">
      <w:pPr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Штраф подлежит перечислению на следующие реквизиты: Юридический адрес: Россия, Р</w:t>
      </w:r>
      <w:r>
        <w:rPr>
          <w:color w:val="000000" w:themeColor="text1"/>
          <w:sz w:val="22"/>
          <w:szCs w:val="22"/>
        </w:rPr>
        <w:t>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</w:t>
      </w:r>
      <w:r>
        <w:rPr>
          <w:color w:val="000000" w:themeColor="text1"/>
          <w:sz w:val="22"/>
          <w:szCs w:val="22"/>
        </w:rPr>
        <w:t>Министерство юстиции Республики Крым) - Наименование банка: Отделение Республика Крым Банка России//УФК по Республике Крым г.Симферополь , ИНН: 9102013284; КПП:  910201001; БИК: 013510002; Единый казначейский счет 40102810645370000035;  Казначейский счет 0</w:t>
      </w:r>
      <w:r>
        <w:rPr>
          <w:color w:val="000000" w:themeColor="text1"/>
          <w:sz w:val="22"/>
          <w:szCs w:val="22"/>
        </w:rPr>
        <w:t>3100643000000017500; Лицевой счет:  04752203230 в УФК по Республике Крым Код Сводного реестра 35220323; ОКТМО: 35729000; УИН: 0410760300955007342320133; КБК: 828 1 16 01203 01 0025 140; постановление от 17.10.2023 по делу № 5-95-734/2023;</w:t>
      </w:r>
    </w:p>
    <w:p w:rsidR="00DE7FDC" w:rsidP="00DE7FDC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Разъяснить, что в</w:t>
      </w:r>
      <w:r>
        <w:rPr>
          <w:color w:val="000000" w:themeColor="text1"/>
          <w:sz w:val="22"/>
          <w:szCs w:val="22"/>
        </w:rPr>
        <w:t xml:space="preserve">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</w:t>
      </w:r>
      <w:r>
        <w:rPr>
          <w:rFonts w:eastAsia="Calibri"/>
          <w:color w:val="000000" w:themeColor="text1"/>
          <w:sz w:val="22"/>
          <w:szCs w:val="22"/>
        </w:rPr>
        <w:t xml:space="preserve"> дней со дня вступления постановления о наложении административного штрафа в законную силу либо со д</w:t>
      </w:r>
      <w:r>
        <w:rPr>
          <w:rFonts w:eastAsia="Calibri"/>
          <w:color w:val="000000" w:themeColor="text1"/>
          <w:sz w:val="22"/>
          <w:szCs w:val="22"/>
        </w:rPr>
        <w:t xml:space="preserve">ня истечения срока отсрочки или срока рассрочки, предусмотренных статьей 31.5 КоАП РФ. </w:t>
      </w:r>
      <w:r>
        <w:rPr>
          <w:rFonts w:eastAsia="Calibri"/>
          <w:color w:val="000000" w:themeColor="text1"/>
          <w:sz w:val="22"/>
          <w:szCs w:val="22"/>
        </w:rPr>
        <w:tab/>
      </w:r>
    </w:p>
    <w:p w:rsidR="00DE7FDC" w:rsidP="00DE7FDC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>
        <w:rPr>
          <w:rFonts w:eastAsia="Calibri"/>
          <w:color w:val="000000" w:themeColor="text1"/>
          <w:sz w:val="22"/>
          <w:szCs w:val="22"/>
        </w:rPr>
        <w:tab/>
      </w:r>
    </w:p>
    <w:p w:rsidR="00DE7FDC" w:rsidP="00DE7FDC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Неу</w:t>
      </w:r>
      <w:r>
        <w:rPr>
          <w:rFonts w:eastAsia="Calibri"/>
          <w:color w:val="000000" w:themeColor="text1"/>
          <w:sz w:val="22"/>
          <w:szCs w:val="22"/>
        </w:rPr>
        <w:t>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</w:t>
      </w:r>
      <w:r>
        <w:rPr>
          <w:rFonts w:eastAsia="Calibri"/>
          <w:color w:val="000000" w:themeColor="text1"/>
          <w:sz w:val="22"/>
          <w:szCs w:val="22"/>
        </w:rPr>
        <w:t xml:space="preserve">ательные работы на срок до пятидесяти часов (ч. 1 ст. 20.25 КоАП РФ). </w:t>
      </w:r>
    </w:p>
    <w:p w:rsidR="00DE7FDC" w:rsidP="00E1199E">
      <w:pPr>
        <w:tabs>
          <w:tab w:val="left" w:pos="709"/>
        </w:tabs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SimSun"/>
          <w:sz w:val="22"/>
          <w:szCs w:val="22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</w:t>
      </w:r>
      <w:r>
        <w:rPr>
          <w:rFonts w:eastAsia="SimSun"/>
          <w:sz w:val="22"/>
          <w:szCs w:val="22"/>
          <w:lang w:eastAsia="zh-CN"/>
        </w:rPr>
        <w:t>ий городской суд Республики Крым, так и через мирового судью.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:rsidR="00DE7FDC" w:rsidP="00DE7FDC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</w:p>
    <w:p w:rsidR="00DE7FDC" w:rsidP="00DE7FDC">
      <w:pPr>
        <w:pStyle w:val="Style4"/>
        <w:widowControl/>
        <w:spacing w:line="240" w:lineRule="auto"/>
        <w:ind w:right="-2" w:firstLine="0"/>
        <w:rPr>
          <w:rFonts w:eastAsia="Calibri"/>
          <w:color w:val="000000" w:themeColor="text1"/>
          <w:sz w:val="22"/>
          <w:szCs w:val="22"/>
        </w:rPr>
      </w:pPr>
    </w:p>
    <w:p w:rsidR="002B5071" w:rsidP="00E1199E">
      <w:pPr>
        <w:ind w:right="-2"/>
        <w:jc w:val="both"/>
      </w:pPr>
      <w:r>
        <w:rPr>
          <w:color w:val="000000" w:themeColor="text1"/>
          <w:sz w:val="22"/>
          <w:szCs w:val="22"/>
        </w:rPr>
        <w:t>Мировой судья: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                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         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    А.Ш. Юдакова</w:t>
      </w:r>
    </w:p>
    <w:sectPr w:rsidSect="00E1199E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DC"/>
    <w:rsid w:val="001F2A64"/>
    <w:rsid w:val="002B5071"/>
    <w:rsid w:val="004C0364"/>
    <w:rsid w:val="00DE7FDC"/>
    <w:rsid w:val="00E1199E"/>
    <w:rsid w:val="00E851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7FD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E7FDC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DE7FDC"/>
  </w:style>
  <w:style w:type="paragraph" w:customStyle="1" w:styleId="Style4">
    <w:name w:val="Style4"/>
    <w:basedOn w:val="Normal"/>
    <w:uiPriority w:val="99"/>
    <w:semiHidden/>
    <w:rsid w:val="00DE7FD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DE7FDC"/>
  </w:style>
  <w:style w:type="character" w:customStyle="1" w:styleId="FontStyle16">
    <w:name w:val="Font Style16"/>
    <w:uiPriority w:val="99"/>
    <w:rsid w:val="00DE7FDC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