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D546D">
        <w:rPr>
          <w:szCs w:val="28"/>
        </w:rPr>
        <w:t>737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сентября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Удовенко Татьяны Григорьевны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Удовенко Т.Г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минут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11966">
        <w:rPr>
          <w:sz w:val="28"/>
          <w:szCs w:val="28"/>
        </w:rPr>
        <w:t>,</w:t>
      </w:r>
      <w:r w:rsidR="00E65D2A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</w:t>
      </w:r>
      <w:r w:rsidR="00E65D2A">
        <w:rPr>
          <w:sz w:val="28"/>
          <w:szCs w:val="28"/>
        </w:rPr>
        <w:t>, выраженную</w:t>
      </w:r>
      <w:r w:rsidR="00C11966">
        <w:rPr>
          <w:sz w:val="28"/>
          <w:szCs w:val="28"/>
        </w:rPr>
        <w:t xml:space="preserve"> </w:t>
      </w:r>
      <w:r w:rsidR="00E65D2A">
        <w:rPr>
          <w:sz w:val="28"/>
          <w:szCs w:val="28"/>
        </w:rPr>
        <w:t>в</w:t>
      </w:r>
      <w:r>
        <w:rPr>
          <w:sz w:val="28"/>
          <w:szCs w:val="28"/>
        </w:rPr>
        <w:t xml:space="preserve"> продаже охладительного напитка «Махито»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Удовенко Т.Г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E65D2A">
        <w:rPr>
          <w:sz w:val="28"/>
          <w:szCs w:val="28"/>
        </w:rPr>
        <w:t>,</w:t>
      </w:r>
      <w:r w:rsidR="00B608FF">
        <w:rPr>
          <w:sz w:val="28"/>
          <w:szCs w:val="28"/>
        </w:rPr>
        <w:t xml:space="preserve"> </w:t>
      </w:r>
      <w:r w:rsidR="00F665FC">
        <w:rPr>
          <w:sz w:val="28"/>
          <w:szCs w:val="28"/>
        </w:rPr>
        <w:t xml:space="preserve">телефонограммой </w:t>
      </w:r>
      <w:r w:rsidR="00B608FF">
        <w:rPr>
          <w:sz w:val="28"/>
          <w:szCs w:val="28"/>
        </w:rPr>
        <w:t>(л.д.1</w:t>
      </w:r>
      <w:r>
        <w:rPr>
          <w:sz w:val="28"/>
          <w:szCs w:val="28"/>
        </w:rPr>
        <w:t>4</w:t>
      </w:r>
      <w:r w:rsidR="00B608FF">
        <w:rPr>
          <w:sz w:val="28"/>
          <w:szCs w:val="28"/>
        </w:rPr>
        <w:t>)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D506CE">
        <w:rPr>
          <w:rFonts w:ascii="Times New Roman" w:hAnsi="Times New Roman" w:cs="Times New Roman"/>
          <w:sz w:val="28"/>
          <w:szCs w:val="28"/>
        </w:rPr>
        <w:t xml:space="preserve"> Удовенко Т.Г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622A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622A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506CE">
        <w:rPr>
          <w:rFonts w:ascii="Times New Roman" w:hAnsi="Times New Roman" w:cs="Times New Roman"/>
          <w:sz w:val="28"/>
          <w:szCs w:val="28"/>
        </w:rPr>
        <w:t>4</w:t>
      </w:r>
      <w:r w:rsidR="008622A2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D506CE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D506CE">
        <w:rPr>
          <w:rFonts w:ascii="Times New Roman" w:hAnsi="Times New Roman" w:cs="Times New Roman"/>
          <w:sz w:val="28"/>
          <w:szCs w:val="28"/>
        </w:rPr>
        <w:t xml:space="preserve"> Удовенко Т.Г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506CE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8D4F6A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D506CE">
        <w:rPr>
          <w:rFonts w:ascii="Times New Roman" w:hAnsi="Times New Roman" w:cs="Times New Roman"/>
          <w:sz w:val="28"/>
          <w:szCs w:val="28"/>
        </w:rPr>
        <w:t>6-7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E65D2A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E65D2A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D506CE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D506CE">
        <w:rPr>
          <w:rFonts w:ascii="Times New Roman" w:eastAsia="Calibri" w:hAnsi="Times New Roman" w:cs="Times New Roman"/>
          <w:sz w:val="28"/>
          <w:szCs w:val="28"/>
        </w:rPr>
        <w:t xml:space="preserve"> Удовенко Т.Г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D506CE">
        <w:t xml:space="preserve">При назначении наказания учитывается характер совершенного правонарушения, </w:t>
      </w:r>
      <w:r w:rsidRPr="00D506CE">
        <w:t>смягчающее ответственность обстоятельство – признание вины, а также</w:t>
      </w:r>
      <w:r w:rsidR="009D4F02">
        <w:t xml:space="preserve"> отсутствие </w:t>
      </w:r>
      <w:r w:rsidRPr="00D506CE">
        <w:t>отягчающ</w:t>
      </w:r>
      <w:r w:rsidR="009D4F02">
        <w:t>их</w:t>
      </w:r>
      <w:r w:rsidRPr="00D506CE">
        <w:t xml:space="preserve"> ответственность обстоятельств.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7E3365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</w:t>
      </w:r>
      <w:r w:rsidRPr="004D5EBC">
        <w:rPr>
          <w:rFonts w:ascii="Times New Roman" w:hAnsi="Times New Roman"/>
          <w:sz w:val="28"/>
          <w:szCs w:val="28"/>
        </w:rPr>
        <w:t>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7E3365">
        <w:rPr>
          <w:rFonts w:ascii="Times New Roman" w:hAnsi="Times New Roman"/>
          <w:sz w:val="28"/>
          <w:szCs w:val="28"/>
        </w:rPr>
        <w:t xml:space="preserve"> Удовенко Татьяну Григорьевну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</w:t>
      </w:r>
      <w:r w:rsidRPr="009A6D4D">
        <w:rPr>
          <w:rFonts w:ascii="Times New Roman" w:hAnsi="Times New Roman"/>
          <w:sz w:val="28"/>
          <w:szCs w:val="28"/>
        </w:rPr>
        <w:t>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E65D2A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Pr="00CE54F8" w:rsidR="00CB73BE">
        <w:rPr>
          <w:rFonts w:ascii="Times New Roman" w:hAnsi="Times New Roman"/>
          <w:sz w:val="28"/>
          <w:szCs w:val="28"/>
        </w:rPr>
        <w:t>18880</w:t>
      </w:r>
      <w:r w:rsidRPr="00CE54F8" w:rsidR="00CE54F8">
        <w:rPr>
          <w:rFonts w:ascii="Times New Roman" w:hAnsi="Times New Roman"/>
          <w:sz w:val="28"/>
          <w:szCs w:val="28"/>
        </w:rPr>
        <w:t>3</w:t>
      </w:r>
      <w:r w:rsidRPr="00CE54F8" w:rsidR="00CB73BE">
        <w:rPr>
          <w:rFonts w:ascii="Times New Roman" w:hAnsi="Times New Roman"/>
          <w:sz w:val="28"/>
          <w:szCs w:val="28"/>
        </w:rPr>
        <w:t>911</w:t>
      </w:r>
      <w:r w:rsidRPr="00CE54F8" w:rsidR="00F46CFF">
        <w:rPr>
          <w:rFonts w:ascii="Times New Roman" w:hAnsi="Times New Roman"/>
          <w:sz w:val="28"/>
          <w:szCs w:val="28"/>
        </w:rPr>
        <w:t>9</w:t>
      </w:r>
      <w:r w:rsidRPr="00CE54F8" w:rsidR="00CB73BE">
        <w:rPr>
          <w:rFonts w:ascii="Times New Roman" w:hAnsi="Times New Roman"/>
          <w:sz w:val="28"/>
          <w:szCs w:val="28"/>
        </w:rPr>
        <w:t>0002</w:t>
      </w:r>
      <w:r w:rsidRPr="00CE54F8" w:rsidR="00CE54F8">
        <w:rPr>
          <w:rFonts w:ascii="Times New Roman" w:hAnsi="Times New Roman"/>
          <w:sz w:val="28"/>
          <w:szCs w:val="28"/>
        </w:rPr>
        <w:t>930819</w:t>
      </w:r>
      <w:r w:rsidRPr="00CE54F8">
        <w:rPr>
          <w:rFonts w:ascii="Times New Roman" w:hAnsi="Times New Roman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7E3365">
        <w:rPr>
          <w:rFonts w:ascii="Times New Roman" w:hAnsi="Times New Roman"/>
          <w:sz w:val="28"/>
          <w:szCs w:val="28"/>
        </w:rPr>
        <w:t xml:space="preserve"> Удовенко Т.Г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A6D4D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9A6D4D">
        <w:rPr>
          <w:rFonts w:ascii="Times New Roman" w:hAnsi="Times New Roman"/>
          <w:sz w:val="28"/>
          <w:szCs w:val="28"/>
        </w:rPr>
        <w:t xml:space="preserve">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7E3365">
        <w:rPr>
          <w:rFonts w:ascii="Times New Roman" w:hAnsi="Times New Roman"/>
          <w:sz w:val="28"/>
          <w:szCs w:val="28"/>
        </w:rPr>
        <w:t xml:space="preserve"> Удовенко Т.Г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</w:t>
      </w:r>
      <w:r w:rsidRPr="009A6D4D">
        <w:rPr>
          <w:rFonts w:ascii="Times New Roman" w:hAnsi="Times New Roman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</w:t>
      </w:r>
      <w:r w:rsidRPr="009A6D4D">
        <w:rPr>
          <w:rFonts w:ascii="Times New Roman" w:hAnsi="Times New Roman"/>
          <w:sz w:val="28"/>
          <w:szCs w:val="28"/>
        </w:rPr>
        <w:t>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546D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77FC9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3365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4F6A"/>
    <w:rsid w:val="008D784A"/>
    <w:rsid w:val="008D7AE5"/>
    <w:rsid w:val="008E5461"/>
    <w:rsid w:val="008E6F08"/>
    <w:rsid w:val="00904035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4F02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54F8"/>
    <w:rsid w:val="00D03D76"/>
    <w:rsid w:val="00D22378"/>
    <w:rsid w:val="00D27F3E"/>
    <w:rsid w:val="00D36327"/>
    <w:rsid w:val="00D506CE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5D2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04E6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