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Дело №5-0780/95/2018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20 ноября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Дедегкаева</w:t>
      </w:r>
      <w:r>
        <w:t xml:space="preserve"> </w:t>
      </w:r>
      <w:r>
        <w:t>Таймураза</w:t>
      </w:r>
      <w:r>
        <w:t xml:space="preserve"> </w:t>
      </w:r>
      <w:r>
        <w:t>Тазаретовича</w:t>
      </w:r>
      <w:r>
        <w:t>, паспортные данные, гражданина России, директора ООО «</w:t>
      </w:r>
      <w:r>
        <w:t>Крымснабсервис</w:t>
      </w:r>
      <w:r>
        <w:t xml:space="preserve">», проживающего по адресу: ...АДРЕС, </w:t>
      </w:r>
    </w:p>
    <w:p w:rsidR="00A77B3E">
      <w:r>
        <w:t>У С Т А Н О В И Л:</w:t>
      </w:r>
    </w:p>
    <w:p w:rsidR="00A77B3E"/>
    <w:p w:rsidR="00A77B3E">
      <w:r>
        <w:t>Дедегкаев</w:t>
      </w:r>
      <w:r>
        <w:t xml:space="preserve"> Т.Т., являясь должностным лицом – </w:t>
      </w:r>
      <w:r>
        <w:t xml:space="preserve"> директором «</w:t>
      </w:r>
      <w:r>
        <w:t>Крымснабсервис</w:t>
      </w:r>
      <w:r>
        <w:t xml:space="preserve">», расположенного по адресу: </w:t>
      </w:r>
      <w:r>
        <w:t>г.Ялта</w:t>
      </w:r>
      <w:r>
        <w:t xml:space="preserve">, </w:t>
      </w:r>
      <w:r>
        <w:t>ул.Щорса</w:t>
      </w:r>
      <w:r>
        <w:t>, д.20, литера А, офис 8, несвоевременно предоставил в МИФНС №8 по Республике Крым сведения о среднесписочной численности работников за 2017 год – 15 марта 2018 года, при сроке предост</w:t>
      </w:r>
      <w:r>
        <w:t xml:space="preserve">авления не позднее 22 января 2018 года, нарушив </w:t>
      </w:r>
      <w:r>
        <w:t>абз</w:t>
      </w:r>
      <w:r>
        <w:t>. 6 п.3 ст.80 Налогового Кодекса РФ, чем совершил административное правонарушение, предусмотренное ч. 1 ст. 15.6 КоАП РФ.</w:t>
      </w:r>
    </w:p>
    <w:p w:rsidR="00A77B3E">
      <w:r>
        <w:t>Дедегкаев</w:t>
      </w:r>
      <w:r>
        <w:t xml:space="preserve"> Т.Т. в судебное заседание не явился, извещен надлежащим образом телефоног</w:t>
      </w:r>
      <w:r>
        <w:t xml:space="preserve">раммой, причины неявки суду не известны. 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Дедегкаева</w:t>
      </w:r>
      <w:r>
        <w:t xml:space="preserve"> Т.Т. полностью установлена и подтверждается совокупностью собранных по делу доказательств, а именно: протоколом об </w:t>
      </w:r>
      <w:r>
        <w:t xml:space="preserve">административном правонарушении №5988 от 08 октября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Дедегкаев</w:t>
      </w:r>
      <w:r>
        <w:t xml:space="preserve"> Т.Т. является директо</w:t>
      </w:r>
      <w:r>
        <w:t>ром ООО «</w:t>
      </w:r>
      <w:r>
        <w:t>Крымснабсервис</w:t>
      </w:r>
      <w:r>
        <w:t>» (л.д.11-15); копией электронной выписки и актом камеральной налоговой проверки № 4836 от 24 мая 2018 года, согласно которым сведения о среднесписочной численности работников за 2017 год в МИФНС №8 по Республики Крым предоставлена с</w:t>
      </w:r>
      <w:r>
        <w:t xml:space="preserve"> нарушением установленного срока – 15 марта 2018 года, при сроке предоставления не позднее 22 января 2018 года (л.д.6-7,8), копией решения № 4625 от 10.07.2018 года (л.д.4-5). </w:t>
      </w:r>
    </w:p>
    <w:p w:rsidR="00A77B3E">
      <w:r>
        <w:t xml:space="preserve">Совокупность вышеуказанных доказательств мировым судьей признается достоверной </w:t>
      </w:r>
      <w:r>
        <w:t>и достаточной для разрешения настоящего дела.</w:t>
      </w:r>
    </w:p>
    <w:p w:rsidR="00A77B3E">
      <w:r>
        <w:t xml:space="preserve">Действия </w:t>
      </w:r>
      <w:r>
        <w:t>Дедегкаева</w:t>
      </w:r>
      <w:r>
        <w:t xml:space="preserve"> Т.Т.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</w:t>
      </w:r>
      <w:r>
        <w:t>и) иных сведений, необходимых для осуществления налогового контроля.</w:t>
      </w:r>
    </w:p>
    <w:p w:rsidR="00A77B3E">
      <w: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A77B3E">
      <w:r>
        <w:t>В связи с изложенным, мировой судья п</w:t>
      </w:r>
      <w:r>
        <w:t xml:space="preserve">олагает необходимым назначить </w:t>
      </w:r>
    </w:p>
    <w:p w:rsidR="00A77B3E">
      <w:r>
        <w:t>Дедегкаеву</w:t>
      </w:r>
      <w:r>
        <w:t xml:space="preserve"> Т.Т. 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</w:t>
      </w:r>
      <w:r>
        <w:t>ицо - директора ООО «</w:t>
      </w:r>
      <w:r>
        <w:t>Крымснабсервис</w:t>
      </w:r>
      <w:r>
        <w:t xml:space="preserve">»  </w:t>
      </w:r>
      <w:r>
        <w:t>Дедегкаева</w:t>
      </w:r>
      <w:r>
        <w:t xml:space="preserve"> </w:t>
      </w:r>
      <w:r>
        <w:t>Таймураза</w:t>
      </w:r>
      <w:r>
        <w:t xml:space="preserve"> </w:t>
      </w:r>
      <w:r>
        <w:t>Тазаретовича</w:t>
      </w:r>
      <w: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</w:t>
      </w:r>
      <w:r>
        <w:t xml:space="preserve">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ИФ</w:t>
      </w:r>
      <w:r>
        <w:t>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</w:t>
      </w:r>
      <w:r>
        <w:t>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Дедегкаеву</w:t>
      </w:r>
      <w:r>
        <w:t xml:space="preserve"> Т.Т., что 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</w:t>
      </w:r>
      <w:r>
        <w:t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Дедегкаеву</w:t>
      </w:r>
      <w:r>
        <w:t xml:space="preserve"> Т.Т. положения ч.1 ст. 20.25 КоАП РФ, в соответствии с которой неуплата админис</w:t>
      </w:r>
      <w:r>
        <w:t>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</w:t>
      </w:r>
      <w:r>
        <w:t>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E47E80" w:rsidP="00E47E80">
      <w:r>
        <w:t xml:space="preserve">Согласовано </w:t>
      </w:r>
    </w:p>
    <w:p w:rsidR="00E47E80" w:rsidP="00E47E80">
      <w:r>
        <w:t>Мировой судья Ю.Н. Казаченко</w:t>
      </w:r>
    </w:p>
    <w:p w:rsidR="00E47E80" w:rsidP="00E47E80"/>
    <w:p w:rsidR="00E47E80" w:rsidP="00E47E80">
      <w:r>
        <w:t>_____________________</w:t>
      </w:r>
    </w:p>
    <w:p w:rsidR="00A77B3E"/>
    <w:sectPr w:rsidSect="00E47E80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80"/>
    <w:rsid w:val="00A77B3E"/>
    <w:rsid w:val="00E47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47E8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4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