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C65A2" w:rsidRPr="008B0864" w:rsidP="005C65A2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8B0864">
        <w:rPr>
          <w:b w:val="0"/>
          <w:szCs w:val="22"/>
        </w:rPr>
        <w:t>Дело № 5-95-</w:t>
      </w:r>
      <w:r>
        <w:rPr>
          <w:b w:val="0"/>
          <w:szCs w:val="22"/>
        </w:rPr>
        <w:t>796</w:t>
      </w:r>
      <w:r w:rsidRPr="008B0864">
        <w:rPr>
          <w:b w:val="0"/>
          <w:szCs w:val="22"/>
        </w:rPr>
        <w:t>/2023</w:t>
      </w:r>
    </w:p>
    <w:p w:rsidR="005C65A2" w:rsidRPr="008B0864" w:rsidP="005C65A2">
      <w:pPr>
        <w:pStyle w:val="Title"/>
        <w:tabs>
          <w:tab w:val="left" w:pos="709"/>
        </w:tabs>
        <w:jc w:val="right"/>
        <w:rPr>
          <w:b w:val="0"/>
          <w:szCs w:val="22"/>
        </w:rPr>
      </w:pPr>
      <w:r w:rsidRPr="008B0864">
        <w:rPr>
          <w:b w:val="0"/>
          <w:szCs w:val="22"/>
        </w:rPr>
        <w:t>91</w:t>
      </w:r>
      <w:r w:rsidRPr="008B0864">
        <w:rPr>
          <w:b w:val="0"/>
          <w:szCs w:val="22"/>
          <w:lang w:val="en-US"/>
        </w:rPr>
        <w:t>MS</w:t>
      </w:r>
      <w:r w:rsidRPr="008B0864">
        <w:rPr>
          <w:b w:val="0"/>
          <w:szCs w:val="22"/>
        </w:rPr>
        <w:t>0095-01-2023-</w:t>
      </w:r>
      <w:r>
        <w:rPr>
          <w:b w:val="0"/>
          <w:szCs w:val="22"/>
        </w:rPr>
        <w:t>003101-65</w:t>
      </w:r>
    </w:p>
    <w:p w:rsidR="005C65A2" w:rsidP="005C65A2">
      <w:pPr>
        <w:pStyle w:val="Title"/>
        <w:tabs>
          <w:tab w:val="left" w:pos="709"/>
        </w:tabs>
        <w:rPr>
          <w:b w:val="0"/>
          <w:sz w:val="24"/>
          <w:szCs w:val="24"/>
        </w:rPr>
      </w:pPr>
    </w:p>
    <w:p w:rsidR="005C65A2" w:rsidP="005C65A2">
      <w:pPr>
        <w:pStyle w:val="Title"/>
        <w:tabs>
          <w:tab w:val="left" w:pos="709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ПОСТАНОВЛЕНИЕ</w:t>
      </w:r>
    </w:p>
    <w:p w:rsidR="005C65A2" w:rsidP="005C65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назначении административного наказания  </w:t>
      </w:r>
    </w:p>
    <w:p w:rsidR="005C65A2" w:rsidP="005C65A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C65A2" w:rsidP="005C65A2">
      <w:pPr>
        <w:tabs>
          <w:tab w:val="left" w:pos="709"/>
        </w:tabs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Ялта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11 декабря 2023 г.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Мировой судья  судебного участка № 95 Ялтинского судебного района (городской округ Ялта) (Республика Крым, г. Ялта, ул. Васильева, 19) </w:t>
      </w:r>
      <w:r>
        <w:rPr>
          <w:rFonts w:ascii="Times New Roman" w:hAnsi="Times New Roman"/>
          <w:sz w:val="24"/>
          <w:szCs w:val="24"/>
        </w:rPr>
        <w:t>Юдакова</w:t>
      </w:r>
      <w:r>
        <w:rPr>
          <w:rFonts w:ascii="Times New Roman" w:hAnsi="Times New Roman"/>
          <w:sz w:val="24"/>
          <w:szCs w:val="24"/>
        </w:rPr>
        <w:t xml:space="preserve"> Анна </w:t>
      </w:r>
      <w:r>
        <w:rPr>
          <w:rFonts w:ascii="Times New Roman" w:hAnsi="Times New Roman"/>
          <w:sz w:val="24"/>
          <w:szCs w:val="24"/>
        </w:rPr>
        <w:t>Шотовна</w:t>
      </w:r>
      <w:r>
        <w:rPr>
          <w:rFonts w:ascii="Times New Roman" w:hAnsi="Times New Roman"/>
          <w:sz w:val="24"/>
          <w:szCs w:val="24"/>
        </w:rPr>
        <w:t xml:space="preserve">, рассмотрев в открытом судебном заседании дело об административном правонарушении </w:t>
      </w:r>
      <w:r>
        <w:rPr>
          <w:rFonts w:ascii="Times New Roman" w:hAnsi="Times New Roman"/>
          <w:sz w:val="24"/>
          <w:szCs w:val="24"/>
        </w:rPr>
        <w:br/>
        <w:t xml:space="preserve">в отношении 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b w:val="0"/>
          <w:bCs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Лихо</w:t>
      </w:r>
      <w:r>
        <w:rPr>
          <w:rFonts w:ascii="Times New Roman" w:hAnsi="Times New Roman"/>
          <w:sz w:val="24"/>
          <w:szCs w:val="24"/>
        </w:rPr>
        <w:t xml:space="preserve">лат Марии Александровны, </w:t>
      </w:r>
      <w:r>
        <w:rPr>
          <w:rFonts w:ascii="Times New Roman" w:hAnsi="Times New Roman"/>
          <w:sz w:val="24"/>
          <w:szCs w:val="24"/>
        </w:rPr>
        <w:t xml:space="preserve">года рождения, уроженки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УССР, гражданки Российской Федерации, зарегистрированной и проживающей по адресу: Республика Крым, ****</w:t>
      </w:r>
    </w:p>
    <w:p w:rsidR="005C65A2" w:rsidRP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Style w:val="a0"/>
          <w:rFonts w:ascii="Times New Roman" w:hAnsi="Times New Roman"/>
          <w:b w:val="0"/>
          <w:sz w:val="24"/>
          <w:szCs w:val="24"/>
        </w:rPr>
      </w:pPr>
      <w:r w:rsidRPr="005C65A2">
        <w:rPr>
          <w:rStyle w:val="a0"/>
          <w:rFonts w:ascii="Times New Roman" w:hAnsi="Times New Roman"/>
          <w:b w:val="0"/>
          <w:sz w:val="24"/>
          <w:szCs w:val="24"/>
        </w:rPr>
        <w:t>по ч. 1 ст. 14.1 Кодекса Российской</w:t>
      </w:r>
      <w:r w:rsidRPr="005C65A2">
        <w:rPr>
          <w:rStyle w:val="a0"/>
          <w:rFonts w:ascii="Times New Roman" w:hAnsi="Times New Roman"/>
          <w:b w:val="0"/>
          <w:sz w:val="24"/>
          <w:szCs w:val="24"/>
        </w:rPr>
        <w:t xml:space="preserve"> Федерации  об административных правонарушениях (далее по тексту – КоАП РФ),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center"/>
      </w:pPr>
    </w:p>
    <w:p w:rsidR="005C65A2" w:rsidP="005C65A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установил:</w:t>
      </w:r>
      <w:r w:rsidR="00D35215">
        <w:rPr>
          <w:rFonts w:ascii="Times New Roman" w:hAnsi="Times New Roman"/>
          <w:sz w:val="24"/>
          <w:szCs w:val="24"/>
        </w:rPr>
        <w:t xml:space="preserve"> 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5C65A2" w:rsidRPr="005C65A2" w:rsidP="005C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18.09.2023 в 13 часов 00 минут в районе д.31 по ул. Пушкинская в г. Ялта,               Лихолат М.А., осуществляла предпринимательскую деятельность, выраженную в про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даже </w:t>
      </w:r>
      <w:r w:rsidRPr="005C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фруктов в ассортименте, не имея государственной регистрации в качестве индивидуального предпринимателя и без государственной регистрации в качестве юридического лица,</w:t>
      </w:r>
      <w:r w:rsidR="00C06E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чем занимается систематически,</w:t>
      </w:r>
      <w:r w:rsidRPr="005C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то есть совершила административное правонарушение, предусмотренное ч. 1 ст. 14.1 КоАП РФ. </w:t>
      </w:r>
    </w:p>
    <w:p w:rsidR="005C65A2" w:rsidRPr="005C65A2" w:rsidP="00C06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Лихолат М.А. в судебное заседание не явил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ась</w:t>
      </w:r>
      <w:r w:rsidRPr="005C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о месте и времени рассмотрения дела извещен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5C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надлежащим образом. Почтовое уведомление с судебной повесткой вернулось с отметкой «за истечением срока хранения», что считается надлежащим уведомлением лица органом связи. </w:t>
      </w:r>
      <w:r w:rsidR="00C06E9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СМС уведомление не доставлено, о чем в материалы дело распечатан отчет из программного обеспечения КРОК программный комплекс «Мировые судьи». </w:t>
      </w:r>
    </w:p>
    <w:p w:rsidR="005C65A2" w:rsidP="005C65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65A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таких обстоятельствах, считаю возможным рассмотреть дело в отсутствие лица, в отношении которого ведется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производство по делу об административном правонарушении, в соответствии с ч.2 ст.25.1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 РФ.</w:t>
      </w:r>
    </w:p>
    <w:p w:rsidR="005C65A2" w:rsidP="005C65A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Изучив материалы дела в полном объеме, полагаю, что виновность Лихолат М.А. в совершении административного правонарушения, предусмотренного ч. 1 ст. 14.1 КоАП РФ, нашла свое подтверждение в судебном заседании и подтверждается следующими доказатель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ствами: протоколом об административном правонарушении серии 82 01                  № 113273 от 18.09.2023, составленным уполномоченным лицом в соответствии с требованиями КоАП РФ и врученным</w:t>
      </w:r>
      <w:r>
        <w:rPr>
          <w:rFonts w:ascii="Times New Roman" w:hAnsi="Times New Roman"/>
          <w:sz w:val="24"/>
          <w:szCs w:val="24"/>
        </w:rPr>
        <w:t xml:space="preserve"> Лихолат М.А. в установленном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порядке</w:t>
      </w:r>
      <w:r>
        <w:rPr>
          <w:rFonts w:ascii="Times New Roman" w:hAnsi="Times New Roman"/>
          <w:sz w:val="24"/>
          <w:szCs w:val="24"/>
        </w:rPr>
        <w:t xml:space="preserve">, что подтверждается </w:t>
      </w:r>
      <w:r>
        <w:rPr>
          <w:rFonts w:ascii="Times New Roman" w:hAnsi="Times New Roman"/>
          <w:sz w:val="24"/>
          <w:szCs w:val="24"/>
        </w:rPr>
        <w:t>ее подписью; рапортом уполномоченного лица; письменными объяснениями Лихолат М.А. от 18.09.2023, согласно которым последняя показала, что осуществляет предпринимательскую деятельность без государственной регистрации</w:t>
      </w:r>
      <w:r w:rsidR="00C06E98">
        <w:rPr>
          <w:rFonts w:ascii="Times New Roman" w:hAnsi="Times New Roman"/>
          <w:sz w:val="24"/>
          <w:szCs w:val="24"/>
        </w:rPr>
        <w:t xml:space="preserve"> систематически</w:t>
      </w:r>
      <w:r>
        <w:rPr>
          <w:rFonts w:ascii="Times New Roman" w:hAnsi="Times New Roman"/>
          <w:sz w:val="24"/>
          <w:szCs w:val="24"/>
        </w:rPr>
        <w:t>, вину в совершении правон</w:t>
      </w:r>
      <w:r>
        <w:rPr>
          <w:rFonts w:ascii="Times New Roman" w:hAnsi="Times New Roman"/>
          <w:sz w:val="24"/>
          <w:szCs w:val="24"/>
        </w:rPr>
        <w:t xml:space="preserve">арушении признала; 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Оценивая указанные доказательства в соответствии с требованиями ст. 26.11 КоАП РФ, мировой судья приходит к выводу о совершении Лихолат М.А. административного правонарушения, предусмотренного ч. 1 ст. 14.1 КоАП РФ и правильной юридическ</w:t>
      </w:r>
      <w:r>
        <w:rPr>
          <w:rFonts w:ascii="Times New Roman" w:hAnsi="Times New Roman"/>
          <w:sz w:val="24"/>
          <w:szCs w:val="24"/>
        </w:rPr>
        <w:t xml:space="preserve">ой квалификации, как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осуществление </w:t>
      </w:r>
      <w:hyperlink r:id="rId4" w:anchor="dst100035" w:history="1">
        <w:r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предпринимательской деятельности</w:t>
        </w:r>
      </w:hyperlink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без государственной регистрации в качестве индивидуального п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редпринимателя или без государственной регистрации в качестве юридического лица</w:t>
      </w:r>
      <w:r>
        <w:rPr>
          <w:rFonts w:ascii="Times New Roman" w:hAnsi="Times New Roman"/>
          <w:sz w:val="24"/>
          <w:szCs w:val="24"/>
        </w:rPr>
        <w:t>.</w:t>
      </w:r>
    </w:p>
    <w:p w:rsidR="005C65A2" w:rsidRPr="00911AEC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911A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 назначении вида и размера административного наказания, учитываются требования ст. 3.1, 3.5, 4.1-4.3 КоАП РФ, характер совершенного административного правонарушения, личность виновной, привлекаемой к административной ответственности за совершение правон</w:t>
      </w:r>
      <w:r w:rsidRPr="00911A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арушения, ее имущественное положение, в том числе конкретные </w:t>
      </w:r>
      <w:r w:rsidRPr="00911A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обстоятельства дела, количество товара вовлеченного в незаконную предпринимательскую деятельность предполагаемого к реализации, а так же устанавливаются обстоятельства, смягчающие и отягчающие ад</w:t>
      </w:r>
      <w:r w:rsidRPr="00911AE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министративную ответственность.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Обстоятельств, смягчающих и отягчающих административную ответственность, не установлено.</w:t>
      </w:r>
    </w:p>
    <w:p w:rsidR="005C65A2" w:rsidRPr="00911AEC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AEC">
        <w:rPr>
          <w:rFonts w:ascii="Times New Roman" w:hAnsi="Times New Roman"/>
          <w:sz w:val="24"/>
          <w:szCs w:val="24"/>
        </w:rPr>
        <w:t>Сведения об имущественном положении виновного лица в материалах дела отсутствуют.</w:t>
      </w: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</w:t>
      </w:r>
      <w:r>
        <w:rPr>
          <w:rFonts w:ascii="Times New Roman" w:hAnsi="Times New Roman"/>
          <w:sz w:val="24"/>
          <w:szCs w:val="24"/>
        </w:rPr>
        <w:t xml:space="preserve"> назначить                     </w:t>
      </w:r>
      <w:r w:rsidRPr="00911AEC">
        <w:rPr>
          <w:rFonts w:ascii="Times New Roman" w:hAnsi="Times New Roman"/>
          <w:sz w:val="24"/>
          <w:szCs w:val="24"/>
        </w:rPr>
        <w:t xml:space="preserve">Лихолат М.А. </w:t>
      </w:r>
      <w:r>
        <w:rPr>
          <w:rFonts w:ascii="Times New Roman" w:hAnsi="Times New Roman"/>
          <w:sz w:val="24"/>
          <w:szCs w:val="24"/>
        </w:rPr>
        <w:t xml:space="preserve">административное наказание в виде административного штрафа, предусмотренного санкцией ч. 1 ст. 14.1 КоАП РФ.  </w:t>
      </w:r>
    </w:p>
    <w:p w:rsidR="005C65A2" w:rsidP="005C65A2">
      <w:pPr>
        <w:pStyle w:val="Style4"/>
        <w:widowControl/>
        <w:spacing w:line="240" w:lineRule="auto"/>
        <w:ind w:right="-2" w:firstLine="567"/>
        <w:rPr>
          <w:rFonts w:eastAsia="Calibri"/>
        </w:rPr>
      </w:pPr>
      <w:r>
        <w:rPr>
          <w:rFonts w:eastAsia="Calibri"/>
        </w:rPr>
        <w:t xml:space="preserve">Руководствуясь ст. ст. 29.9 и 29.10 КоАП РФ,  мировой судья, </w:t>
      </w:r>
    </w:p>
    <w:p w:rsidR="005C65A2" w:rsidP="005C65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C65A2" w:rsidP="005C65A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постановил:</w:t>
      </w:r>
    </w:p>
    <w:p w:rsidR="005C65A2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C65A2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 xml:space="preserve">признать Лихолат Марию </w:t>
      </w:r>
      <w:r>
        <w:rPr>
          <w:rFonts w:ascii="Times New Roman" w:hAnsi="Times New Roman"/>
          <w:sz w:val="24"/>
          <w:szCs w:val="24"/>
        </w:rPr>
        <w:t>Александровну</w:t>
      </w:r>
      <w:r>
        <w:rPr>
          <w:rStyle w:val="a0"/>
          <w:rFonts w:ascii="Times New Roman" w:hAnsi="Times New Roman"/>
          <w:sz w:val="24"/>
          <w:szCs w:val="24"/>
        </w:rPr>
        <w:t xml:space="preserve">, </w:t>
      </w:r>
      <w:r>
        <w:rPr>
          <w:rStyle w:val="a0"/>
          <w:rFonts w:ascii="Times New Roman" w:hAnsi="Times New Roman"/>
          <w:b w:val="0"/>
          <w:sz w:val="24"/>
          <w:szCs w:val="24"/>
        </w:rPr>
        <w:t xml:space="preserve">**** </w:t>
      </w:r>
      <w:r w:rsidRPr="005C65A2">
        <w:rPr>
          <w:rStyle w:val="a0"/>
          <w:rFonts w:ascii="Times New Roman" w:hAnsi="Times New Roman"/>
          <w:b w:val="0"/>
          <w:sz w:val="24"/>
          <w:szCs w:val="24"/>
        </w:rPr>
        <w:t xml:space="preserve">года рождения, </w:t>
      </w:r>
      <w:r>
        <w:rPr>
          <w:rFonts w:ascii="Times New Roman" w:hAnsi="Times New Roman"/>
          <w:sz w:val="24"/>
          <w:szCs w:val="24"/>
        </w:rPr>
        <w:t>виновной в совершении административного правонарушения, предусмотренного                       ч. 1 ст. 14.1 Кодекса Российской Федерации об административных правонарушениях, и назначить административное наказа</w:t>
      </w:r>
      <w:r>
        <w:rPr>
          <w:rFonts w:ascii="Times New Roman" w:hAnsi="Times New Roman"/>
          <w:sz w:val="24"/>
          <w:szCs w:val="24"/>
        </w:rPr>
        <w:t xml:space="preserve">ние в виде административного штрафа в размере          </w:t>
      </w:r>
      <w:r w:rsidR="00D81BAE">
        <w:rPr>
          <w:rFonts w:ascii="Times New Roman" w:hAnsi="Times New Roman"/>
          <w:sz w:val="24"/>
          <w:szCs w:val="24"/>
        </w:rPr>
        <w:t>1000</w:t>
      </w:r>
      <w:r>
        <w:rPr>
          <w:rFonts w:ascii="Times New Roman" w:hAnsi="Times New Roman"/>
          <w:sz w:val="24"/>
          <w:szCs w:val="24"/>
        </w:rPr>
        <w:t xml:space="preserve"> (</w:t>
      </w:r>
      <w:r w:rsidR="00D81BAE">
        <w:rPr>
          <w:rFonts w:ascii="Times New Roman" w:eastAsia="SimSun" w:hAnsi="Times New Roman"/>
          <w:sz w:val="24"/>
          <w:szCs w:val="24"/>
          <w:lang w:eastAsia="zh-CN"/>
        </w:rPr>
        <w:t>одна тысяча</w:t>
      </w:r>
      <w:r>
        <w:rPr>
          <w:rFonts w:ascii="Times New Roman" w:eastAsia="SimSun" w:hAnsi="Times New Roman"/>
          <w:sz w:val="24"/>
          <w:szCs w:val="24"/>
          <w:lang w:eastAsia="zh-CN"/>
        </w:rPr>
        <w:t>) рублей.</w:t>
      </w:r>
    </w:p>
    <w:p w:rsidR="005C65A2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 xml:space="preserve">Штраф подлежит перечислению на следующие реквизиты: Юридический адрес: </w:t>
      </w:r>
      <w:r>
        <w:rPr>
          <w:rFonts w:ascii="Times New Roman" w:eastAsia="SimSun" w:hAnsi="Times New Roman"/>
          <w:sz w:val="24"/>
          <w:szCs w:val="24"/>
          <w:lang w:eastAsia="zh-CN"/>
        </w:rPr>
        <w:t>Россия, Республика Крым, 295000, г. Симферополь, ул. Набережная им.60-летия СССР, 28 Почтовый адрес: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Россия, Республика Крым, 295000, г. Симферополь, ул. Набережная им.60-летия СССР, 28 ОГРН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России//УФК по Республике Крым </w:t>
      </w:r>
      <w:r>
        <w:rPr>
          <w:rFonts w:ascii="Times New Roman" w:eastAsia="SimSun" w:hAnsi="Times New Roman"/>
          <w:sz w:val="24"/>
          <w:szCs w:val="24"/>
          <w:lang w:eastAsia="zh-CN"/>
        </w:rPr>
        <w:t>г</w:t>
      </w:r>
      <w:r>
        <w:rPr>
          <w:rFonts w:ascii="Times New Roman" w:eastAsia="SimSun" w:hAnsi="Times New Roman"/>
          <w:sz w:val="24"/>
          <w:szCs w:val="24"/>
          <w:lang w:eastAsia="zh-CN"/>
        </w:rPr>
        <w:t>.С</w:t>
      </w:r>
      <w:r>
        <w:rPr>
          <w:rFonts w:ascii="Times New Roman" w:eastAsia="SimSun" w:hAnsi="Times New Roman"/>
          <w:sz w:val="24"/>
          <w:szCs w:val="24"/>
          <w:lang w:eastAsia="zh-CN"/>
        </w:rPr>
        <w:t>имферополь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, ИНН: 9102013284; КПП:  910201001; БИК: 013510002; Единый казначейский счет 40102810645370000035;  Казначейский счет 03100643000000017500; Лицевой счет:  04752203230 в УФК по Республике Крым Код Сводного реестр</w:t>
      </w:r>
      <w:r>
        <w:rPr>
          <w:rFonts w:ascii="Times New Roman" w:eastAsia="SimSun" w:hAnsi="Times New Roman"/>
          <w:sz w:val="24"/>
          <w:szCs w:val="24"/>
          <w:lang w:eastAsia="zh-CN"/>
        </w:rPr>
        <w:t>а 35220323; ОКТМО: 35729000; УИН: 041076030095500</w:t>
      </w:r>
      <w:r w:rsidR="00D81BAE">
        <w:rPr>
          <w:rFonts w:ascii="Times New Roman" w:eastAsia="SimSun" w:hAnsi="Times New Roman"/>
          <w:sz w:val="24"/>
          <w:szCs w:val="24"/>
          <w:lang w:eastAsia="zh-CN"/>
        </w:rPr>
        <w:t>7962314177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; КБК: </w:t>
      </w:r>
      <w:r>
        <w:rPr>
          <w:rFonts w:ascii="Times New Roman" w:hAnsi="Times New Roman"/>
          <w:sz w:val="24"/>
          <w:szCs w:val="24"/>
        </w:rPr>
        <w:t xml:space="preserve">828 1 16 01143 01 0001 140; постановление от </w:t>
      </w:r>
      <w:r w:rsidR="00D81BAE">
        <w:rPr>
          <w:rFonts w:ascii="Times New Roman" w:hAnsi="Times New Roman"/>
          <w:sz w:val="24"/>
          <w:szCs w:val="24"/>
        </w:rPr>
        <w:t>11.12</w:t>
      </w:r>
      <w:r>
        <w:rPr>
          <w:rFonts w:ascii="Times New Roman" w:hAnsi="Times New Roman"/>
          <w:sz w:val="24"/>
          <w:szCs w:val="24"/>
        </w:rPr>
        <w:t>.2023 по делу № 5-95-</w:t>
      </w:r>
      <w:r w:rsidR="00D81BAE">
        <w:rPr>
          <w:rFonts w:ascii="Times New Roman" w:hAnsi="Times New Roman"/>
          <w:sz w:val="24"/>
          <w:szCs w:val="24"/>
        </w:rPr>
        <w:t>796</w:t>
      </w:r>
      <w:r>
        <w:rPr>
          <w:rFonts w:ascii="Times New Roman" w:hAnsi="Times New Roman"/>
          <w:sz w:val="24"/>
          <w:szCs w:val="24"/>
        </w:rPr>
        <w:t>/2023;</w:t>
      </w:r>
    </w:p>
    <w:p w:rsidR="005C65A2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>
        <w:rPr>
          <w:rFonts w:ascii="Times New Roman" w:eastAsia="SimSun" w:hAnsi="Times New Roman"/>
          <w:sz w:val="24"/>
          <w:szCs w:val="24"/>
          <w:lang w:eastAsia="zh-CN"/>
        </w:rPr>
        <w:t>Разъяснить, что в соответствии со ст.32.2 КоАП РФ,  административный штраф должен быть уплачен, не позднее 60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дней со дня вступления постановления о наложении административного штрафа в законную силу.</w:t>
      </w:r>
    </w:p>
    <w:p w:rsidR="005C65A2" w:rsidRPr="00911AEC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911AEC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направляется судье, вынесшему постановление. </w:t>
      </w:r>
    </w:p>
    <w:p w:rsidR="005C65A2" w:rsidRPr="00D81BAE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11AEC">
        <w:rPr>
          <w:rFonts w:ascii="Times New Roman" w:eastAsia="SimSun" w:hAnsi="Times New Roman"/>
          <w:sz w:val="24"/>
          <w:szCs w:val="24"/>
          <w:lang w:eastAsia="zh-CN"/>
        </w:rPr>
        <w:t>Неуплата административного штрафа в срок, предусмотрен</w:t>
      </w:r>
      <w:r w:rsidRPr="00911AEC">
        <w:rPr>
          <w:rFonts w:ascii="Times New Roman" w:eastAsia="SimSun" w:hAnsi="Times New Roman"/>
          <w:sz w:val="24"/>
          <w:szCs w:val="24"/>
          <w:lang w:eastAsia="zh-CN"/>
        </w:rPr>
        <w:t>ный</w:t>
      </w:r>
      <w:r>
        <w:rPr>
          <w:rFonts w:ascii="Times New Roman" w:hAnsi="Times New Roman"/>
          <w:sz w:val="24"/>
          <w:szCs w:val="24"/>
        </w:rPr>
        <w:t xml:space="preserve"> КоАП РФ, влечет наложение административного штрафа в двукратном размере суммы неуплаченного административного </w:t>
      </w:r>
      <w:r w:rsidRPr="00D81BAE">
        <w:rPr>
          <w:rFonts w:ascii="Times New Roman" w:hAnsi="Times New Roman"/>
          <w:sz w:val="24"/>
          <w:szCs w:val="24"/>
        </w:rPr>
        <w:t>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 w:rsidRPr="00D81BAE">
        <w:rPr>
          <w:rFonts w:ascii="Times New Roman" w:hAnsi="Times New Roman"/>
          <w:sz w:val="24"/>
          <w:szCs w:val="24"/>
        </w:rPr>
        <w:t>ти часов (ч.1 ст.20.25 КоАП РФ).</w:t>
      </w:r>
    </w:p>
    <w:p w:rsidR="00D81BAE" w:rsidRPr="00D81BAE" w:rsidP="00D81B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81BAE">
        <w:rPr>
          <w:rFonts w:ascii="Times New Roman" w:eastAsia="SimSun" w:hAnsi="Times New Roman"/>
          <w:sz w:val="24"/>
          <w:szCs w:val="24"/>
          <w:lang w:eastAsia="zh-CN"/>
        </w:rPr>
        <w:t xml:space="preserve">Постановление может быть обжаловано в течение 10 суток со дня вручения или получения копии постановления путем подачи жалобы в Ялтинский городской суд Республики Крым, как через Ялтинский городской суд Республики Крым, так </w:t>
      </w:r>
      <w:r w:rsidRPr="00D81BAE">
        <w:rPr>
          <w:rFonts w:ascii="Times New Roman" w:eastAsia="SimSun" w:hAnsi="Times New Roman"/>
          <w:sz w:val="24"/>
          <w:szCs w:val="24"/>
          <w:lang w:eastAsia="zh-CN"/>
        </w:rPr>
        <w:t>и через мирового судью.</w:t>
      </w:r>
    </w:p>
    <w:p w:rsidR="005C65A2" w:rsidRPr="00F60B69" w:rsidP="005C65A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SimSun" w:hAnsi="Times New Roman"/>
          <w:iCs/>
          <w:sz w:val="24"/>
          <w:szCs w:val="24"/>
          <w:lang w:eastAsia="zh-CN"/>
        </w:rPr>
      </w:pPr>
    </w:p>
    <w:p w:rsidR="005C65A2" w:rsidP="005C65A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65A2" w:rsidP="005C65A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Мировой судья: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А.Ш. </w:t>
      </w:r>
      <w:r>
        <w:rPr>
          <w:rFonts w:ascii="Times New Roman" w:hAnsi="Times New Roman"/>
          <w:sz w:val="24"/>
          <w:szCs w:val="24"/>
        </w:rPr>
        <w:t>Юдакова</w:t>
      </w:r>
    </w:p>
    <w:p w:rsidR="005C65A2" w:rsidP="005C65A2"/>
    <w:p w:rsidR="005C65A2" w:rsidP="005C65A2"/>
    <w:p w:rsidR="004A4169"/>
    <w:sectPr w:rsidSect="00D0541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5A2"/>
    <w:rsid w:val="00352841"/>
    <w:rsid w:val="004A4169"/>
    <w:rsid w:val="005C65A2"/>
    <w:rsid w:val="008B0864"/>
    <w:rsid w:val="00911AEC"/>
    <w:rsid w:val="00C06E98"/>
    <w:rsid w:val="00D35215"/>
    <w:rsid w:val="00D81BAE"/>
    <w:rsid w:val="00F60B6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A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5C65A2"/>
    <w:rPr>
      <w:color w:val="0000FF"/>
      <w:u w:val="single"/>
    </w:rPr>
  </w:style>
  <w:style w:type="paragraph" w:styleId="Title">
    <w:name w:val="Title"/>
    <w:basedOn w:val="Normal"/>
    <w:link w:val="a"/>
    <w:qFormat/>
    <w:rsid w:val="005C65A2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5C65A2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4">
    <w:name w:val="Style4"/>
    <w:basedOn w:val="Normal"/>
    <w:uiPriority w:val="99"/>
    <w:rsid w:val="005C65A2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a0">
    <w:name w:val="Основной текст + Полужирный"/>
    <w:rsid w:val="005C65A2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327685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