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30444">
      <w:pPr>
        <w:jc w:val="right"/>
      </w:pPr>
      <w:r>
        <w:t xml:space="preserve">    Дело №</w:t>
      </w:r>
      <w:r w:rsidR="00856587">
        <w:t>05-0803/95/2018</w:t>
      </w:r>
    </w:p>
    <w:p w:rsidR="00A77B3E" w:rsidP="00D30444">
      <w:pPr>
        <w:jc w:val="right"/>
      </w:pPr>
    </w:p>
    <w:p w:rsidR="00A77B3E" w:rsidP="00D30444">
      <w:pPr>
        <w:jc w:val="center"/>
      </w:pPr>
      <w:r>
        <w:t>ПОСТАНОВЛЕНИЕ</w:t>
      </w:r>
    </w:p>
    <w:p w:rsidR="00A77B3E" w:rsidP="00D30444">
      <w:pPr>
        <w:jc w:val="center"/>
      </w:pPr>
      <w:r>
        <w:t>по делу об административном правонарушении</w:t>
      </w:r>
    </w:p>
    <w:p w:rsidR="00A77B3E">
      <w:r>
        <w:t>27 ноября 2018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г. Ялта</w:t>
      </w:r>
    </w:p>
    <w:p w:rsidR="00A77B3E"/>
    <w:p w:rsidR="00A77B3E">
      <w:r>
        <w:t xml:space="preserve">Мировой судья  судебного участка № 95 Ялтинского судебного района (городской округ Ялта) 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предусмотренном ч. 12 ст. 19.5 КоАП РФ, в отношении юридического лица Общества  с ограниченной ответственностью «ПАБ ПИНТА 2», зарегистрированного по адресу: адрес, ИНН: номер, ОГРН: номер,</w:t>
      </w:r>
    </w:p>
    <w:p w:rsidR="00A77B3E"/>
    <w:p w:rsidR="00A77B3E">
      <w:r>
        <w:t>У С Т А Н О В И Л:</w:t>
      </w:r>
    </w:p>
    <w:p w:rsidR="00A77B3E">
      <w:r>
        <w:t>Юридическое лицо -  ООО «ПАБ ПИНТА 2», расположенное по адресу: адрес, 26 октября 2018 года в 14 часов 00 минут, не выполнило в установленный срок до 01 сентября 2018 года  пункты 1, 2 , 3, 5 предписания Отдела надзорной деятельности по г. Ялта Управления надзорной деятельности ГУ МЧС России по Республике Крым № номер от 16 апреля 2018 года, чем совершило административное правонарушение</w:t>
      </w:r>
      <w:r>
        <w:t>, предусмотренное ч.12 ст. 19.5 КоАП РФ.</w:t>
      </w:r>
    </w:p>
    <w:p w:rsidR="00A77B3E">
      <w:r>
        <w:t xml:space="preserve">Законный представитель юридического лица, будучи извещенным своевременно, должным образом, в судебное заседание не явился,  представителя не направил. </w:t>
      </w:r>
    </w:p>
    <w:p w:rsidR="00A77B3E">
      <w:r>
        <w:t>Исследовав материалы дела, мировой судья приходит к убеждению, что вина юридического лица – ООО «ПАБ ПИНТА 2»  в совершении административного правонарушения, предусмотренного ч. 12 ст. 19.5 КоАП РФ подтверждается следующим доказательствами, содержащимися в материалах дела: протоколом об административном правонарушении № номер от 29 октября 2018 года, составленным должностным лицом,  в соответствии с нормами КоАП РФ (</w:t>
      </w:r>
      <w:r>
        <w:t>л.д</w:t>
      </w:r>
      <w:r>
        <w:t>. 1-2), в отношении юридического лица - ООО «ПАБ ПИНТА 2», зарегистрированного в ЕГРЮЛ дата по адресу: адрес, д. 7, лит. А, где осуществляет свою деятельность ресторана и услуг пои доставке продуктов питания, в соответствии с договором аренды № номер от дата (</w:t>
      </w:r>
      <w:r>
        <w:t>л.д</w:t>
      </w:r>
      <w:r>
        <w:t>. 11-18, 19-22, 23, 24), а также действующего в соответствии с Уставом  (</w:t>
      </w:r>
      <w:r>
        <w:t>л.д</w:t>
      </w:r>
      <w:r>
        <w:t xml:space="preserve">. 25-32); копией предписания отдела надзорной деятельности по г. Ялта Управления надзорной деятельности ГУ МЧС России по Республике Крым № номер от 16 апреля 2018 года (л.д.7-8); копией распоряжения №номер о проведении внеплановой выездной проверки ООО «ПАБ ПИНТА 2» кафе от 18.10.2018 года (л.д.3-4); копией акта проверки  органом государственного контроля юридического лица – ООО «ПАБ ПИНТА 2» кафе № номер от 26.10.2018 года (л.д.5-6), согласно которому установлено не выполнение ООО «ПАБ ПИНТА 2» кафе требований пожарной безопасности, отраженных в пунктах 1,2,3,5 предписания № номер от 16 апреля 2018 года; письменными объяснениями законного представителя юридического лица - </w:t>
      </w:r>
      <w:r>
        <w:t>Коннова</w:t>
      </w:r>
      <w:r>
        <w:t xml:space="preserve"> А.В., согласно которым вину не признал, при этом факт невыполнения предписания в полном объеме подтвердил, указав, что на сегодняшний день для устранения нарушений собираются  денежные средства (</w:t>
      </w:r>
      <w:r>
        <w:t>л.д</w:t>
      </w:r>
      <w:r>
        <w:t>. 9).</w:t>
      </w:r>
    </w:p>
    <w:p w:rsidR="00A77B3E">
      <w:r>
        <w:t xml:space="preserve"> Перечисленные доказательства мировой судья находит допустимыми, так как они получены в соответствии с нормами КоАП,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безопасности, утвержденного приказом МЧС России от 28.06.2012 N номер  и достоверными, так как они не содержат противоречий и взаимно дополняют друг друга. Их совокупность достаточна для вынесения постановления по делу об административном правонарушении.  </w:t>
      </w:r>
    </w:p>
    <w:p w:rsidR="00A77B3E">
      <w:r>
        <w:t>Действия юридического лица мировой судья квалифицирует по ч. 12 ст. 19.5 КоАП РФ, как невыполнение в установленный срок законного предписания органа, осуществляющего государственный пожарный надзор.</w:t>
      </w:r>
    </w:p>
    <w:p w:rsidR="00A77B3E">
      <w:r>
        <w:t>Материалы дела об административном правонарушении не содержат в себе сведения об обращении ООО «ПАБ ПИНТА 2» с ходатайством в Отдел надзорной деятельности по г. Ялта Управления надзорной деятельности ГУ МЧС России по Республике Крым о продлении срока исполнения предписания с указанием причин и принятых мер по устранению пожарной безопасности, подтвержденных соответствующими документами и другими материалами, а также сведений об обжаловании данного предписания. Данный факт был также подтвержден в суде пояснениями законного представителя.</w:t>
      </w:r>
    </w:p>
    <w:p w:rsidR="00A77B3E">
      <w:r>
        <w:t xml:space="preserve">Доводы законного представителя юридического лица, в отношении которого ведется производство по делу об административном правонарушении, содержащиеся в его письменных объяснениях о собирании денежных средств на устранение всех указанных нарушений, мировым судьей отклоняются, так как не влекут освобождения от административной ответственности. </w:t>
      </w:r>
    </w:p>
    <w:p w:rsidR="00A77B3E">
      <w:r>
        <w:t xml:space="preserve">Обстоятельств, смягчающих и отягчающих </w:t>
      </w:r>
      <w:r>
        <w:t>ответственностьне</w:t>
      </w:r>
      <w:r>
        <w:t xml:space="preserve"> установлено.</w:t>
      </w:r>
    </w:p>
    <w:p w:rsidR="00A77B3E">
      <w:r>
        <w:t>В связи с изложенным, мировой судья считает необходимым назначить юридическому лицу наказание в виде  штрафа в пределах санкции ч.12 ст. 19.5  КоАП Российской Федерации.</w:t>
      </w:r>
    </w:p>
    <w:p w:rsidR="00A77B3E">
      <w:r>
        <w:t>На основании изложенного, руководствуясь ст. ст. 24.5, 29.10, 32.2 КоАП РФ, мировой судья,</w:t>
      </w:r>
    </w:p>
    <w:p w:rsidR="00856587"/>
    <w:p w:rsidR="00A77B3E">
      <w:r>
        <w:t>П</w:t>
      </w:r>
      <w:r>
        <w:t xml:space="preserve"> О С Т А Н О В И Л:</w:t>
      </w:r>
    </w:p>
    <w:p w:rsidR="00A77B3E">
      <w:r>
        <w:t>Признать юридическое лицо – Общество  с ограниченной ответственностью «ПАБ ПИНТА 2», виновным в совершении административного правонарушения, предусмотренного ч. 12 ст. 19.5 Кодекса Российской Федерации об административных правонарушениях, и назначить ему административное наказание в виде штрафа в размере 70 000 рублей.</w:t>
      </w:r>
    </w:p>
    <w:p w:rsidR="00A77B3E">
      <w:r>
        <w:t xml:space="preserve">Штраф подлежит перечислению на следующие реквизиты: УФК по Республике Крым (ГУ МЧС России по Республике Крым) в отделении Республика Крым г. Симферополь, р\с номер, ИНН – номер, БИК номер, КПП – номер, КБК номер </w:t>
      </w:r>
      <w:r>
        <w:t>номер</w:t>
      </w:r>
      <w:r>
        <w:t>, ОКТМО номер, ОКАТО – номер, наименование платежа - штрафы и иные суммы принудительного изъятия.</w:t>
      </w:r>
    </w:p>
    <w:p w:rsidR="00A77B3E">
      <w:r>
        <w:t xml:space="preserve">Разъяснить юридическому лицу,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>
      <w:r>
        <w:t>Разъяснить юридическому лицу 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44"/>
    <w:rsid w:val="00856587"/>
    <w:rsid w:val="00A77B3E"/>
    <w:rsid w:val="00D304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