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B7F45">
      <w:pPr>
        <w:jc w:val="right"/>
      </w:pPr>
      <w:r>
        <w:t>Дело № 5-0868/95/2018</w:t>
      </w:r>
    </w:p>
    <w:p w:rsidR="00A77B3E" w:rsidP="00CB7F45">
      <w:pPr>
        <w:jc w:val="center"/>
      </w:pPr>
      <w:r>
        <w:t>ПОСТАНОВЛЕНИЕ</w:t>
      </w:r>
    </w:p>
    <w:p w:rsidR="00A77B3E" w:rsidP="00CB7F45">
      <w:pPr>
        <w:jc w:val="center"/>
      </w:pPr>
      <w:r>
        <w:t>по делу об административном правонарушении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>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 15.6 КоАП РФ, в отношении должностного лица Меренковой Анны Александровны, паспортные данные, УССР, гражданки России, председателя наименование организации, проживающей по адресу: РК, адрес,</w:t>
      </w:r>
    </w:p>
    <w:p w:rsidR="00A77B3E"/>
    <w:p w:rsidR="00A77B3E">
      <w:r>
        <w:t>У С Т А Н О В И Л:</w:t>
      </w:r>
    </w:p>
    <w:p w:rsidR="00A77B3E">
      <w:r>
        <w:t xml:space="preserve">Меренкова А.А., являясь должностным лицом – председателем наименование организации, расположенного по адресу адрес, не своевременно предоставила в МИФНС №8 по Республике Крым бухгалтерскую (финансовую) отчетность за 2017 год, 03 апреля 2018 года при сроке предоставления  до 02 апреля 2018 года, нарушив </w:t>
      </w:r>
      <w:r>
        <w:t>пп</w:t>
      </w:r>
      <w:r>
        <w:t>. 5 п. 1 ст.23 Налогового Кодекса РФ, чем совершил административное правонарушение, предусмотренное ч. 1 ст. 15.6 КоАП</w:t>
      </w:r>
      <w:r>
        <w:t xml:space="preserve"> РФ.</w:t>
      </w:r>
    </w:p>
    <w:p w:rsidR="00A77B3E">
      <w:r>
        <w:t xml:space="preserve">Меренкова А.А. в судебное заседание не явилась. О времени и месте слушания дела извещена своевременно и должным образом, направленная в ее адрес почтовая корреспонденция вернулась в адрес суда с отметкой «истек срок хранения». </w:t>
      </w:r>
    </w:p>
    <w:p w:rsidR="00A77B3E">
      <w:r>
        <w:t>Исследовав представленные материалы дела, мировой судья приходит к убеждению, что вина Меренковой А.А.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02 августа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Меренкова А.А. является председателем наименование организации (л.д.12-13); копией акта об обнаружении налоговых правонарушений №номер от 29.05.2018 года (л.д.9-10), согласно которому установлено, что председателем наименование организации Меренковой А.А. бухгалтерская (финансовая) отчетность за 2017 год в МИФНС №8 по Республике Крым предоставлена в нарушении установленного срока до 02 апреля 2018 года  - 03 апреля 2018 года.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Действия Меренковой А.А. мировой судья квалифицирует по ч. 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Меренковой А.А. наказание в пределах санкции ч. 1 ст. 15.6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Л:</w:t>
      </w:r>
    </w:p>
    <w:p w:rsidR="00A77B3E">
      <w:r>
        <w:t>Признать должностное лицо – председателя наименование организации Меренкову Анну Александровну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</w:t>
      </w:r>
      <w:r>
        <w:t>Межрайонная</w:t>
      </w:r>
      <w:r>
        <w:t xml:space="preserve"> ИФНС России № 8 по Республике Крым; КБК номер, ОКТМО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</w:t>
      </w:r>
      <w:r>
        <w:t>т–</w:t>
      </w:r>
      <w:r>
        <w:t xml:space="preserve">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Меренковой А.А.,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Меренковой А.А. положения ч.1 ст. 20.25 КоАП РФ, в соответствии с которыми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672E92"/>
    <w:p w:rsidR="00672E92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45"/>
    <w:rsid w:val="00672E92"/>
    <w:rsid w:val="00A77B3E"/>
    <w:rsid w:val="00CB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