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B46AF1">
        <w:rPr>
          <w:b w:val="0"/>
          <w:szCs w:val="28"/>
          <w:u w:val="none"/>
          <w:lang w:val="uk-UA"/>
        </w:rPr>
        <w:t>107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435801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435801">
        <w:t>0096-01-2020</w:t>
      </w:r>
      <w:r w:rsidRPr="00435801">
        <w:t>-</w:t>
      </w:r>
      <w:r w:rsidR="00B46AF1">
        <w:t>000239-14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 w:rsidRPr="00B46AF1">
        <w:rPr>
          <w:sz w:val="28"/>
          <w:szCs w:val="28"/>
          <w:lang w:val="uk-UA"/>
        </w:rPr>
        <w:t>26</w:t>
      </w:r>
      <w:r w:rsidRPr="00B46AF1" w:rsidR="00911CAF">
        <w:rPr>
          <w:sz w:val="28"/>
          <w:szCs w:val="28"/>
          <w:lang w:val="uk-UA"/>
        </w:rPr>
        <w:t xml:space="preserve"> </w:t>
      </w:r>
      <w:r w:rsidRPr="00B46AF1" w:rsidR="00911CAF"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Баженова Ивана Владимировича</w:t>
      </w:r>
      <w:r w:rsidRPr="009819B3">
        <w:rPr>
          <w:sz w:val="28"/>
          <w:szCs w:val="28"/>
        </w:rPr>
        <w:t xml:space="preserve">, </w:t>
      </w:r>
      <w:r w:rsidR="00D106E1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 октября 2018</w:t>
      </w:r>
      <w:r w:rsidR="00911C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Баженов И.В.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D106E1">
        <w:rPr>
          <w:sz w:val="28"/>
          <w:szCs w:val="28"/>
        </w:rPr>
        <w:t>АДРЕС</w:t>
      </w:r>
      <w:r w:rsidR="00911CAF">
        <w:rPr>
          <w:sz w:val="28"/>
          <w:szCs w:val="28"/>
        </w:rPr>
        <w:t xml:space="preserve"> 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в отношении гражданки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>
        <w:rPr>
          <w:sz w:val="28"/>
          <w:szCs w:val="28"/>
        </w:rPr>
        <w:t xml:space="preserve"> иные насильственные действия, а именно толкал последнюю, хватал за руки и горло, причинив потерпевшей физическую боль; указанные действия</w:t>
      </w:r>
      <w:r w:rsidRPr="00BE03DA" w:rsidR="00060C5B">
        <w:rPr>
          <w:sz w:val="28"/>
          <w:szCs w:val="28"/>
        </w:rPr>
        <w:t xml:space="preserve"> согласно ак</w:t>
      </w:r>
      <w:r>
        <w:rPr>
          <w:sz w:val="28"/>
          <w:szCs w:val="28"/>
        </w:rPr>
        <w:t>т</w:t>
      </w:r>
      <w:r w:rsidR="000D2FA7">
        <w:rPr>
          <w:sz w:val="28"/>
          <w:szCs w:val="28"/>
        </w:rPr>
        <w:t>у</w:t>
      </w:r>
      <w:r>
        <w:rPr>
          <w:sz w:val="28"/>
          <w:szCs w:val="28"/>
        </w:rPr>
        <w:t xml:space="preserve"> медицинского обследования № 853</w:t>
      </w:r>
      <w:r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>02 октября 2018</w:t>
      </w:r>
      <w:r w:rsidRPr="00BE03DA" w:rsidR="00060C5B">
        <w:rPr>
          <w:sz w:val="28"/>
          <w:szCs w:val="28"/>
        </w:rPr>
        <w:t xml:space="preserve"> года, не причинили вред здоровью потерпевше</w:t>
      </w:r>
      <w:r w:rsidR="00060C5B">
        <w:rPr>
          <w:sz w:val="28"/>
          <w:szCs w:val="28"/>
        </w:rPr>
        <w:t>й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4B2690" w:rsidP="0079496F">
      <w:pPr>
        <w:ind w:firstLine="709"/>
        <w:jc w:val="both"/>
        <w:rPr>
          <w:sz w:val="28"/>
          <w:szCs w:val="28"/>
        </w:rPr>
      </w:pPr>
      <w:r w:rsidRPr="004B2690">
        <w:rPr>
          <w:sz w:val="28"/>
          <w:szCs w:val="28"/>
        </w:rPr>
        <w:t>Баженов И.В</w:t>
      </w:r>
      <w:r w:rsidRPr="004B2690" w:rsidR="00060C5B">
        <w:rPr>
          <w:sz w:val="28"/>
          <w:szCs w:val="28"/>
        </w:rPr>
        <w:t>.</w:t>
      </w:r>
      <w:r w:rsidRPr="004B2690" w:rsidR="00600828">
        <w:rPr>
          <w:sz w:val="28"/>
          <w:szCs w:val="28"/>
        </w:rPr>
        <w:t xml:space="preserve"> в судебное заседание явился</w:t>
      </w:r>
      <w:r w:rsidRPr="004B2690" w:rsidR="000E3AFB">
        <w:rPr>
          <w:sz w:val="28"/>
          <w:szCs w:val="28"/>
        </w:rPr>
        <w:t xml:space="preserve">, вину в совершении правонарушения </w:t>
      </w:r>
      <w:r w:rsidR="004B2690">
        <w:rPr>
          <w:sz w:val="28"/>
          <w:szCs w:val="28"/>
        </w:rPr>
        <w:t xml:space="preserve">не </w:t>
      </w:r>
      <w:r w:rsidRPr="004B2690" w:rsidR="000E3AFB">
        <w:rPr>
          <w:sz w:val="28"/>
          <w:szCs w:val="28"/>
        </w:rPr>
        <w:t xml:space="preserve">признал, </w:t>
      </w:r>
      <w:r w:rsidRPr="002765E7" w:rsidR="004B2690">
        <w:rPr>
          <w:sz w:val="28"/>
          <w:szCs w:val="28"/>
        </w:rPr>
        <w:t xml:space="preserve">одновременно указал, что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 w:rsidRPr="002765E7" w:rsidR="004B2690">
        <w:rPr>
          <w:sz w:val="28"/>
          <w:szCs w:val="28"/>
        </w:rPr>
        <w:t xml:space="preserve"> насильственные действия не причинял.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4B2690">
        <w:rPr>
          <w:sz w:val="28"/>
          <w:szCs w:val="28"/>
        </w:rPr>
        <w:t xml:space="preserve"> </w:t>
      </w:r>
      <w:r w:rsidRPr="004B2690">
        <w:rPr>
          <w:sz w:val="28"/>
          <w:szCs w:val="28"/>
        </w:rPr>
        <w:t xml:space="preserve">Потерпевшая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 w:rsidRPr="004B2690" w:rsidR="00060C5B">
        <w:rPr>
          <w:sz w:val="28"/>
          <w:szCs w:val="28"/>
        </w:rPr>
        <w:t xml:space="preserve"> </w:t>
      </w:r>
      <w:r w:rsidRPr="004B2690">
        <w:rPr>
          <w:sz w:val="28"/>
          <w:szCs w:val="28"/>
        </w:rPr>
        <w:t xml:space="preserve">в судебном заседании </w:t>
      </w:r>
      <w:r w:rsidRPr="004B2690" w:rsidR="00DD7564">
        <w:rPr>
          <w:sz w:val="28"/>
          <w:szCs w:val="28"/>
        </w:rPr>
        <w:t>поддержала протокол об административном правонарушении по основаниям</w:t>
      </w:r>
      <w:r w:rsidRPr="004B2690" w:rsidR="008E245A">
        <w:rPr>
          <w:sz w:val="28"/>
          <w:szCs w:val="28"/>
        </w:rPr>
        <w:t>,</w:t>
      </w:r>
      <w:r w:rsidRPr="004B2690" w:rsidR="00DD7564">
        <w:rPr>
          <w:sz w:val="28"/>
          <w:szCs w:val="28"/>
        </w:rPr>
        <w:t xml:space="preserve"> в нём изложенным</w:t>
      </w:r>
      <w:r w:rsidRPr="004B2690" w:rsidR="00CA1A42">
        <w:rPr>
          <w:sz w:val="28"/>
          <w:szCs w:val="28"/>
        </w:rPr>
        <w:t xml:space="preserve">, </w:t>
      </w:r>
      <w:r w:rsidRPr="004B2690">
        <w:rPr>
          <w:sz w:val="28"/>
          <w:szCs w:val="28"/>
        </w:rPr>
        <w:t>также просила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435801">
        <w:rPr>
          <w:sz w:val="28"/>
          <w:szCs w:val="28"/>
        </w:rPr>
        <w:t>Баженова И.В.</w:t>
      </w:r>
      <w:r w:rsidRPr="00DD7564" w:rsidR="00DD7564">
        <w:rPr>
          <w:sz w:val="28"/>
          <w:szCs w:val="28"/>
        </w:rPr>
        <w:t>,</w:t>
      </w:r>
      <w:r w:rsidR="0079496F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="0079496F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9819B3">
        <w:rPr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435801">
        <w:rPr>
          <w:sz w:val="28"/>
          <w:szCs w:val="28"/>
        </w:rPr>
        <w:t>Баженов И.В.</w:t>
      </w:r>
      <w:r w:rsidRPr="009819B3" w:rsidR="00DD7564">
        <w:rPr>
          <w:sz w:val="28"/>
          <w:szCs w:val="28"/>
        </w:rPr>
        <w:t>,</w:t>
      </w:r>
      <w:r w:rsidR="0079496F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 w:rsidR="0079496F">
        <w:rPr>
          <w:sz w:val="28"/>
          <w:szCs w:val="28"/>
        </w:rPr>
        <w:t xml:space="preserve"> </w:t>
      </w:r>
      <w:r w:rsidRPr="000D2FA7" w:rsidR="000D2FA7">
        <w:rPr>
          <w:sz w:val="28"/>
          <w:szCs w:val="28"/>
        </w:rPr>
        <w:t>иные насильственные действия</w:t>
      </w:r>
      <w:r w:rsidRPr="009819B3">
        <w:rPr>
          <w:sz w:val="28"/>
          <w:szCs w:val="28"/>
        </w:rPr>
        <w:t xml:space="preserve"> - </w:t>
      </w:r>
      <w:r w:rsidRPr="00B46AF1" w:rsidR="0079496F">
        <w:rPr>
          <w:sz w:val="28"/>
          <w:szCs w:val="28"/>
        </w:rPr>
        <w:t>толкал потерпевшую, хватал за руки и горло</w:t>
      </w:r>
      <w:r w:rsidRPr="009819B3" w:rsidR="00CA1A42">
        <w:rPr>
          <w:sz w:val="28"/>
          <w:szCs w:val="28"/>
        </w:rPr>
        <w:t>, 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79496F">
        <w:rPr>
          <w:sz w:val="28"/>
          <w:szCs w:val="28"/>
        </w:rPr>
        <w:t>Баженова И.В.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0575E">
        <w:rPr>
          <w:sz w:val="28"/>
          <w:szCs w:val="28"/>
        </w:rPr>
        <w:t>п</w:t>
      </w:r>
      <w:r w:rsidRPr="009819B3" w:rsidR="0021407C">
        <w:rPr>
          <w:sz w:val="28"/>
          <w:szCs w:val="28"/>
        </w:rPr>
        <w:t>р</w:t>
      </w:r>
      <w:r w:rsidRPr="009819B3" w:rsidR="00C0575E">
        <w:rPr>
          <w:sz w:val="28"/>
          <w:szCs w:val="28"/>
        </w:rPr>
        <w:t>о</w:t>
      </w:r>
      <w:r w:rsidRPr="009819B3" w:rsidR="0021407C">
        <w:rPr>
          <w:sz w:val="28"/>
          <w:szCs w:val="28"/>
        </w:rPr>
        <w:t xml:space="preserve">токолом </w:t>
      </w:r>
      <w:r w:rsidRPr="009819B3" w:rsidR="00CA1A42">
        <w:rPr>
          <w:sz w:val="28"/>
          <w:szCs w:val="28"/>
        </w:rPr>
        <w:t>принятия устного заявления о преступлении</w:t>
      </w:r>
      <w:r w:rsidRPr="009819B3" w:rsidR="0021407C">
        <w:rPr>
          <w:sz w:val="28"/>
          <w:szCs w:val="28"/>
        </w:rPr>
        <w:t xml:space="preserve"> потерпевшей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 w:rsidRPr="009819B3">
        <w:rPr>
          <w:sz w:val="28"/>
          <w:szCs w:val="28"/>
        </w:rPr>
        <w:t>;</w:t>
      </w:r>
    </w:p>
    <w:p w:rsidR="000D2FA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 w:rsidR="00C0575E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3A4F17">
        <w:rPr>
          <w:sz w:val="28"/>
          <w:szCs w:val="28"/>
        </w:rPr>
        <w:t>853</w:t>
      </w:r>
      <w:r w:rsidRPr="009819B3" w:rsidR="00C0575E">
        <w:rPr>
          <w:sz w:val="28"/>
          <w:szCs w:val="28"/>
        </w:rPr>
        <w:t xml:space="preserve"> от </w:t>
      </w:r>
      <w:r w:rsidR="003A4F17">
        <w:rPr>
          <w:sz w:val="28"/>
          <w:szCs w:val="28"/>
        </w:rPr>
        <w:t>02 октября 2018</w:t>
      </w:r>
      <w:r w:rsidRPr="009819B3" w:rsidR="00C0575E">
        <w:rPr>
          <w:sz w:val="28"/>
          <w:szCs w:val="28"/>
        </w:rPr>
        <w:t xml:space="preserve"> года, согласно которому у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 w:rsidR="003A4F17">
        <w:rPr>
          <w:sz w:val="28"/>
          <w:szCs w:val="28"/>
        </w:rPr>
        <w:t xml:space="preserve"> </w:t>
      </w:r>
      <w:r w:rsidRPr="009819B3" w:rsidR="00C0575E">
        <w:rPr>
          <w:sz w:val="28"/>
          <w:szCs w:val="28"/>
        </w:rPr>
        <w:t xml:space="preserve">обнаружены </w:t>
      </w:r>
      <w:r>
        <w:rPr>
          <w:sz w:val="28"/>
          <w:szCs w:val="28"/>
        </w:rPr>
        <w:t xml:space="preserve">следующие </w:t>
      </w:r>
      <w:r w:rsidRPr="009819B3" w:rsidR="00C0575E">
        <w:rPr>
          <w:sz w:val="28"/>
          <w:szCs w:val="28"/>
        </w:rPr>
        <w:t>повреждения</w:t>
      </w:r>
      <w:r>
        <w:rPr>
          <w:sz w:val="28"/>
          <w:szCs w:val="28"/>
        </w:rPr>
        <w:t>:</w:t>
      </w:r>
      <w:r w:rsidRPr="009819B3" w:rsidR="00C0575E">
        <w:rPr>
          <w:sz w:val="28"/>
          <w:szCs w:val="28"/>
        </w:rPr>
        <w:t xml:space="preserve"> </w:t>
      </w:r>
      <w:r w:rsidRPr="000D2FA7">
        <w:rPr>
          <w:sz w:val="28"/>
          <w:szCs w:val="28"/>
        </w:rPr>
        <w:t>внутрикожное кровоизлияние подбородной области справа; кровоподтеки подбородочной области справа, левого плеча и предплечья, груди слева.</w:t>
      </w:r>
      <w:r w:rsidRPr="000D2FA7">
        <w:rPr>
          <w:sz w:val="28"/>
          <w:szCs w:val="28"/>
        </w:rPr>
        <w:tab/>
        <w:t>Данные повреждения образова</w:t>
      </w:r>
      <w:r>
        <w:rPr>
          <w:sz w:val="28"/>
          <w:szCs w:val="28"/>
        </w:rPr>
        <w:t>л</w:t>
      </w:r>
      <w:r w:rsidRPr="000D2FA7">
        <w:rPr>
          <w:sz w:val="28"/>
          <w:szCs w:val="28"/>
        </w:rPr>
        <w:t xml:space="preserve">ись в результате травматического воздействия тупого (тупых) предмета (предметов), или при ударе о таковой (таковые), что </w:t>
      </w:r>
      <w:r w:rsidRPr="000D2FA7">
        <w:rPr>
          <w:sz w:val="28"/>
          <w:szCs w:val="28"/>
        </w:rPr>
        <w:t>подтве</w:t>
      </w:r>
      <w:r>
        <w:rPr>
          <w:sz w:val="28"/>
          <w:szCs w:val="28"/>
        </w:rPr>
        <w:t xml:space="preserve">рждается характером повреждений </w:t>
      </w:r>
      <w:r w:rsidRPr="000D2FA7" w:rsidR="00C0575E">
        <w:rPr>
          <w:sz w:val="28"/>
          <w:szCs w:val="28"/>
        </w:rPr>
        <w:t>и могли</w:t>
      </w:r>
      <w:r w:rsidRPr="000D2FA7" w:rsidR="00C0575E">
        <w:rPr>
          <w:sz w:val="28"/>
          <w:szCs w:val="28"/>
        </w:rPr>
        <w:t xml:space="preserve"> </w:t>
      </w:r>
      <w:r w:rsidRPr="000D2FA7">
        <w:rPr>
          <w:sz w:val="28"/>
          <w:szCs w:val="28"/>
        </w:rPr>
        <w:t>образоваться в срок, противоречащий 01 октября 2018 года</w:t>
      </w:r>
      <w:r>
        <w:rPr>
          <w:sz w:val="28"/>
          <w:szCs w:val="28"/>
        </w:rPr>
        <w:t>, что подтверждается их морфологическими характеристиками.</w:t>
      </w:r>
      <w:r w:rsidRPr="009819B3" w:rsidR="00C0575E">
        <w:rPr>
          <w:sz w:val="28"/>
          <w:szCs w:val="28"/>
        </w:rPr>
        <w:t xml:space="preserve"> </w:t>
      </w:r>
      <w:r w:rsidRPr="009819B3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RPr="009819B3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потерпевшей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D66B65" w:rsidRPr="009819B3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3A4F17">
        <w:rPr>
          <w:sz w:val="28"/>
          <w:szCs w:val="28"/>
        </w:rPr>
        <w:t>295007/4021</w:t>
      </w:r>
      <w:r w:rsidR="00060C5B">
        <w:rPr>
          <w:sz w:val="28"/>
          <w:szCs w:val="28"/>
        </w:rPr>
        <w:t xml:space="preserve"> от </w:t>
      </w:r>
      <w:r w:rsidR="003A4F17">
        <w:rPr>
          <w:sz w:val="28"/>
          <w:szCs w:val="28"/>
        </w:rPr>
        <w:t>03.09.2019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</w:t>
      </w:r>
      <w:r w:rsidRPr="009819B3">
        <w:rPr>
          <w:sz w:val="28"/>
          <w:szCs w:val="28"/>
        </w:rPr>
        <w:t>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B2690" w:rsidRPr="00E45ECB" w:rsidP="004B2690">
      <w:pPr>
        <w:autoSpaceDE w:val="0"/>
        <w:autoSpaceDN w:val="0"/>
        <w:adjustRightInd w:val="0"/>
        <w:ind w:right="-7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Мировой судья критически относится к показаниям</w:t>
      </w:r>
      <w:r>
        <w:rPr>
          <w:sz w:val="28"/>
          <w:szCs w:val="28"/>
        </w:rPr>
        <w:t xml:space="preserve"> </w:t>
      </w:r>
      <w:r w:rsidRPr="004B2690">
        <w:rPr>
          <w:sz w:val="28"/>
          <w:szCs w:val="28"/>
        </w:rPr>
        <w:t>Баженов</w:t>
      </w:r>
      <w:r>
        <w:rPr>
          <w:sz w:val="28"/>
          <w:szCs w:val="28"/>
        </w:rPr>
        <w:t>а</w:t>
      </w:r>
      <w:r w:rsidRPr="004B2690">
        <w:rPr>
          <w:sz w:val="28"/>
          <w:szCs w:val="28"/>
        </w:rPr>
        <w:t xml:space="preserve"> И.В.</w:t>
      </w:r>
      <w:r w:rsidRPr="004243D6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он не наносил побои </w:t>
      </w:r>
      <w:r w:rsidR="00D106E1">
        <w:rPr>
          <w:sz w:val="28"/>
          <w:szCs w:val="28"/>
        </w:rPr>
        <w:t>ФИО</w:t>
      </w:r>
      <w:r w:rsidR="00D106E1">
        <w:rPr>
          <w:sz w:val="28"/>
          <w:szCs w:val="28"/>
        </w:rPr>
        <w:t>1</w:t>
      </w:r>
      <w:r w:rsidRPr="004243D6">
        <w:rPr>
          <w:sz w:val="28"/>
          <w:szCs w:val="28"/>
        </w:rPr>
        <w:t>, которые расцениваются мировым судьей как средство и способ защиты, предоставленные ему ст. 51 Конституции Российской Федерации, поскольку данные объяснения опровергаются другими доказательствами по делу</w:t>
      </w:r>
      <w:r>
        <w:rPr>
          <w:sz w:val="28"/>
          <w:szCs w:val="28"/>
        </w:rPr>
        <w:t xml:space="preserve">. </w:t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435801">
        <w:rPr>
          <w:sz w:val="28"/>
          <w:szCs w:val="28"/>
        </w:rPr>
        <w:t>Баженова И.В.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435801">
        <w:rPr>
          <w:sz w:val="28"/>
          <w:szCs w:val="28"/>
        </w:rPr>
        <w:t>Баженову И.В.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4B2690">
        <w:rPr>
          <w:bCs/>
          <w:sz w:val="28"/>
          <w:szCs w:val="28"/>
        </w:rPr>
        <w:t>Обстоятельств</w:t>
      </w:r>
      <w:r w:rsidRPr="004B2690" w:rsidR="004B2690">
        <w:rPr>
          <w:bCs/>
          <w:sz w:val="28"/>
          <w:szCs w:val="28"/>
        </w:rPr>
        <w:t>ом</w:t>
      </w:r>
      <w:r w:rsidRPr="004B2690" w:rsidR="003A4F17">
        <w:rPr>
          <w:bCs/>
          <w:sz w:val="28"/>
          <w:szCs w:val="28"/>
        </w:rPr>
        <w:t>,</w:t>
      </w:r>
      <w:r w:rsidRPr="004B2690">
        <w:rPr>
          <w:bCs/>
          <w:sz w:val="28"/>
          <w:szCs w:val="28"/>
        </w:rPr>
        <w:t xml:space="preserve"> смягчающим административную ответственность суд признает </w:t>
      </w:r>
      <w:r w:rsidRPr="004B2690" w:rsidR="004B2690">
        <w:rPr>
          <w:bCs/>
          <w:sz w:val="28"/>
          <w:szCs w:val="28"/>
        </w:rPr>
        <w:t>наличие на иждивении малолетнего ребенка</w:t>
      </w:r>
      <w:r w:rsidRPr="004B2690">
        <w:rPr>
          <w:bCs/>
          <w:sz w:val="28"/>
          <w:szCs w:val="28"/>
        </w:rPr>
        <w:t>.</w:t>
      </w:r>
      <w:r w:rsidRPr="009819B3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435801">
        <w:rPr>
          <w:sz w:val="28"/>
          <w:szCs w:val="28"/>
        </w:rPr>
        <w:t>Баженову И.В.</w:t>
      </w:r>
      <w:r w:rsidR="003A4F17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676D14">
        <w:rPr>
          <w:sz w:val="28"/>
          <w:szCs w:val="28"/>
        </w:rPr>
        <w:t>штрафа</w:t>
      </w:r>
      <w:r w:rsidR="003A4F17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676D14" w:rsidRPr="00B82FD4" w:rsidP="00676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3A4F17">
        <w:rPr>
          <w:b/>
          <w:sz w:val="28"/>
          <w:szCs w:val="28"/>
        </w:rPr>
        <w:t xml:space="preserve">Баженова Ивана Владимировича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</w:t>
      </w:r>
      <w:r w:rsidRPr="009819B3">
        <w:rPr>
          <w:sz w:val="28"/>
          <w:szCs w:val="28"/>
        </w:rPr>
        <w:t xml:space="preserve">ему административное наказание </w:t>
      </w:r>
      <w:r w:rsidRPr="009819B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штрафа в размере </w:t>
      </w:r>
      <w:r w:rsidRPr="004B2690" w:rsidR="004B2690">
        <w:rPr>
          <w:sz w:val="28"/>
          <w:szCs w:val="28"/>
        </w:rPr>
        <w:t>6</w:t>
      </w:r>
      <w:r w:rsidRPr="004B2690">
        <w:rPr>
          <w:sz w:val="28"/>
          <w:szCs w:val="28"/>
        </w:rPr>
        <w:t>000 (</w:t>
      </w:r>
      <w:r w:rsidRPr="004B2690" w:rsidR="004B2690">
        <w:rPr>
          <w:sz w:val="28"/>
          <w:szCs w:val="28"/>
        </w:rPr>
        <w:t>шесть</w:t>
      </w:r>
      <w:r w:rsidRPr="004B2690">
        <w:rPr>
          <w:sz w:val="28"/>
          <w:szCs w:val="28"/>
        </w:rPr>
        <w:t xml:space="preserve"> тысяч) рублей.</w:t>
      </w:r>
    </w:p>
    <w:p w:rsidR="00676D14" w:rsidP="00676D1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Штраф подлежит перечислению на следующие реквизиты:</w:t>
      </w:r>
    </w:p>
    <w:p w:rsidR="00676D14" w:rsidRPr="00572AE5" w:rsidP="00676D1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 xml:space="preserve">/с 04752203230) </w:t>
      </w:r>
      <w:r w:rsidRPr="00235E7B">
        <w:rPr>
          <w:sz w:val="28"/>
        </w:rPr>
        <w:br/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</w:t>
      </w:r>
      <w:r w:rsidRPr="000A7886">
        <w:rPr>
          <w:sz w:val="28"/>
          <w:szCs w:val="28"/>
        </w:rPr>
        <w:t xml:space="preserve">910201001, Банк получателя: Отделение по Республике Крым Южного главного </w:t>
      </w:r>
      <w:r w:rsidRPr="00572AE5">
        <w:rPr>
          <w:sz w:val="28"/>
          <w:szCs w:val="28"/>
        </w:rPr>
        <w:t>управления ЦБРФ, БИК: 043510001,</w:t>
      </w:r>
      <w:r w:rsidRPr="00572AE5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</w:t>
      </w:r>
      <w:r>
        <w:rPr>
          <w:sz w:val="28"/>
          <w:szCs w:val="28"/>
        </w:rPr>
        <w:t>6</w:t>
      </w:r>
      <w:r w:rsidRPr="00572AE5">
        <w:rPr>
          <w:sz w:val="28"/>
          <w:szCs w:val="28"/>
        </w:rPr>
        <w:t>-</w:t>
      </w:r>
      <w:r>
        <w:rPr>
          <w:sz w:val="28"/>
          <w:szCs w:val="28"/>
        </w:rPr>
        <w:t>107/2020</w:t>
      </w:r>
      <w:r w:rsidRPr="00572AE5">
        <w:rPr>
          <w:sz w:val="28"/>
          <w:szCs w:val="28"/>
        </w:rPr>
        <w:t xml:space="preserve"> от 26 февраля</w:t>
      </w:r>
      <w:r>
        <w:rPr>
          <w:sz w:val="28"/>
          <w:szCs w:val="28"/>
        </w:rPr>
        <w:t xml:space="preserve"> 2020 г.</w:t>
      </w:r>
    </w:p>
    <w:p w:rsidR="00676D14" w:rsidRPr="004021BA" w:rsidP="00676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6D14" w:rsidRPr="004021BA" w:rsidP="00676D1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Баженову И.В.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6D14" w:rsidRPr="004021BA" w:rsidP="00676D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Баженову И.В.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="000D2FA7">
        <w:rPr>
          <w:sz w:val="28"/>
          <w:szCs w:val="28"/>
        </w:rPr>
        <w:t xml:space="preserve">                </w:t>
      </w:r>
      <w:r w:rsidRPr="009819B3">
        <w:rPr>
          <w:sz w:val="28"/>
          <w:szCs w:val="28"/>
        </w:rPr>
        <w:t xml:space="preserve">Е.Л. </w:t>
      </w:r>
      <w:r w:rsidRPr="009819B3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sectPr w:rsidSect="004B2690">
      <w:type w:val="continuous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A7886"/>
    <w:rsid w:val="000C2052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35E7B"/>
    <w:rsid w:val="00250063"/>
    <w:rsid w:val="00257E36"/>
    <w:rsid w:val="00265B40"/>
    <w:rsid w:val="00275596"/>
    <w:rsid w:val="002765E7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243D6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690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2AE5"/>
    <w:rsid w:val="00577733"/>
    <w:rsid w:val="005975DA"/>
    <w:rsid w:val="00600828"/>
    <w:rsid w:val="006350CB"/>
    <w:rsid w:val="00664AD7"/>
    <w:rsid w:val="00665FB4"/>
    <w:rsid w:val="00676D1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46AF1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106E1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5ECB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DE64-AD94-45C0-A73B-2B0CC43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