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2FA3" w:rsidRPr="0022307E" w:rsidP="007D77D7">
      <w:pPr>
        <w:spacing w:after="0" w:line="240" w:lineRule="auto"/>
        <w:ind w:firstLine="567"/>
        <w:jc w:val="both"/>
        <w:rPr>
          <w:rFonts w:ascii="Times New Roman" w:eastAsia="Times New Roman" w:hAnsi="Times New Roman" w:cs="Times New Roman"/>
          <w:sz w:val="28"/>
          <w:szCs w:val="28"/>
          <w:shd w:val="clear" w:color="auto" w:fill="FFFFFF"/>
        </w:rPr>
      </w:pPr>
    </w:p>
    <w:p w:rsidR="00BA068F" w:rsidP="007D77D7">
      <w:pPr>
        <w:pStyle w:val="Style1"/>
        <w:widowControl/>
        <w:ind w:firstLine="567"/>
        <w:jc w:val="right"/>
        <w:rPr>
          <w:rStyle w:val="FontStyle16"/>
          <w:sz w:val="28"/>
          <w:szCs w:val="28"/>
        </w:rPr>
      </w:pPr>
      <w:r w:rsidRPr="0022307E">
        <w:rPr>
          <w:rStyle w:val="FontStyle16"/>
          <w:sz w:val="28"/>
          <w:szCs w:val="28"/>
        </w:rPr>
        <w:t>Дело № 5-9</w:t>
      </w:r>
      <w:r w:rsidR="00C37590">
        <w:rPr>
          <w:rStyle w:val="FontStyle16"/>
          <w:sz w:val="28"/>
          <w:szCs w:val="28"/>
        </w:rPr>
        <w:t>6</w:t>
      </w:r>
      <w:r w:rsidRPr="0022307E">
        <w:rPr>
          <w:rStyle w:val="FontStyle16"/>
          <w:sz w:val="28"/>
          <w:szCs w:val="28"/>
        </w:rPr>
        <w:t>-</w:t>
      </w:r>
      <w:r w:rsidR="00C37590">
        <w:rPr>
          <w:rStyle w:val="FontStyle16"/>
          <w:sz w:val="28"/>
          <w:szCs w:val="28"/>
        </w:rPr>
        <w:t>121/2020</w:t>
      </w:r>
    </w:p>
    <w:p w:rsidR="00C37590" w:rsidRPr="002D6FD8" w:rsidP="007D77D7">
      <w:pPr>
        <w:pStyle w:val="Style1"/>
        <w:widowControl/>
        <w:ind w:firstLine="567"/>
        <w:jc w:val="right"/>
        <w:rPr>
          <w:rStyle w:val="FontStyle16"/>
          <w:sz w:val="28"/>
          <w:szCs w:val="28"/>
        </w:rPr>
      </w:pPr>
      <w:r>
        <w:rPr>
          <w:rStyle w:val="FontStyle16"/>
          <w:sz w:val="28"/>
          <w:szCs w:val="28"/>
        </w:rPr>
        <w:t>91</w:t>
      </w:r>
      <w:r>
        <w:rPr>
          <w:rStyle w:val="FontStyle16"/>
          <w:sz w:val="28"/>
          <w:szCs w:val="28"/>
          <w:lang w:val="en-US"/>
        </w:rPr>
        <w:t>MS</w:t>
      </w:r>
      <w:r w:rsidRPr="002D6FD8">
        <w:rPr>
          <w:rStyle w:val="FontStyle16"/>
          <w:sz w:val="28"/>
          <w:szCs w:val="28"/>
        </w:rPr>
        <w:t>0096-01-2020-000255-63</w:t>
      </w:r>
    </w:p>
    <w:p w:rsidR="00BA068F" w:rsidRPr="0022307E" w:rsidP="007D77D7">
      <w:pPr>
        <w:pStyle w:val="Style2"/>
        <w:widowControl/>
        <w:ind w:firstLine="567"/>
        <w:jc w:val="both"/>
        <w:rPr>
          <w:b/>
          <w:sz w:val="28"/>
          <w:szCs w:val="28"/>
        </w:rPr>
      </w:pPr>
    </w:p>
    <w:p w:rsidR="00BA068F" w:rsidRPr="0022307E" w:rsidP="007D77D7">
      <w:pPr>
        <w:pStyle w:val="Style3"/>
        <w:widowControl/>
        <w:ind w:firstLine="567"/>
        <w:jc w:val="both"/>
        <w:rPr>
          <w:b/>
          <w:sz w:val="28"/>
          <w:szCs w:val="28"/>
        </w:rPr>
      </w:pPr>
      <w:r w:rsidRPr="0022307E">
        <w:rPr>
          <w:b/>
          <w:sz w:val="28"/>
          <w:szCs w:val="28"/>
        </w:rPr>
        <w:t xml:space="preserve">                              </w:t>
      </w:r>
    </w:p>
    <w:p w:rsidR="002D6FD8" w:rsidRPr="002D6FD8" w:rsidP="002D6FD8">
      <w:pPr>
        <w:pStyle w:val="Heading1"/>
        <w:rPr>
          <w:rFonts w:ascii="Times New Roman" w:hAnsi="Times New Roman"/>
          <w:sz w:val="28"/>
          <w:szCs w:val="28"/>
        </w:rPr>
      </w:pPr>
      <w:r w:rsidRPr="002D6FD8">
        <w:rPr>
          <w:rFonts w:ascii="Times New Roman" w:hAnsi="Times New Roman"/>
          <w:sz w:val="28"/>
          <w:szCs w:val="28"/>
        </w:rPr>
        <w:t>ПОСТАНОВЛЕНИЕ</w:t>
      </w:r>
    </w:p>
    <w:p w:rsidR="002D6FD8" w:rsidRPr="002D6FD8" w:rsidP="002D6FD8">
      <w:pPr>
        <w:jc w:val="center"/>
        <w:rPr>
          <w:rFonts w:ascii="Times New Roman" w:eastAsia="Calibri" w:hAnsi="Times New Roman" w:cs="Times New Roman"/>
          <w:b/>
          <w:sz w:val="28"/>
          <w:szCs w:val="28"/>
        </w:rPr>
      </w:pPr>
      <w:r w:rsidRPr="002D6FD8">
        <w:rPr>
          <w:rFonts w:ascii="Times New Roman" w:eastAsia="Calibri" w:hAnsi="Times New Roman" w:cs="Times New Roman"/>
          <w:b/>
          <w:sz w:val="28"/>
          <w:szCs w:val="28"/>
        </w:rPr>
        <w:t>по делу об административном правонарушении</w:t>
      </w:r>
    </w:p>
    <w:p w:rsidR="00BA068F" w:rsidRPr="0022307E" w:rsidP="007D77D7">
      <w:pPr>
        <w:pStyle w:val="Style3"/>
        <w:widowControl/>
        <w:tabs>
          <w:tab w:val="left" w:pos="8510"/>
        </w:tabs>
        <w:ind w:firstLine="567"/>
        <w:jc w:val="both"/>
        <w:rPr>
          <w:rStyle w:val="FontStyle16"/>
          <w:sz w:val="28"/>
          <w:szCs w:val="28"/>
        </w:rPr>
      </w:pPr>
      <w:r>
        <w:rPr>
          <w:rStyle w:val="FontStyle16"/>
          <w:sz w:val="28"/>
          <w:szCs w:val="28"/>
        </w:rPr>
        <w:t>05 марта 2020</w:t>
      </w:r>
      <w:r w:rsidRPr="0022307E" w:rsidR="002D6FD8">
        <w:rPr>
          <w:rStyle w:val="FontStyle16"/>
          <w:sz w:val="28"/>
          <w:szCs w:val="28"/>
        </w:rPr>
        <w:t xml:space="preserve"> года</w:t>
      </w:r>
      <w:r w:rsidRPr="0022307E" w:rsidR="002D6FD8">
        <w:rPr>
          <w:rStyle w:val="FontStyle16"/>
          <w:bCs w:val="0"/>
          <w:sz w:val="28"/>
          <w:szCs w:val="28"/>
        </w:rPr>
        <w:t xml:space="preserve">                                                    </w:t>
      </w:r>
      <w:r w:rsidRPr="0022307E" w:rsidR="00127C8D">
        <w:rPr>
          <w:rStyle w:val="FontStyle16"/>
          <w:bCs w:val="0"/>
          <w:sz w:val="28"/>
          <w:szCs w:val="28"/>
        </w:rPr>
        <w:t xml:space="preserve">                    </w:t>
      </w:r>
      <w:r w:rsidRPr="0022307E" w:rsidR="002D6FD8">
        <w:rPr>
          <w:rStyle w:val="FontStyle16"/>
          <w:sz w:val="28"/>
          <w:szCs w:val="28"/>
        </w:rPr>
        <w:t>г. Ялта</w:t>
      </w:r>
    </w:p>
    <w:p w:rsidR="002D6FD8" w:rsidP="00C37590">
      <w:pPr>
        <w:pStyle w:val="Style4"/>
        <w:widowControl/>
        <w:spacing w:line="240" w:lineRule="auto"/>
        <w:ind w:firstLine="567"/>
        <w:rPr>
          <w:sz w:val="28"/>
          <w:szCs w:val="28"/>
        </w:rPr>
      </w:pPr>
    </w:p>
    <w:p w:rsidR="00BA068F" w:rsidRPr="00C37590" w:rsidP="00C37590">
      <w:pPr>
        <w:pStyle w:val="Style4"/>
        <w:widowControl/>
        <w:spacing w:line="240" w:lineRule="auto"/>
        <w:ind w:firstLine="567"/>
        <w:rPr>
          <w:rStyle w:val="FontStyle13"/>
          <w:sz w:val="28"/>
          <w:szCs w:val="28"/>
        </w:rPr>
      </w:pPr>
      <w:r w:rsidRPr="00C37590">
        <w:rPr>
          <w:sz w:val="28"/>
          <w:szCs w:val="28"/>
        </w:rPr>
        <w:t>Мировой судья</w:t>
      </w:r>
      <w:r w:rsidRPr="00C37590">
        <w:rPr>
          <w:bCs/>
          <w:iCs/>
          <w:sz w:val="28"/>
          <w:szCs w:val="28"/>
        </w:rPr>
        <w:t xml:space="preserve"> судебного участка №9</w:t>
      </w:r>
      <w:r w:rsidRPr="00C37590" w:rsidR="00C37590">
        <w:rPr>
          <w:bCs/>
          <w:iCs/>
          <w:sz w:val="28"/>
          <w:szCs w:val="28"/>
        </w:rPr>
        <w:t>6</w:t>
      </w:r>
      <w:r w:rsidRPr="00C37590">
        <w:rPr>
          <w:bCs/>
          <w:iCs/>
          <w:sz w:val="28"/>
          <w:szCs w:val="28"/>
        </w:rPr>
        <w:t xml:space="preserve"> Ялтинского судебного района (городской округ </w:t>
      </w:r>
      <w:r w:rsidRPr="00C37590" w:rsidR="00E17958">
        <w:rPr>
          <w:bCs/>
          <w:iCs/>
          <w:sz w:val="28"/>
          <w:szCs w:val="28"/>
        </w:rPr>
        <w:t xml:space="preserve">Ялта) Республики Крым </w:t>
      </w:r>
      <w:r w:rsidRPr="00C37590" w:rsidR="00C37590">
        <w:rPr>
          <w:bCs/>
          <w:iCs/>
          <w:sz w:val="28"/>
          <w:szCs w:val="28"/>
        </w:rPr>
        <w:t>Бекенштейн Е.Л.</w:t>
      </w:r>
      <w:r w:rsidRPr="00C37590">
        <w:rPr>
          <w:rStyle w:val="FontStyle17"/>
          <w:sz w:val="28"/>
          <w:szCs w:val="28"/>
        </w:rPr>
        <w:t xml:space="preserve">, рассмотрев в помещении суда в городе Ялте (ул. Васильева, 19) дело об административном правонарушении </w:t>
      </w:r>
      <w:r w:rsidRPr="00C37590">
        <w:rPr>
          <w:sz w:val="28"/>
          <w:szCs w:val="28"/>
          <w:shd w:val="clear" w:color="auto" w:fill="FFFFFF"/>
        </w:rPr>
        <w:t>в отношении</w:t>
      </w:r>
      <w:r w:rsidRPr="00C37590">
        <w:rPr>
          <w:rStyle w:val="FontStyle13"/>
          <w:sz w:val="28"/>
          <w:szCs w:val="28"/>
        </w:rPr>
        <w:t>:</w:t>
      </w:r>
    </w:p>
    <w:p w:rsidR="00BA068F" w:rsidRPr="00C37590" w:rsidP="00C37590">
      <w:pPr>
        <w:spacing w:line="240" w:lineRule="auto"/>
        <w:ind w:firstLine="709"/>
        <w:jc w:val="both"/>
        <w:rPr>
          <w:rFonts w:ascii="Times New Roman" w:hAnsi="Times New Roman" w:cs="Times New Roman"/>
          <w:sz w:val="28"/>
          <w:szCs w:val="28"/>
        </w:rPr>
      </w:pPr>
      <w:r w:rsidRPr="002D6FD8">
        <w:rPr>
          <w:rFonts w:ascii="Times New Roman" w:hAnsi="Times New Roman" w:cs="Times New Roman"/>
          <w:b/>
          <w:sz w:val="28"/>
          <w:szCs w:val="28"/>
        </w:rPr>
        <w:t>Ханларлы</w:t>
      </w:r>
      <w:r w:rsidRPr="002D6FD8">
        <w:rPr>
          <w:rFonts w:ascii="Times New Roman" w:hAnsi="Times New Roman" w:cs="Times New Roman"/>
          <w:b/>
          <w:sz w:val="28"/>
          <w:szCs w:val="28"/>
        </w:rPr>
        <w:t xml:space="preserve"> Ханлар </w:t>
      </w:r>
      <w:r w:rsidRPr="002D6FD8">
        <w:rPr>
          <w:rFonts w:ascii="Times New Roman" w:hAnsi="Times New Roman" w:cs="Times New Roman"/>
          <w:b/>
          <w:sz w:val="28"/>
          <w:szCs w:val="28"/>
        </w:rPr>
        <w:t>Элман</w:t>
      </w:r>
      <w:r w:rsidRPr="002D6FD8">
        <w:rPr>
          <w:rFonts w:ascii="Times New Roman" w:hAnsi="Times New Roman" w:cs="Times New Roman"/>
          <w:b/>
          <w:sz w:val="28"/>
          <w:szCs w:val="28"/>
        </w:rPr>
        <w:t xml:space="preserve"> </w:t>
      </w:r>
      <w:r w:rsidRPr="002D6FD8">
        <w:rPr>
          <w:rFonts w:ascii="Times New Roman" w:hAnsi="Times New Roman" w:cs="Times New Roman"/>
          <w:b/>
          <w:sz w:val="28"/>
          <w:szCs w:val="28"/>
        </w:rPr>
        <w:t>оглы</w:t>
      </w:r>
      <w:r w:rsidRPr="00C37590">
        <w:rPr>
          <w:rFonts w:ascii="Times New Roman" w:hAnsi="Times New Roman" w:cs="Times New Roman"/>
          <w:sz w:val="28"/>
          <w:szCs w:val="28"/>
        </w:rPr>
        <w:t xml:space="preserve">, </w:t>
      </w:r>
      <w:r w:rsidR="009F4735">
        <w:rPr>
          <w:rFonts w:ascii="Times New Roman" w:hAnsi="Times New Roman" w:cs="Times New Roman"/>
          <w:sz w:val="28"/>
          <w:szCs w:val="28"/>
        </w:rPr>
        <w:t>«ПЕРСОНАЛЬНЫЕ ДАННЫЕ»</w:t>
      </w:r>
      <w:r w:rsidRPr="00C37590">
        <w:rPr>
          <w:rFonts w:ascii="Times New Roman" w:hAnsi="Times New Roman" w:cs="Times New Roman"/>
          <w:sz w:val="28"/>
          <w:szCs w:val="28"/>
        </w:rPr>
        <w:t xml:space="preserve">, </w:t>
      </w:r>
      <w:r w:rsidRPr="00C37590">
        <w:rPr>
          <w:rFonts w:ascii="Times New Roman" w:hAnsi="Times New Roman" w:cs="Times New Roman"/>
          <w:sz w:val="28"/>
          <w:szCs w:val="28"/>
        </w:rPr>
        <w:tab/>
      </w:r>
      <w:r w:rsidRPr="00C37590">
        <w:rPr>
          <w:rFonts w:ascii="Times New Roman" w:hAnsi="Times New Roman" w:cs="Times New Roman"/>
          <w:sz w:val="28"/>
          <w:szCs w:val="28"/>
        </w:rPr>
        <w:tab/>
      </w:r>
      <w:r w:rsidRPr="00C37590" w:rsidR="002D6FD8">
        <w:rPr>
          <w:rFonts w:ascii="Times New Roman" w:hAnsi="Times New Roman" w:cs="Times New Roman"/>
          <w:sz w:val="28"/>
          <w:szCs w:val="28"/>
        </w:rPr>
        <w:t xml:space="preserve">за совершение административного правонарушения, предусмотренного </w:t>
      </w:r>
      <w:r w:rsidRPr="00C37590" w:rsidR="00902C3A">
        <w:rPr>
          <w:rFonts w:ascii="Times New Roman" w:hAnsi="Times New Roman" w:cs="Times New Roman"/>
          <w:sz w:val="28"/>
          <w:szCs w:val="28"/>
        </w:rPr>
        <w:t>ч.</w:t>
      </w:r>
      <w:r w:rsidRPr="00C37590" w:rsidR="002D6FD8">
        <w:rPr>
          <w:rFonts w:ascii="Times New Roman" w:hAnsi="Times New Roman" w:cs="Times New Roman"/>
          <w:sz w:val="28"/>
          <w:szCs w:val="28"/>
        </w:rPr>
        <w:t>3</w:t>
      </w:r>
      <w:r w:rsidRPr="00C37590" w:rsidR="00902C3A">
        <w:rPr>
          <w:rFonts w:ascii="Times New Roman" w:hAnsi="Times New Roman" w:cs="Times New Roman"/>
          <w:sz w:val="28"/>
          <w:szCs w:val="28"/>
        </w:rPr>
        <w:t xml:space="preserve"> </w:t>
      </w:r>
      <w:r w:rsidRPr="00C37590" w:rsidR="004F0075">
        <w:rPr>
          <w:rFonts w:ascii="Times New Roman" w:hAnsi="Times New Roman" w:cs="Times New Roman"/>
          <w:sz w:val="28"/>
          <w:szCs w:val="28"/>
        </w:rPr>
        <w:t>ст.</w:t>
      </w:r>
      <w:r w:rsidRPr="00C37590" w:rsidR="00902C3A">
        <w:rPr>
          <w:rFonts w:ascii="Times New Roman" w:hAnsi="Times New Roman" w:cs="Times New Roman"/>
          <w:sz w:val="28"/>
          <w:szCs w:val="28"/>
        </w:rPr>
        <w:t>12.5</w:t>
      </w:r>
      <w:r w:rsidRPr="00C37590" w:rsidR="002D6FD8">
        <w:rPr>
          <w:rFonts w:ascii="Times New Roman" w:hAnsi="Times New Roman" w:cs="Times New Roman"/>
          <w:sz w:val="28"/>
          <w:szCs w:val="28"/>
        </w:rPr>
        <w:t xml:space="preserve"> КоАП РФ, -</w:t>
      </w:r>
    </w:p>
    <w:p w:rsidR="00BA068F" w:rsidRPr="0022307E" w:rsidP="007D77D7">
      <w:pPr>
        <w:pStyle w:val="Style3"/>
        <w:widowControl/>
        <w:ind w:firstLine="567"/>
        <w:jc w:val="both"/>
        <w:rPr>
          <w:sz w:val="28"/>
          <w:szCs w:val="28"/>
        </w:rPr>
      </w:pPr>
    </w:p>
    <w:p w:rsidR="00EE442E" w:rsidRPr="0022307E" w:rsidP="007D77D7">
      <w:pPr>
        <w:pStyle w:val="Style5"/>
        <w:widowControl/>
        <w:ind w:firstLine="567"/>
        <w:rPr>
          <w:rStyle w:val="FontStyle16"/>
          <w:sz w:val="28"/>
          <w:szCs w:val="28"/>
        </w:rPr>
      </w:pPr>
      <w:r w:rsidRPr="0022307E">
        <w:rPr>
          <w:rStyle w:val="FontStyle16"/>
          <w:spacing w:val="60"/>
          <w:sz w:val="28"/>
          <w:szCs w:val="28"/>
        </w:rPr>
        <w:t xml:space="preserve">                        </w:t>
      </w:r>
      <w:r w:rsidRPr="0022307E" w:rsidR="003F7010">
        <w:rPr>
          <w:rStyle w:val="FontStyle16"/>
          <w:spacing w:val="60"/>
          <w:sz w:val="28"/>
          <w:szCs w:val="28"/>
        </w:rPr>
        <w:t xml:space="preserve">   </w:t>
      </w:r>
      <w:r w:rsidRPr="0022307E" w:rsidR="00B01EC5">
        <w:rPr>
          <w:rStyle w:val="FontStyle16"/>
          <w:spacing w:val="60"/>
          <w:sz w:val="28"/>
          <w:szCs w:val="28"/>
        </w:rPr>
        <w:t>у</w:t>
      </w:r>
      <w:r w:rsidRPr="0022307E" w:rsidR="00BA068F">
        <w:rPr>
          <w:rStyle w:val="FontStyle16"/>
          <w:spacing w:val="60"/>
          <w:sz w:val="28"/>
          <w:szCs w:val="28"/>
        </w:rPr>
        <w:t>станови</w:t>
      </w:r>
      <w:r w:rsidRPr="0022307E" w:rsidR="00BA068F">
        <w:rPr>
          <w:rStyle w:val="FontStyle16"/>
          <w:sz w:val="28"/>
          <w:szCs w:val="28"/>
        </w:rPr>
        <w:t>л:</w:t>
      </w:r>
    </w:p>
    <w:p w:rsidR="00CB4E24" w:rsidRPr="0022307E" w:rsidP="007D77D7">
      <w:pPr>
        <w:pStyle w:val="Style5"/>
        <w:widowControl/>
        <w:ind w:firstLine="567"/>
        <w:jc w:val="center"/>
        <w:rPr>
          <w:rStyle w:val="FontStyle16"/>
          <w:sz w:val="28"/>
          <w:szCs w:val="28"/>
        </w:rPr>
      </w:pPr>
    </w:p>
    <w:p w:rsidR="00902C3A" w:rsidRPr="0022307E" w:rsidP="007D77D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 февраля 2020 года,</w:t>
      </w:r>
      <w:r w:rsidRPr="0022307E" w:rsidR="004A716F">
        <w:rPr>
          <w:rFonts w:ascii="Times New Roman" w:hAnsi="Times New Roman" w:cs="Times New Roman"/>
          <w:sz w:val="28"/>
          <w:szCs w:val="28"/>
        </w:rPr>
        <w:t xml:space="preserve"> находясь </w:t>
      </w:r>
      <w:r>
        <w:rPr>
          <w:rFonts w:ascii="Times New Roman" w:hAnsi="Times New Roman" w:cs="Times New Roman"/>
          <w:sz w:val="28"/>
          <w:szCs w:val="28"/>
        </w:rPr>
        <w:t>на 2км+700 м а/д Ялта-Севастополь в г. Ялта</w:t>
      </w:r>
      <w:r w:rsidRPr="0022307E" w:rsidR="009612F4">
        <w:rPr>
          <w:rFonts w:ascii="Times New Roman" w:hAnsi="Times New Roman" w:cs="Times New Roman"/>
          <w:sz w:val="28"/>
          <w:szCs w:val="28"/>
        </w:rPr>
        <w:t xml:space="preserve">, </w:t>
      </w:r>
      <w:r w:rsidRPr="0022307E" w:rsidR="000018FF">
        <w:rPr>
          <w:rFonts w:ascii="Times New Roman" w:hAnsi="Times New Roman" w:cs="Times New Roman"/>
          <w:sz w:val="28"/>
          <w:szCs w:val="28"/>
        </w:rPr>
        <w:t>б</w:t>
      </w:r>
      <w:r>
        <w:rPr>
          <w:rFonts w:ascii="Times New Roman" w:hAnsi="Times New Roman" w:cs="Times New Roman"/>
          <w:sz w:val="28"/>
          <w:szCs w:val="28"/>
        </w:rPr>
        <w:t>ыл остановлен автомобиль марки «</w:t>
      </w:r>
      <w:r w:rsidR="009F4735">
        <w:rPr>
          <w:rFonts w:ascii="Times New Roman" w:hAnsi="Times New Roman" w:cs="Times New Roman"/>
          <w:sz w:val="28"/>
          <w:szCs w:val="28"/>
        </w:rPr>
        <w:t>МАРКА</w:t>
      </w:r>
      <w:r>
        <w:rPr>
          <w:rFonts w:ascii="Times New Roman" w:hAnsi="Times New Roman" w:cs="Times New Roman"/>
          <w:sz w:val="28"/>
          <w:szCs w:val="28"/>
        </w:rPr>
        <w:t>»</w:t>
      </w:r>
      <w:r w:rsidRPr="0022307E" w:rsidR="000018FF">
        <w:rPr>
          <w:rFonts w:ascii="Times New Roman" w:hAnsi="Times New Roman" w:cs="Times New Roman"/>
          <w:sz w:val="28"/>
          <w:szCs w:val="28"/>
        </w:rPr>
        <w:t xml:space="preserve">, государственный регистрационный номер </w:t>
      </w:r>
      <w:r w:rsidR="009F4735">
        <w:rPr>
          <w:rFonts w:ascii="Times New Roman" w:hAnsi="Times New Roman" w:cs="Times New Roman"/>
          <w:sz w:val="28"/>
          <w:szCs w:val="28"/>
        </w:rPr>
        <w:t>НОМЕР</w:t>
      </w:r>
      <w:r>
        <w:rPr>
          <w:rFonts w:ascii="Times New Roman" w:hAnsi="Times New Roman" w:cs="Times New Roman"/>
          <w:sz w:val="28"/>
          <w:szCs w:val="28"/>
        </w:rPr>
        <w:t xml:space="preserve"> регион 190</w:t>
      </w:r>
      <w:r w:rsidRPr="0022307E" w:rsidR="000018FF">
        <w:rPr>
          <w:rFonts w:ascii="Times New Roman" w:hAnsi="Times New Roman" w:cs="Times New Roman"/>
          <w:sz w:val="28"/>
          <w:szCs w:val="28"/>
        </w:rPr>
        <w:t xml:space="preserve">, под управлением </w:t>
      </w:r>
      <w:r>
        <w:rPr>
          <w:rFonts w:ascii="Times New Roman" w:hAnsi="Times New Roman" w:cs="Times New Roman"/>
          <w:sz w:val="28"/>
          <w:szCs w:val="28"/>
        </w:rPr>
        <w:t>Ханларлы</w:t>
      </w:r>
      <w:r>
        <w:rPr>
          <w:rFonts w:ascii="Times New Roman" w:hAnsi="Times New Roman" w:cs="Times New Roman"/>
          <w:sz w:val="28"/>
          <w:szCs w:val="28"/>
        </w:rPr>
        <w:t xml:space="preserve"> </w:t>
      </w:r>
      <w:r>
        <w:rPr>
          <w:rFonts w:ascii="Times New Roman" w:hAnsi="Times New Roman" w:cs="Times New Roman"/>
          <w:sz w:val="28"/>
          <w:szCs w:val="28"/>
        </w:rPr>
        <w:t>Х.Э.оглы</w:t>
      </w:r>
      <w:r w:rsidRPr="0022307E" w:rsidR="000018FF">
        <w:rPr>
          <w:rFonts w:ascii="Times New Roman" w:hAnsi="Times New Roman" w:cs="Times New Roman"/>
          <w:sz w:val="28"/>
          <w:szCs w:val="28"/>
        </w:rPr>
        <w:t xml:space="preserve">, на передней части которого, в нарушение п.2.3.1 ПДД РФ, установлены внешние световые приборы, цвет огней не соответствуют требованиям </w:t>
      </w:r>
      <w:hyperlink r:id="rId5" w:history="1">
        <w:r w:rsidRPr="0022307E" w:rsidR="000018FF">
          <w:rPr>
            <w:rFonts w:ascii="Times New Roman" w:hAnsi="Times New Roman" w:cs="Times New Roman"/>
            <w:sz w:val="28"/>
            <w:szCs w:val="28"/>
          </w:rPr>
          <w:t>Основных положений</w:t>
        </w:r>
      </w:hyperlink>
      <w:r w:rsidRPr="0022307E" w:rsidR="000018FF">
        <w:rPr>
          <w:rFonts w:ascii="Times New Roman" w:hAnsi="Times New Roman" w:cs="Times New Roman"/>
          <w:sz w:val="28"/>
          <w:szCs w:val="28"/>
        </w:rPr>
        <w:t xml:space="preserve"> по допуску транспортных средств к эксплуатации, а</w:t>
      </w:r>
      <w:r w:rsidRPr="0022307E" w:rsidR="000018FF">
        <w:rPr>
          <w:rFonts w:ascii="Times New Roman" w:hAnsi="Times New Roman" w:cs="Times New Roman"/>
          <w:sz w:val="28"/>
          <w:szCs w:val="28"/>
        </w:rPr>
        <w:t xml:space="preserve"> именно </w:t>
      </w:r>
      <w:r>
        <w:rPr>
          <w:rFonts w:ascii="Times New Roman" w:hAnsi="Times New Roman" w:cs="Times New Roman"/>
          <w:sz w:val="28"/>
          <w:szCs w:val="28"/>
        </w:rPr>
        <w:t>красного и синего цвета</w:t>
      </w:r>
      <w:r w:rsidRPr="0022307E" w:rsidR="000018FF">
        <w:rPr>
          <w:rFonts w:ascii="Times New Roman" w:hAnsi="Times New Roman" w:cs="Times New Roman"/>
          <w:sz w:val="28"/>
          <w:szCs w:val="28"/>
        </w:rPr>
        <w:t xml:space="preserve">, </w:t>
      </w:r>
      <w:r w:rsidRPr="0022307E" w:rsidR="002D6FD8">
        <w:rPr>
          <w:rFonts w:ascii="Times New Roman" w:hAnsi="Times New Roman" w:cs="Times New Roman"/>
          <w:sz w:val="28"/>
          <w:szCs w:val="28"/>
        </w:rPr>
        <w:t>чем</w:t>
      </w:r>
      <w:r w:rsidRPr="0022307E" w:rsidR="002D6FD8">
        <w:rPr>
          <w:rFonts w:ascii="Times New Roman" w:eastAsia="Calibri" w:hAnsi="Times New Roman" w:cs="Times New Roman"/>
          <w:sz w:val="28"/>
          <w:szCs w:val="28"/>
        </w:rPr>
        <w:t xml:space="preserve"> совершил административное правонарушение, предусмотренное </w:t>
      </w:r>
      <w:r w:rsidRPr="0022307E" w:rsidR="002D6FD8">
        <w:rPr>
          <w:rFonts w:ascii="Times New Roman" w:hAnsi="Times New Roman" w:cs="Times New Roman"/>
          <w:sz w:val="28"/>
          <w:szCs w:val="28"/>
        </w:rPr>
        <w:t>ч</w:t>
      </w:r>
      <w:r w:rsidRPr="0022307E" w:rsidR="000018FF">
        <w:rPr>
          <w:rFonts w:ascii="Times New Roman" w:hAnsi="Times New Roman" w:cs="Times New Roman"/>
          <w:sz w:val="28"/>
          <w:szCs w:val="28"/>
        </w:rPr>
        <w:t>.3</w:t>
      </w:r>
      <w:r w:rsidRPr="0022307E" w:rsidR="002D6FD8">
        <w:rPr>
          <w:rFonts w:ascii="Times New Roman" w:hAnsi="Times New Roman" w:cs="Times New Roman"/>
          <w:sz w:val="28"/>
          <w:szCs w:val="28"/>
        </w:rPr>
        <w:t xml:space="preserve"> ст.12.5 </w:t>
      </w:r>
      <w:r w:rsidRPr="0022307E" w:rsidR="002D6FD8">
        <w:rPr>
          <w:rFonts w:ascii="Times New Roman" w:eastAsia="Calibri" w:hAnsi="Times New Roman" w:cs="Times New Roman"/>
          <w:sz w:val="28"/>
          <w:szCs w:val="28"/>
        </w:rPr>
        <w:t xml:space="preserve">КоАП РФ. </w:t>
      </w:r>
    </w:p>
    <w:p w:rsidR="002746FD" w:rsidRPr="0022307E" w:rsidP="004E5ADA">
      <w:pPr>
        <w:spacing w:after="0" w:line="240" w:lineRule="auto"/>
        <w:ind w:firstLine="567"/>
        <w:jc w:val="both"/>
        <w:rPr>
          <w:rStyle w:val="FontStyle17"/>
          <w:sz w:val="28"/>
          <w:szCs w:val="28"/>
        </w:rPr>
      </w:pPr>
      <w:r>
        <w:rPr>
          <w:rFonts w:ascii="Times New Roman" w:hAnsi="Times New Roman" w:cs="Times New Roman"/>
          <w:sz w:val="28"/>
          <w:szCs w:val="28"/>
        </w:rPr>
        <w:t>Ханларлы</w:t>
      </w:r>
      <w:r>
        <w:rPr>
          <w:rFonts w:ascii="Times New Roman" w:hAnsi="Times New Roman" w:cs="Times New Roman"/>
          <w:sz w:val="28"/>
          <w:szCs w:val="28"/>
        </w:rPr>
        <w:t xml:space="preserve"> </w:t>
      </w:r>
      <w:r>
        <w:rPr>
          <w:rFonts w:ascii="Times New Roman" w:hAnsi="Times New Roman" w:cs="Times New Roman"/>
          <w:sz w:val="28"/>
          <w:szCs w:val="28"/>
        </w:rPr>
        <w:t>Х.Э.оглы</w:t>
      </w:r>
      <w:r w:rsidRPr="0022307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307E" w:rsidR="00BE2AC6">
        <w:rPr>
          <w:rStyle w:val="FontStyle17"/>
          <w:sz w:val="28"/>
          <w:szCs w:val="28"/>
        </w:rPr>
        <w:t xml:space="preserve">в судебное заседание явился, </w:t>
      </w:r>
      <w:r>
        <w:rPr>
          <w:rStyle w:val="FontStyle17"/>
          <w:sz w:val="28"/>
          <w:szCs w:val="28"/>
        </w:rPr>
        <w:t xml:space="preserve">вину в совершении правонарушения признал, </w:t>
      </w:r>
      <w:r>
        <w:rPr>
          <w:rStyle w:val="FontStyle17"/>
          <w:sz w:val="28"/>
          <w:szCs w:val="28"/>
        </w:rPr>
        <w:t>в</w:t>
      </w:r>
      <w:r>
        <w:rPr>
          <w:rStyle w:val="FontStyle17"/>
          <w:sz w:val="28"/>
          <w:szCs w:val="28"/>
        </w:rPr>
        <w:t xml:space="preserve"> </w:t>
      </w:r>
      <w:r w:rsidR="00C7387C">
        <w:rPr>
          <w:rStyle w:val="FontStyle17"/>
          <w:sz w:val="28"/>
          <w:szCs w:val="28"/>
        </w:rPr>
        <w:t>содеянном</w:t>
      </w:r>
      <w:r>
        <w:rPr>
          <w:rStyle w:val="FontStyle17"/>
          <w:sz w:val="28"/>
          <w:szCs w:val="28"/>
        </w:rPr>
        <w:t xml:space="preserve"> раскаялся. </w:t>
      </w:r>
    </w:p>
    <w:p w:rsidR="00616C8B" w:rsidRPr="0022307E" w:rsidP="007D77D7">
      <w:pPr>
        <w:spacing w:after="0" w:line="240" w:lineRule="auto"/>
        <w:ind w:firstLine="567"/>
        <w:jc w:val="both"/>
        <w:rPr>
          <w:rStyle w:val="FontStyle17"/>
          <w:sz w:val="28"/>
          <w:szCs w:val="28"/>
        </w:rPr>
      </w:pPr>
      <w:r>
        <w:rPr>
          <w:rStyle w:val="FontStyle17"/>
          <w:sz w:val="28"/>
          <w:szCs w:val="28"/>
        </w:rPr>
        <w:t>Выслушав лицо, в отношении которого составлен протокол об административном правонарушении, и</w:t>
      </w:r>
      <w:r w:rsidRPr="0022307E" w:rsidR="002D6FD8">
        <w:rPr>
          <w:rStyle w:val="FontStyle17"/>
          <w:sz w:val="28"/>
          <w:szCs w:val="28"/>
        </w:rPr>
        <w:t>зучив материалы дела об административном правонарушении, прихожу к выводу о следующем.</w:t>
      </w:r>
    </w:p>
    <w:p w:rsidR="00616C8B" w:rsidRPr="0022307E" w:rsidP="007D77D7">
      <w:pPr>
        <w:spacing w:after="0" w:line="240" w:lineRule="auto"/>
        <w:ind w:firstLine="567"/>
        <w:jc w:val="both"/>
        <w:rPr>
          <w:rFonts w:ascii="Times New Roman" w:hAnsi="Times New Roman" w:cs="Times New Roman"/>
          <w:sz w:val="28"/>
          <w:szCs w:val="28"/>
        </w:rPr>
      </w:pPr>
      <w:r w:rsidRPr="0022307E">
        <w:rPr>
          <w:rFonts w:ascii="Times New Roman" w:hAnsi="Times New Roman" w:cs="Times New Roman"/>
          <w:sz w:val="28"/>
          <w:szCs w:val="28"/>
        </w:rPr>
        <w:t xml:space="preserve">Согласно </w:t>
      </w:r>
      <w:hyperlink r:id="rId6" w:history="1">
        <w:r w:rsidRPr="0022307E">
          <w:rPr>
            <w:rFonts w:ascii="Times New Roman" w:hAnsi="Times New Roman" w:cs="Times New Roman"/>
            <w:sz w:val="28"/>
            <w:szCs w:val="28"/>
          </w:rPr>
          <w:t>ч. 3 ст. 12.5</w:t>
        </w:r>
      </w:hyperlink>
      <w:r w:rsidRPr="0022307E">
        <w:rPr>
          <w:rFonts w:ascii="Times New Roman" w:hAnsi="Times New Roman" w:cs="Times New Roman"/>
          <w:sz w:val="28"/>
          <w:szCs w:val="28"/>
        </w:rPr>
        <w:t xml:space="preserve"> КоАП РФ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влечет лишение права управления</w:t>
      </w:r>
      <w:r w:rsidRPr="0022307E">
        <w:rPr>
          <w:rFonts w:ascii="Times New Roman" w:hAnsi="Times New Roman" w:cs="Times New Roman"/>
          <w:sz w:val="28"/>
          <w:szCs w:val="28"/>
        </w:rPr>
        <w:t xml:space="preserve"> транспортными средствами на срок от шести месяцев до одного года с конфискацией указанных приборов и приспособлений.</w:t>
      </w:r>
    </w:p>
    <w:p w:rsidR="00616C8B" w:rsidRPr="0022307E" w:rsidP="007D77D7">
      <w:pPr>
        <w:spacing w:after="0" w:line="240" w:lineRule="auto"/>
        <w:ind w:firstLine="567"/>
        <w:jc w:val="both"/>
        <w:rPr>
          <w:rFonts w:ascii="Times New Roman" w:hAnsi="Times New Roman" w:cs="Times New Roman"/>
          <w:sz w:val="28"/>
          <w:szCs w:val="28"/>
        </w:rPr>
      </w:pPr>
      <w:r w:rsidRPr="0022307E">
        <w:rPr>
          <w:rFonts w:ascii="Times New Roman" w:hAnsi="Times New Roman" w:cs="Times New Roman"/>
          <w:sz w:val="28"/>
          <w:szCs w:val="28"/>
        </w:rPr>
        <w:t xml:space="preserve">Объективная сторона состава административного правонарушения, предусмотренного </w:t>
      </w:r>
      <w:hyperlink r:id="rId6" w:history="1">
        <w:r w:rsidRPr="0022307E">
          <w:rPr>
            <w:rFonts w:ascii="Times New Roman" w:hAnsi="Times New Roman" w:cs="Times New Roman"/>
            <w:sz w:val="28"/>
            <w:szCs w:val="28"/>
          </w:rPr>
          <w:t>частью 3</w:t>
        </w:r>
      </w:hyperlink>
      <w:r w:rsidRPr="0022307E">
        <w:rPr>
          <w:rFonts w:ascii="Times New Roman" w:hAnsi="Times New Roman" w:cs="Times New Roman"/>
          <w:sz w:val="28"/>
          <w:szCs w:val="28"/>
        </w:rPr>
        <w:t xml:space="preserve"> ст.12.5 КоАП РФ, заключается в нарушении </w:t>
      </w:r>
      <w:r w:rsidRPr="0022307E">
        <w:rPr>
          <w:rFonts w:ascii="Times New Roman" w:hAnsi="Times New Roman" w:cs="Times New Roman"/>
          <w:sz w:val="28"/>
          <w:szCs w:val="28"/>
        </w:rPr>
        <w:t>требований пунктов 3.6, 3.1 Перечня неисправностей и условий, при которых запрещается эксплуатация транспортного средства (Приложение к Основным положениям по допуску транспортных средств к эксплуатации и обязанностям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23.10.1993 года №1090), на</w:t>
      </w:r>
      <w:r w:rsidRPr="0022307E">
        <w:rPr>
          <w:rFonts w:ascii="Times New Roman" w:hAnsi="Times New Roman" w:cs="Times New Roman"/>
          <w:sz w:val="28"/>
          <w:szCs w:val="28"/>
        </w:rPr>
        <w:t xml:space="preserve"> передней части которого, установлены световые приборы красного цвета или световозвращающие приспособления красного цвета, а равно световые приборы, цвет и режим которых не соответствует конструкции транспортного средства.</w:t>
      </w:r>
    </w:p>
    <w:p w:rsidR="00616C8B" w:rsidRPr="0022307E" w:rsidP="007D77D7">
      <w:pPr>
        <w:spacing w:after="0" w:line="240" w:lineRule="auto"/>
        <w:ind w:firstLine="567"/>
        <w:jc w:val="both"/>
        <w:rPr>
          <w:rFonts w:ascii="Times New Roman" w:hAnsi="Times New Roman" w:cs="Times New Roman"/>
          <w:sz w:val="28"/>
          <w:szCs w:val="28"/>
        </w:rPr>
      </w:pPr>
      <w:r w:rsidRPr="0022307E">
        <w:rPr>
          <w:rFonts w:ascii="Times New Roman" w:hAnsi="Times New Roman" w:cs="Times New Roman"/>
          <w:sz w:val="28"/>
          <w:szCs w:val="28"/>
        </w:rPr>
        <w:t xml:space="preserve">В соответствии с </w:t>
      </w:r>
      <w:hyperlink r:id="rId7" w:history="1">
        <w:r w:rsidRPr="0022307E">
          <w:rPr>
            <w:rFonts w:ascii="Times New Roman" w:hAnsi="Times New Roman" w:cs="Times New Roman"/>
            <w:sz w:val="28"/>
            <w:szCs w:val="28"/>
          </w:rPr>
          <w:t>п. 1.3</w:t>
        </w:r>
      </w:hyperlink>
      <w:r w:rsidRPr="0022307E">
        <w:rPr>
          <w:rFonts w:ascii="Times New Roman" w:hAnsi="Times New Roman" w:cs="Times New Roman"/>
          <w:sz w:val="28"/>
          <w:szCs w:val="28"/>
        </w:rPr>
        <w:t xml:space="preserve"> Правил дорожного движения Российской Федерации, утвержденных Постановлением Правительства Российской Федерации от 23.10.1993 года N 1090), участники дорожного движения обязаны знать и соблюдать относящиеся к ним требования указанных </w:t>
      </w:r>
      <w:hyperlink r:id="rId8" w:history="1">
        <w:r w:rsidRPr="0022307E">
          <w:rPr>
            <w:rFonts w:ascii="Times New Roman" w:hAnsi="Times New Roman" w:cs="Times New Roman"/>
            <w:sz w:val="28"/>
            <w:szCs w:val="28"/>
          </w:rPr>
          <w:t>Правил</w:t>
        </w:r>
      </w:hyperlink>
      <w:r w:rsidRPr="0022307E">
        <w:rPr>
          <w:rFonts w:ascii="Times New Roman" w:hAnsi="Times New Roman" w:cs="Times New Roman"/>
          <w:sz w:val="28"/>
          <w:szCs w:val="28"/>
        </w:rPr>
        <w:t>.</w:t>
      </w:r>
    </w:p>
    <w:p w:rsidR="00616C8B" w:rsidRPr="0022307E" w:rsidP="007D77D7">
      <w:pPr>
        <w:spacing w:after="0" w:line="240" w:lineRule="auto"/>
        <w:ind w:firstLine="567"/>
        <w:jc w:val="both"/>
        <w:rPr>
          <w:rFonts w:ascii="Times New Roman" w:hAnsi="Times New Roman" w:cs="Times New Roman"/>
          <w:sz w:val="28"/>
          <w:szCs w:val="28"/>
        </w:rPr>
      </w:pPr>
      <w:r w:rsidRPr="0022307E">
        <w:rPr>
          <w:rFonts w:ascii="Times New Roman" w:hAnsi="Times New Roman" w:cs="Times New Roman"/>
          <w:sz w:val="28"/>
          <w:szCs w:val="28"/>
        </w:rPr>
        <w:t xml:space="preserve">В силу </w:t>
      </w:r>
      <w:hyperlink r:id="rId9" w:history="1">
        <w:r w:rsidRPr="0022307E">
          <w:rPr>
            <w:rFonts w:ascii="Times New Roman" w:hAnsi="Times New Roman" w:cs="Times New Roman"/>
            <w:sz w:val="28"/>
            <w:szCs w:val="28"/>
          </w:rPr>
          <w:t>п. 2.3.1</w:t>
        </w:r>
      </w:hyperlink>
      <w:r w:rsidRPr="0022307E">
        <w:rPr>
          <w:rFonts w:ascii="Times New Roman" w:hAnsi="Times New Roman" w:cs="Times New Roman"/>
          <w:sz w:val="28"/>
          <w:szCs w:val="28"/>
        </w:rPr>
        <w:t xml:space="preserve"> Правил дорожного движения РФ водитель транспортного средства перед выездом обязан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616C8B" w:rsidRPr="0022307E" w:rsidP="007D77D7">
      <w:pPr>
        <w:spacing w:after="0" w:line="240" w:lineRule="auto"/>
        <w:ind w:firstLine="567"/>
        <w:jc w:val="both"/>
        <w:rPr>
          <w:rFonts w:ascii="Times New Roman" w:hAnsi="Times New Roman" w:cs="Times New Roman"/>
          <w:sz w:val="28"/>
          <w:szCs w:val="28"/>
        </w:rPr>
      </w:pPr>
      <w:r w:rsidRPr="0022307E">
        <w:rPr>
          <w:rFonts w:ascii="Times New Roman" w:hAnsi="Times New Roman" w:cs="Times New Roman"/>
          <w:sz w:val="28"/>
          <w:szCs w:val="28"/>
        </w:rPr>
        <w:t>В соответствии с п. 3.6 Перечня неисправностей и условий, при которых запрещается эксплуатация транспортного средства запрещена эксплуатация транспортных средств, если на транспортном средстве установлены: спереди - световые приборы с огнями любого цвета, кроме белого, желтого или оранжевого, и световозвращающие приспособления любого цвета, кроме белого; сзади - фонари заднего хода и освещения государственного регистрационного знака с огнями любого цвета, кроме белого, и иные световые приборы с огнями любого цвета, кроме красного, желтого или оранжевого, а также световозвращающие приспособления любого цвета, кроме красного.</w:t>
      </w:r>
    </w:p>
    <w:p w:rsidR="00616C8B" w:rsidRPr="0022307E" w:rsidP="007D77D7">
      <w:pPr>
        <w:spacing w:after="0" w:line="240" w:lineRule="auto"/>
        <w:ind w:firstLine="567"/>
        <w:jc w:val="both"/>
        <w:rPr>
          <w:rFonts w:ascii="Times New Roman" w:hAnsi="Times New Roman" w:cs="Times New Roman"/>
          <w:sz w:val="28"/>
          <w:szCs w:val="28"/>
        </w:rPr>
      </w:pPr>
      <w:r w:rsidRPr="0022307E">
        <w:rPr>
          <w:rFonts w:ascii="Times New Roman" w:hAnsi="Times New Roman" w:cs="Times New Roman"/>
          <w:sz w:val="28"/>
          <w:szCs w:val="28"/>
        </w:rPr>
        <w:t>Согласно п. 11 Основных положений по допуску транспортных средств к эксплуатации и обязанностям должностных лиц по обеспечению безопасности дорожного движения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w:t>
      </w:r>
    </w:p>
    <w:p w:rsidR="00616C8B" w:rsidRPr="0022307E" w:rsidP="007D77D7">
      <w:pPr>
        <w:spacing w:after="0" w:line="240" w:lineRule="auto"/>
        <w:ind w:firstLine="567"/>
        <w:jc w:val="both"/>
        <w:rPr>
          <w:rFonts w:ascii="Times New Roman" w:hAnsi="Times New Roman" w:cs="Times New Roman"/>
          <w:sz w:val="28"/>
          <w:szCs w:val="28"/>
        </w:rPr>
      </w:pPr>
      <w:r w:rsidRPr="0022307E">
        <w:rPr>
          <w:rFonts w:ascii="Times New Roman" w:hAnsi="Times New Roman" w:cs="Times New Roman"/>
          <w:sz w:val="28"/>
          <w:szCs w:val="28"/>
        </w:rPr>
        <w:t>В соответствии с п. 3.1 Перечня неисправностей и условий, при которых запрещается эксплуатация транспортных средств</w:t>
      </w:r>
      <w:r w:rsidRPr="0022307E" w:rsidR="00BE2AC6">
        <w:rPr>
          <w:rFonts w:ascii="Times New Roman" w:hAnsi="Times New Roman" w:cs="Times New Roman"/>
          <w:sz w:val="28"/>
          <w:szCs w:val="28"/>
        </w:rPr>
        <w:t>,</w:t>
      </w:r>
      <w:r w:rsidRPr="0022307E">
        <w:rPr>
          <w:rFonts w:ascii="Times New Roman" w:hAnsi="Times New Roman" w:cs="Times New Roman"/>
          <w:sz w:val="28"/>
          <w:szCs w:val="28"/>
        </w:rPr>
        <w:t xml:space="preserve"> запрещается эксплуатация автомобилей в случае, если количество, тип, цвет, расположение и режим работы внешних световых приборов не соответствуют требованиям конструкции транспортного средства.</w:t>
      </w:r>
    </w:p>
    <w:p w:rsidR="00E67CD2" w:rsidRPr="0022307E" w:rsidP="007D77D7">
      <w:pPr>
        <w:autoSpaceDE w:val="0"/>
        <w:autoSpaceDN w:val="0"/>
        <w:adjustRightInd w:val="0"/>
        <w:spacing w:after="0" w:line="240" w:lineRule="auto"/>
        <w:ind w:firstLine="567"/>
        <w:jc w:val="both"/>
        <w:rPr>
          <w:rFonts w:ascii="Times New Roman" w:hAnsi="Times New Roman" w:cs="Times New Roman"/>
          <w:sz w:val="28"/>
          <w:szCs w:val="28"/>
        </w:rPr>
      </w:pPr>
      <w:r w:rsidRPr="0022307E">
        <w:rPr>
          <w:rFonts w:ascii="Times New Roman" w:hAnsi="Times New Roman" w:cs="Times New Roman"/>
          <w:sz w:val="28"/>
          <w:szCs w:val="28"/>
        </w:rPr>
        <w:t xml:space="preserve">Виновность </w:t>
      </w:r>
      <w:r w:rsidR="00C7387C">
        <w:rPr>
          <w:rFonts w:ascii="Times New Roman" w:hAnsi="Times New Roman" w:cs="Times New Roman"/>
          <w:sz w:val="28"/>
          <w:szCs w:val="28"/>
        </w:rPr>
        <w:t>Ханларлы</w:t>
      </w:r>
      <w:r w:rsidR="00C7387C">
        <w:rPr>
          <w:rFonts w:ascii="Times New Roman" w:hAnsi="Times New Roman" w:cs="Times New Roman"/>
          <w:sz w:val="28"/>
          <w:szCs w:val="28"/>
        </w:rPr>
        <w:t xml:space="preserve"> Х.Э.</w:t>
      </w:r>
      <w:r w:rsidR="009F4735">
        <w:rPr>
          <w:rFonts w:ascii="Times New Roman" w:hAnsi="Times New Roman" w:cs="Times New Roman"/>
          <w:sz w:val="28"/>
          <w:szCs w:val="28"/>
        </w:rPr>
        <w:t xml:space="preserve"> </w:t>
      </w:r>
      <w:r w:rsidR="00C7387C">
        <w:rPr>
          <w:rFonts w:ascii="Times New Roman" w:hAnsi="Times New Roman" w:cs="Times New Roman"/>
          <w:sz w:val="28"/>
          <w:szCs w:val="28"/>
        </w:rPr>
        <w:t>оглы</w:t>
      </w:r>
      <w:r w:rsidRPr="0022307E">
        <w:rPr>
          <w:rFonts w:ascii="Times New Roman" w:hAnsi="Times New Roman" w:cs="Times New Roman"/>
          <w:sz w:val="28"/>
          <w:szCs w:val="28"/>
        </w:rPr>
        <w:t xml:space="preserve"> подтверждается следующими доказательствами: </w:t>
      </w:r>
    </w:p>
    <w:p w:rsidR="00E67CD2" w:rsidRPr="0022307E" w:rsidP="007D77D7">
      <w:pPr>
        <w:pStyle w:val="Style4"/>
        <w:widowControl/>
        <w:spacing w:line="240" w:lineRule="auto"/>
        <w:ind w:firstLine="567"/>
        <w:rPr>
          <w:rFonts w:eastAsiaTheme="minorHAnsi"/>
          <w:sz w:val="28"/>
          <w:szCs w:val="28"/>
          <w:lang w:eastAsia="en-US"/>
        </w:rPr>
      </w:pPr>
      <w:r w:rsidRPr="0022307E">
        <w:rPr>
          <w:rFonts w:eastAsiaTheme="minorHAnsi"/>
          <w:sz w:val="28"/>
          <w:szCs w:val="28"/>
          <w:lang w:eastAsia="en-US"/>
        </w:rPr>
        <w:t xml:space="preserve">-протоколом об административном правонарушении серии </w:t>
      </w:r>
      <w:r w:rsidR="00C7387C">
        <w:rPr>
          <w:rFonts w:eastAsiaTheme="minorHAnsi"/>
          <w:sz w:val="28"/>
          <w:szCs w:val="28"/>
          <w:lang w:eastAsia="en-US"/>
        </w:rPr>
        <w:t xml:space="preserve">82 № АП </w:t>
      </w:r>
      <w:r w:rsidR="00A91076">
        <w:rPr>
          <w:rFonts w:eastAsiaTheme="minorHAnsi"/>
          <w:sz w:val="28"/>
          <w:szCs w:val="28"/>
          <w:lang w:eastAsia="en-US"/>
        </w:rPr>
        <w:t>«</w:t>
      </w:r>
      <w:r w:rsidR="00C7387C">
        <w:rPr>
          <w:rFonts w:eastAsiaTheme="minorHAnsi"/>
          <w:sz w:val="28"/>
          <w:szCs w:val="28"/>
          <w:lang w:eastAsia="en-US"/>
        </w:rPr>
        <w:t>073493</w:t>
      </w:r>
      <w:r w:rsidR="00A91076">
        <w:rPr>
          <w:rFonts w:eastAsiaTheme="minorHAnsi"/>
          <w:sz w:val="28"/>
          <w:szCs w:val="28"/>
          <w:lang w:eastAsia="en-US"/>
        </w:rPr>
        <w:t>»</w:t>
      </w:r>
      <w:r w:rsidRPr="0022307E">
        <w:rPr>
          <w:rFonts w:eastAsiaTheme="minorHAnsi"/>
          <w:sz w:val="28"/>
          <w:szCs w:val="28"/>
          <w:lang w:eastAsia="en-US"/>
        </w:rPr>
        <w:t xml:space="preserve"> от </w:t>
      </w:r>
      <w:r w:rsidR="00C7387C">
        <w:rPr>
          <w:rFonts w:eastAsiaTheme="minorHAnsi"/>
          <w:sz w:val="28"/>
          <w:szCs w:val="28"/>
          <w:lang w:eastAsia="en-US"/>
        </w:rPr>
        <w:t>25 февраля 2020 года</w:t>
      </w:r>
      <w:r w:rsidRPr="0022307E">
        <w:rPr>
          <w:rFonts w:eastAsiaTheme="minorHAnsi"/>
          <w:sz w:val="28"/>
          <w:szCs w:val="28"/>
          <w:lang w:eastAsia="en-US"/>
        </w:rPr>
        <w:t xml:space="preserve">, который составлен компетентным лицом в соответствии с требованиями ст.28.2 КоАП РФ. </w:t>
      </w:r>
      <w:r w:rsidR="00C7387C">
        <w:rPr>
          <w:sz w:val="28"/>
          <w:szCs w:val="28"/>
        </w:rPr>
        <w:t>Ханларлы</w:t>
      </w:r>
      <w:r w:rsidR="00C7387C">
        <w:rPr>
          <w:sz w:val="28"/>
          <w:szCs w:val="28"/>
        </w:rPr>
        <w:t xml:space="preserve"> Х.Э.</w:t>
      </w:r>
      <w:r w:rsidR="009F4735">
        <w:rPr>
          <w:sz w:val="28"/>
          <w:szCs w:val="28"/>
        </w:rPr>
        <w:t xml:space="preserve"> </w:t>
      </w:r>
      <w:r w:rsidR="00C7387C">
        <w:rPr>
          <w:sz w:val="28"/>
          <w:szCs w:val="28"/>
        </w:rPr>
        <w:t>оглы</w:t>
      </w:r>
      <w:r w:rsidRPr="0022307E" w:rsidR="00C7387C">
        <w:rPr>
          <w:rFonts w:eastAsiaTheme="minorHAnsi"/>
          <w:sz w:val="28"/>
          <w:szCs w:val="28"/>
          <w:lang w:eastAsia="en-US"/>
        </w:rPr>
        <w:t xml:space="preserve"> </w:t>
      </w:r>
      <w:r w:rsidRPr="0022307E">
        <w:rPr>
          <w:rFonts w:eastAsiaTheme="minorHAnsi"/>
          <w:sz w:val="28"/>
          <w:szCs w:val="28"/>
          <w:lang w:eastAsia="en-US"/>
        </w:rPr>
        <w:t xml:space="preserve"> разъяснены его права и обязанности, предусмотренные Конституцией РФ и КоАП РФ, копия протокола вручена, о чем свидетельствует его подпись;</w:t>
      </w:r>
    </w:p>
    <w:p w:rsidR="00E67CD2" w:rsidRPr="0022307E" w:rsidP="007D77D7">
      <w:pPr>
        <w:pStyle w:val="Style4"/>
        <w:widowControl/>
        <w:spacing w:line="240" w:lineRule="auto"/>
        <w:ind w:firstLine="567"/>
        <w:rPr>
          <w:rFonts w:eastAsiaTheme="minorHAnsi"/>
          <w:sz w:val="28"/>
          <w:szCs w:val="28"/>
          <w:lang w:eastAsia="en-US"/>
        </w:rPr>
      </w:pPr>
      <w:r w:rsidRPr="0022307E">
        <w:rPr>
          <w:rFonts w:eastAsiaTheme="minorHAnsi"/>
          <w:sz w:val="28"/>
          <w:szCs w:val="28"/>
          <w:lang w:eastAsia="en-US"/>
        </w:rPr>
        <w:t xml:space="preserve">-протоколом </w:t>
      </w:r>
      <w:r w:rsidRPr="0022307E" w:rsidR="00316438">
        <w:rPr>
          <w:rFonts w:eastAsiaTheme="minorHAnsi"/>
          <w:sz w:val="28"/>
          <w:szCs w:val="28"/>
          <w:lang w:eastAsia="en-US"/>
        </w:rPr>
        <w:t xml:space="preserve">об изъятии вещей и документов серии </w:t>
      </w:r>
      <w:r w:rsidR="00C7387C">
        <w:rPr>
          <w:rFonts w:eastAsiaTheme="minorHAnsi"/>
          <w:sz w:val="28"/>
          <w:szCs w:val="28"/>
          <w:lang w:eastAsia="en-US"/>
        </w:rPr>
        <w:t>№50 АС 160435</w:t>
      </w:r>
      <w:r w:rsidRPr="0022307E" w:rsidR="00316438">
        <w:rPr>
          <w:rFonts w:eastAsiaTheme="minorHAnsi"/>
          <w:sz w:val="28"/>
          <w:szCs w:val="28"/>
          <w:lang w:eastAsia="en-US"/>
        </w:rPr>
        <w:t xml:space="preserve"> </w:t>
      </w:r>
      <w:r w:rsidRPr="0022307E">
        <w:rPr>
          <w:rFonts w:eastAsiaTheme="minorHAnsi"/>
          <w:sz w:val="28"/>
          <w:szCs w:val="28"/>
          <w:lang w:eastAsia="en-US"/>
        </w:rPr>
        <w:t xml:space="preserve">от </w:t>
      </w:r>
      <w:r w:rsidR="00C7387C">
        <w:rPr>
          <w:rFonts w:eastAsiaTheme="minorHAnsi"/>
          <w:sz w:val="28"/>
          <w:szCs w:val="28"/>
          <w:lang w:eastAsia="en-US"/>
        </w:rPr>
        <w:t>25 февраля 2020</w:t>
      </w:r>
      <w:r w:rsidRPr="0022307E">
        <w:rPr>
          <w:rFonts w:eastAsiaTheme="minorHAnsi"/>
          <w:sz w:val="28"/>
          <w:szCs w:val="28"/>
          <w:lang w:eastAsia="en-US"/>
        </w:rPr>
        <w:t xml:space="preserve">, согласно которому у </w:t>
      </w:r>
      <w:r w:rsidR="00C7387C">
        <w:rPr>
          <w:sz w:val="28"/>
          <w:szCs w:val="28"/>
        </w:rPr>
        <w:t>Ханларлы</w:t>
      </w:r>
      <w:r w:rsidR="00C7387C">
        <w:rPr>
          <w:sz w:val="28"/>
          <w:szCs w:val="28"/>
        </w:rPr>
        <w:t xml:space="preserve"> Х.Э.</w:t>
      </w:r>
      <w:r w:rsidR="009F4735">
        <w:rPr>
          <w:sz w:val="28"/>
          <w:szCs w:val="28"/>
        </w:rPr>
        <w:t xml:space="preserve"> </w:t>
      </w:r>
      <w:r w:rsidR="00C7387C">
        <w:rPr>
          <w:sz w:val="28"/>
          <w:szCs w:val="28"/>
        </w:rPr>
        <w:t>оглы</w:t>
      </w:r>
      <w:r w:rsidRPr="0022307E">
        <w:rPr>
          <w:rFonts w:eastAsiaTheme="minorHAnsi"/>
          <w:sz w:val="28"/>
          <w:szCs w:val="28"/>
          <w:lang w:eastAsia="en-US"/>
        </w:rPr>
        <w:t xml:space="preserve">, в </w:t>
      </w:r>
      <w:r w:rsidRPr="0022307E" w:rsidR="00316438">
        <w:rPr>
          <w:rFonts w:eastAsiaTheme="minorHAnsi"/>
          <w:sz w:val="28"/>
          <w:szCs w:val="28"/>
          <w:lang w:eastAsia="en-US"/>
        </w:rPr>
        <w:t>присутствии</w:t>
      </w:r>
      <w:r w:rsidRPr="0022307E">
        <w:rPr>
          <w:rFonts w:eastAsiaTheme="minorHAnsi"/>
          <w:sz w:val="28"/>
          <w:szCs w:val="28"/>
          <w:lang w:eastAsia="en-US"/>
        </w:rPr>
        <w:t xml:space="preserve"> понятых, изъят</w:t>
      </w:r>
      <w:r w:rsidRPr="0022307E" w:rsidR="00316438">
        <w:rPr>
          <w:rFonts w:eastAsiaTheme="minorHAnsi"/>
          <w:sz w:val="28"/>
          <w:szCs w:val="28"/>
          <w:lang w:eastAsia="en-US"/>
        </w:rPr>
        <w:t>ы</w:t>
      </w:r>
      <w:r w:rsidRPr="0022307E">
        <w:rPr>
          <w:rFonts w:eastAsiaTheme="minorHAnsi"/>
          <w:sz w:val="28"/>
          <w:szCs w:val="28"/>
          <w:lang w:eastAsia="en-US"/>
        </w:rPr>
        <w:t xml:space="preserve"> </w:t>
      </w:r>
      <w:r w:rsidR="00C7387C">
        <w:rPr>
          <w:rFonts w:eastAsiaTheme="minorHAnsi"/>
          <w:sz w:val="28"/>
          <w:szCs w:val="28"/>
          <w:lang w:eastAsia="en-US"/>
        </w:rPr>
        <w:t>световые приборы с огнями красного и синего цвета</w:t>
      </w:r>
      <w:r w:rsidRPr="0022307E">
        <w:rPr>
          <w:rFonts w:eastAsiaTheme="minorHAnsi"/>
          <w:sz w:val="28"/>
          <w:szCs w:val="28"/>
          <w:lang w:eastAsia="en-US"/>
        </w:rPr>
        <w:t>;</w:t>
      </w:r>
    </w:p>
    <w:p w:rsidR="00E67CD2" w:rsidRPr="0022307E" w:rsidP="007D77D7">
      <w:pPr>
        <w:pStyle w:val="Style4"/>
        <w:widowControl/>
        <w:spacing w:line="240" w:lineRule="auto"/>
        <w:ind w:firstLine="567"/>
        <w:rPr>
          <w:rFonts w:eastAsiaTheme="minorHAnsi"/>
          <w:sz w:val="28"/>
          <w:szCs w:val="28"/>
          <w:lang w:eastAsia="en-US"/>
        </w:rPr>
      </w:pPr>
      <w:r w:rsidRPr="0022307E">
        <w:rPr>
          <w:rFonts w:eastAsiaTheme="minorHAnsi"/>
          <w:sz w:val="28"/>
          <w:szCs w:val="28"/>
          <w:lang w:eastAsia="en-US"/>
        </w:rPr>
        <w:t>-</w:t>
      </w:r>
      <w:r w:rsidRPr="0022307E" w:rsidR="00316438">
        <w:rPr>
          <w:rFonts w:eastAsiaTheme="minorHAnsi"/>
          <w:sz w:val="28"/>
          <w:szCs w:val="28"/>
          <w:lang w:eastAsia="en-US"/>
        </w:rPr>
        <w:t xml:space="preserve"> вещественным </w:t>
      </w:r>
      <w:r w:rsidRPr="0022307E" w:rsidR="002746FD">
        <w:rPr>
          <w:rFonts w:eastAsiaTheme="minorHAnsi"/>
          <w:sz w:val="28"/>
          <w:szCs w:val="28"/>
          <w:lang w:eastAsia="en-US"/>
        </w:rPr>
        <w:t xml:space="preserve">доказательством в виде </w:t>
      </w:r>
      <w:r w:rsidR="00C7387C">
        <w:rPr>
          <w:rFonts w:eastAsiaTheme="minorHAnsi"/>
          <w:sz w:val="28"/>
          <w:szCs w:val="28"/>
          <w:lang w:eastAsia="en-US"/>
        </w:rPr>
        <w:t>световых приборов с огнями красного и синего цвета</w:t>
      </w:r>
      <w:r w:rsidRPr="0022307E" w:rsidR="002746FD">
        <w:rPr>
          <w:rFonts w:eastAsiaTheme="minorHAnsi"/>
          <w:sz w:val="28"/>
          <w:szCs w:val="28"/>
          <w:lang w:eastAsia="en-US"/>
        </w:rPr>
        <w:t>, которые были обозрены в судебном заседании</w:t>
      </w:r>
      <w:r w:rsidRPr="0022307E" w:rsidR="00316438">
        <w:rPr>
          <w:rFonts w:eastAsiaTheme="minorHAnsi"/>
          <w:sz w:val="28"/>
          <w:szCs w:val="28"/>
          <w:lang w:eastAsia="en-US"/>
        </w:rPr>
        <w:t>.</w:t>
      </w:r>
    </w:p>
    <w:p w:rsidR="00316438" w:rsidRPr="0022307E" w:rsidP="007D77D7">
      <w:pPr>
        <w:pStyle w:val="Style4"/>
        <w:widowControl/>
        <w:spacing w:line="240" w:lineRule="auto"/>
        <w:ind w:firstLine="567"/>
        <w:rPr>
          <w:rFonts w:eastAsiaTheme="minorHAnsi"/>
          <w:sz w:val="28"/>
          <w:szCs w:val="28"/>
          <w:lang w:eastAsia="en-US"/>
        </w:rPr>
      </w:pPr>
      <w:r w:rsidRPr="0022307E">
        <w:rPr>
          <w:rFonts w:eastAsiaTheme="minorHAnsi"/>
          <w:sz w:val="28"/>
          <w:szCs w:val="28"/>
          <w:lang w:eastAsia="en-US"/>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C7387C">
        <w:rPr>
          <w:sz w:val="28"/>
          <w:szCs w:val="28"/>
        </w:rPr>
        <w:t>Ханларлы</w:t>
      </w:r>
      <w:r w:rsidR="00C7387C">
        <w:rPr>
          <w:sz w:val="28"/>
          <w:szCs w:val="28"/>
        </w:rPr>
        <w:t xml:space="preserve"> Х.Э.</w:t>
      </w:r>
      <w:r w:rsidR="009F4735">
        <w:rPr>
          <w:sz w:val="28"/>
          <w:szCs w:val="28"/>
        </w:rPr>
        <w:t xml:space="preserve"> </w:t>
      </w:r>
      <w:r w:rsidR="00C7387C">
        <w:rPr>
          <w:sz w:val="28"/>
          <w:szCs w:val="28"/>
        </w:rPr>
        <w:t>оглы</w:t>
      </w:r>
      <w:r w:rsidR="00C7387C">
        <w:rPr>
          <w:sz w:val="28"/>
          <w:szCs w:val="28"/>
        </w:rPr>
        <w:t>.</w:t>
      </w:r>
    </w:p>
    <w:p w:rsidR="00316438" w:rsidRPr="0022307E" w:rsidP="007D77D7">
      <w:pPr>
        <w:autoSpaceDE w:val="0"/>
        <w:autoSpaceDN w:val="0"/>
        <w:adjustRightInd w:val="0"/>
        <w:spacing w:after="0" w:line="240" w:lineRule="auto"/>
        <w:ind w:firstLine="567"/>
        <w:jc w:val="both"/>
        <w:rPr>
          <w:rFonts w:ascii="Times New Roman" w:hAnsi="Times New Roman" w:cs="Times New Roman"/>
          <w:sz w:val="28"/>
          <w:szCs w:val="28"/>
        </w:rPr>
      </w:pPr>
      <w:r w:rsidRPr="0022307E">
        <w:rPr>
          <w:rFonts w:ascii="Times New Roman" w:hAnsi="Times New Roman" w:cs="Times New Roman"/>
          <w:sz w:val="28"/>
          <w:szCs w:val="28"/>
        </w:rPr>
        <w:t xml:space="preserve">Обстоятельств, исключающих производство по делу об административном правонарушении, не установлено. </w:t>
      </w:r>
    </w:p>
    <w:p w:rsidR="00316438" w:rsidRPr="0022307E" w:rsidP="007D77D7">
      <w:pPr>
        <w:autoSpaceDE w:val="0"/>
        <w:autoSpaceDN w:val="0"/>
        <w:adjustRightInd w:val="0"/>
        <w:spacing w:after="0" w:line="240" w:lineRule="auto"/>
        <w:ind w:firstLine="567"/>
        <w:jc w:val="both"/>
        <w:rPr>
          <w:rFonts w:ascii="Times New Roman" w:hAnsi="Times New Roman" w:cs="Times New Roman"/>
          <w:sz w:val="28"/>
          <w:szCs w:val="28"/>
        </w:rPr>
      </w:pPr>
      <w:r w:rsidRPr="0022307E">
        <w:rPr>
          <w:rFonts w:ascii="Times New Roman" w:hAnsi="Times New Roman" w:cs="Times New Roman"/>
          <w:sz w:val="28"/>
          <w:szCs w:val="28"/>
        </w:rPr>
        <w:t xml:space="preserve">Каких-либо неустранимых сомнений по делу, которые в соответствии со </w:t>
      </w:r>
      <w:hyperlink r:id="rId10" w:history="1">
        <w:r w:rsidRPr="0022307E">
          <w:rPr>
            <w:rFonts w:ascii="Times New Roman" w:hAnsi="Times New Roman" w:cs="Times New Roman"/>
            <w:sz w:val="28"/>
            <w:szCs w:val="28"/>
          </w:rPr>
          <w:t>статьей 1.5</w:t>
        </w:r>
      </w:hyperlink>
      <w:r w:rsidRPr="0022307E">
        <w:rPr>
          <w:rFonts w:ascii="Times New Roman" w:hAnsi="Times New Roman" w:cs="Times New Roman"/>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316438" w:rsidRPr="0022307E" w:rsidP="007D77D7">
      <w:pPr>
        <w:autoSpaceDE w:val="0"/>
        <w:autoSpaceDN w:val="0"/>
        <w:adjustRightInd w:val="0"/>
        <w:spacing w:after="0" w:line="240" w:lineRule="auto"/>
        <w:ind w:firstLine="567"/>
        <w:jc w:val="both"/>
        <w:rPr>
          <w:rFonts w:ascii="Times New Roman" w:hAnsi="Times New Roman" w:cs="Times New Roman"/>
          <w:sz w:val="28"/>
          <w:szCs w:val="28"/>
        </w:rPr>
      </w:pPr>
      <w:r w:rsidRPr="0022307E">
        <w:rPr>
          <w:rFonts w:ascii="Times New Roman" w:hAnsi="Times New Roman" w:cs="Times New Roman"/>
          <w:sz w:val="28"/>
          <w:szCs w:val="28"/>
        </w:rPr>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суду не представил.</w:t>
      </w:r>
    </w:p>
    <w:p w:rsidR="00316438" w:rsidRPr="0022307E" w:rsidP="007D77D7">
      <w:pPr>
        <w:autoSpaceDE w:val="0"/>
        <w:autoSpaceDN w:val="0"/>
        <w:adjustRightInd w:val="0"/>
        <w:spacing w:after="0" w:line="240" w:lineRule="auto"/>
        <w:ind w:firstLine="567"/>
        <w:jc w:val="both"/>
        <w:rPr>
          <w:rFonts w:ascii="Times New Roman" w:hAnsi="Times New Roman" w:cs="Times New Roman"/>
          <w:sz w:val="28"/>
          <w:szCs w:val="28"/>
        </w:rPr>
      </w:pPr>
      <w:r w:rsidRPr="0022307E">
        <w:rPr>
          <w:rFonts w:ascii="Times New Roman" w:hAnsi="Times New Roman" w:cs="Times New Roman"/>
          <w:sz w:val="28"/>
          <w:szCs w:val="2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00C7387C">
        <w:rPr>
          <w:rFonts w:ascii="Times New Roman" w:hAnsi="Times New Roman" w:cs="Times New Roman"/>
          <w:sz w:val="28"/>
          <w:szCs w:val="28"/>
        </w:rPr>
        <w:t>Ханларлы</w:t>
      </w:r>
      <w:r w:rsidR="00C7387C">
        <w:rPr>
          <w:rFonts w:ascii="Times New Roman" w:hAnsi="Times New Roman" w:cs="Times New Roman"/>
          <w:sz w:val="28"/>
          <w:szCs w:val="28"/>
        </w:rPr>
        <w:t xml:space="preserve"> Х.Э.</w:t>
      </w:r>
      <w:r w:rsidR="009F4735">
        <w:rPr>
          <w:rFonts w:ascii="Times New Roman" w:hAnsi="Times New Roman" w:cs="Times New Roman"/>
          <w:sz w:val="28"/>
          <w:szCs w:val="28"/>
        </w:rPr>
        <w:t xml:space="preserve"> </w:t>
      </w:r>
      <w:r w:rsidR="00C7387C">
        <w:rPr>
          <w:rFonts w:ascii="Times New Roman" w:hAnsi="Times New Roman" w:cs="Times New Roman"/>
          <w:sz w:val="28"/>
          <w:szCs w:val="28"/>
        </w:rPr>
        <w:t>оглы</w:t>
      </w:r>
      <w:r w:rsidRPr="0022307E">
        <w:rPr>
          <w:rFonts w:ascii="Times New Roman" w:hAnsi="Times New Roman" w:cs="Times New Roman"/>
          <w:sz w:val="28"/>
          <w:szCs w:val="28"/>
        </w:rPr>
        <w:t xml:space="preserve"> в совершении инкриминируемого ему административного </w:t>
      </w:r>
      <w:r w:rsidRPr="002D6FD8">
        <w:rPr>
          <w:rFonts w:ascii="Times New Roman" w:hAnsi="Times New Roman" w:cs="Times New Roman"/>
          <w:sz w:val="28"/>
          <w:szCs w:val="28"/>
        </w:rPr>
        <w:t>правонарушения, предусмотренного ч.3 ст.12.5 КоАП РФ, а именно:  </w:t>
      </w:r>
      <w:r w:rsidRPr="002D6FD8" w:rsidR="00C7387C">
        <w:rPr>
          <w:rStyle w:val="blk"/>
          <w:rFonts w:ascii="Times New Roman" w:hAnsi="Times New Roman" w:cs="Times New Roman"/>
          <w:sz w:val="28"/>
          <w:szCs w:val="28"/>
        </w:rPr>
        <w:t xml:space="preserve">управление транспортным средством, на передней части которого установлены световые приборы с огнями красного цвета или </w:t>
      </w:r>
      <w:r w:rsidRPr="002D6FD8" w:rsidR="00C7387C">
        <w:rPr>
          <w:rStyle w:val="blk"/>
          <w:rFonts w:ascii="Times New Roman" w:hAnsi="Times New Roman" w:cs="Times New Roman"/>
          <w:sz w:val="28"/>
          <w:szCs w:val="28"/>
        </w:rPr>
        <w:t>световозвращающие</w:t>
      </w:r>
      <w:r w:rsidRPr="002D6FD8" w:rsidR="00C7387C">
        <w:rPr>
          <w:rStyle w:val="blk"/>
          <w:rFonts w:ascii="Times New Roman" w:hAnsi="Times New Roman" w:cs="Times New Roman"/>
          <w:sz w:val="28"/>
          <w:szCs w:val="28"/>
        </w:rPr>
        <w:t xml:space="preserve"> приспособления красного цвета, а равно световые приборы</w:t>
      </w:r>
      <w:r w:rsidRPr="002D6FD8" w:rsidR="00C7387C">
        <w:rPr>
          <w:rStyle w:val="blk"/>
          <w:rFonts w:ascii="Times New Roman" w:hAnsi="Times New Roman" w:cs="Times New Roman"/>
          <w:sz w:val="28"/>
          <w:szCs w:val="28"/>
        </w:rPr>
        <w:t xml:space="preserve">, цвет огней и режим </w:t>
      </w:r>
      <w:r w:rsidRPr="002D6FD8" w:rsidR="00C7387C">
        <w:rPr>
          <w:rStyle w:val="blk"/>
          <w:rFonts w:ascii="Times New Roman" w:hAnsi="Times New Roman" w:cs="Times New Roman"/>
          <w:sz w:val="28"/>
          <w:szCs w:val="28"/>
        </w:rPr>
        <w:t>работы</w:t>
      </w:r>
      <w:r w:rsidRPr="002D6FD8" w:rsidR="00C7387C">
        <w:rPr>
          <w:rStyle w:val="blk"/>
          <w:rFonts w:ascii="Times New Roman" w:hAnsi="Times New Roman" w:cs="Times New Roman"/>
          <w:sz w:val="28"/>
          <w:szCs w:val="28"/>
        </w:rPr>
        <w:t xml:space="preserve"> которых не соответствуют требованиям </w:t>
      </w:r>
      <w:hyperlink r:id="rId11" w:anchor="dst100852" w:history="1">
        <w:r w:rsidRPr="002D6FD8" w:rsidR="00C7387C">
          <w:rPr>
            <w:rStyle w:val="Hyperlink"/>
            <w:rFonts w:ascii="Times New Roman" w:hAnsi="Times New Roman" w:cs="Times New Roman"/>
            <w:color w:val="auto"/>
            <w:sz w:val="28"/>
            <w:szCs w:val="28"/>
            <w:u w:val="none"/>
          </w:rPr>
          <w:t>Основных положений</w:t>
        </w:r>
      </w:hyperlink>
      <w:r w:rsidRPr="002D6FD8" w:rsidR="00C7387C">
        <w:rPr>
          <w:rStyle w:val="blk"/>
          <w:rFonts w:ascii="Times New Roman" w:hAnsi="Times New Roman" w:cs="Times New Roman"/>
          <w:sz w:val="28"/>
          <w:szCs w:val="28"/>
        </w:rPr>
        <w:t xml:space="preserve"> по допуску транспортных средств к эксплуатации и обязанностей должностных лиц по обеспечению безопасности дорожного движения</w:t>
      </w:r>
      <w:r w:rsidRPr="002D6FD8">
        <w:rPr>
          <w:rFonts w:ascii="Times New Roman" w:hAnsi="Times New Roman" w:cs="Times New Roman"/>
          <w:sz w:val="28"/>
          <w:szCs w:val="28"/>
        </w:rPr>
        <w:t>.</w:t>
      </w:r>
      <w:r w:rsidR="00C7387C">
        <w:rPr>
          <w:rFonts w:ascii="Times New Roman" w:hAnsi="Times New Roman" w:cs="Times New Roman"/>
          <w:sz w:val="28"/>
          <w:szCs w:val="28"/>
        </w:rPr>
        <w:t xml:space="preserve"> </w:t>
      </w:r>
    </w:p>
    <w:p w:rsidR="00A95342" w:rsidRPr="0022307E" w:rsidP="007D77D7">
      <w:pPr>
        <w:pStyle w:val="Style4"/>
        <w:widowControl/>
        <w:spacing w:line="240" w:lineRule="auto"/>
        <w:ind w:firstLine="567"/>
        <w:rPr>
          <w:sz w:val="28"/>
          <w:szCs w:val="28"/>
          <w:shd w:val="clear" w:color="auto" w:fill="FFFFFF"/>
        </w:rPr>
      </w:pPr>
      <w:r w:rsidRPr="0022307E">
        <w:rPr>
          <w:rFonts w:eastAsiaTheme="minorHAnsi"/>
          <w:sz w:val="28"/>
          <w:szCs w:val="28"/>
          <w:lang w:eastAsia="en-US"/>
        </w:rPr>
        <w:t xml:space="preserve">Принимая во внимание личность </w:t>
      </w:r>
      <w:r>
        <w:rPr>
          <w:sz w:val="28"/>
          <w:szCs w:val="28"/>
        </w:rPr>
        <w:t>Ханларлы</w:t>
      </w:r>
      <w:r>
        <w:rPr>
          <w:sz w:val="28"/>
          <w:szCs w:val="28"/>
        </w:rPr>
        <w:t xml:space="preserve"> Х.Э.</w:t>
      </w:r>
      <w:r w:rsidR="009F4735">
        <w:rPr>
          <w:sz w:val="28"/>
          <w:szCs w:val="28"/>
        </w:rPr>
        <w:t xml:space="preserve"> </w:t>
      </w:r>
      <w:r>
        <w:rPr>
          <w:sz w:val="28"/>
          <w:szCs w:val="28"/>
        </w:rPr>
        <w:t>оглы</w:t>
      </w:r>
      <w:r w:rsidRPr="0022307E">
        <w:rPr>
          <w:rFonts w:eastAsiaTheme="minorHAnsi"/>
          <w:sz w:val="28"/>
          <w:szCs w:val="28"/>
          <w:lang w:eastAsia="en-US"/>
        </w:rPr>
        <w:t>, характер совершенного им административного правонарушения,</w:t>
      </w:r>
      <w:r>
        <w:rPr>
          <w:rFonts w:eastAsiaTheme="minorHAnsi"/>
          <w:sz w:val="28"/>
          <w:szCs w:val="28"/>
          <w:lang w:eastAsia="en-US"/>
        </w:rPr>
        <w:t xml:space="preserve"> наличие обстоятельств смягчающих </w:t>
      </w:r>
      <w:r>
        <w:rPr>
          <w:rFonts w:eastAsiaTheme="minorHAnsi"/>
          <w:sz w:val="28"/>
          <w:szCs w:val="28"/>
          <w:lang w:eastAsia="en-US"/>
        </w:rPr>
        <w:t>администратвиную</w:t>
      </w:r>
      <w:r>
        <w:rPr>
          <w:rFonts w:eastAsiaTheme="minorHAnsi"/>
          <w:sz w:val="28"/>
          <w:szCs w:val="28"/>
          <w:lang w:eastAsia="en-US"/>
        </w:rPr>
        <w:t xml:space="preserve"> ответственность виде </w:t>
      </w:r>
      <w:r>
        <w:rPr>
          <w:rFonts w:eastAsiaTheme="minorHAnsi"/>
          <w:sz w:val="28"/>
          <w:szCs w:val="28"/>
          <w:lang w:eastAsia="en-US"/>
        </w:rPr>
        <w:t xml:space="preserve">признание вины, раскаяние в содеянном, </w:t>
      </w:r>
      <w:r w:rsidRPr="0022307E">
        <w:rPr>
          <w:rFonts w:eastAsiaTheme="minorHAnsi"/>
          <w:sz w:val="28"/>
          <w:szCs w:val="28"/>
          <w:lang w:eastAsia="en-US"/>
        </w:rPr>
        <w:t xml:space="preserve"> отсутствие обстоятельств, отягчающих ад</w:t>
      </w:r>
      <w:r w:rsidRPr="0022307E" w:rsidR="007C1D83">
        <w:rPr>
          <w:rFonts w:eastAsiaTheme="minorHAnsi"/>
          <w:sz w:val="28"/>
          <w:szCs w:val="28"/>
          <w:lang w:eastAsia="en-US"/>
        </w:rPr>
        <w:t xml:space="preserve">министративную ответственность, </w:t>
      </w:r>
      <w:r w:rsidRPr="0022307E">
        <w:rPr>
          <w:rFonts w:eastAsiaTheme="minorHAnsi"/>
          <w:sz w:val="28"/>
          <w:szCs w:val="28"/>
          <w:lang w:eastAsia="en-US"/>
        </w:rPr>
        <w:t xml:space="preserve">его имущественное положение, полагаю необходимым назначить </w:t>
      </w:r>
      <w:r>
        <w:rPr>
          <w:sz w:val="28"/>
          <w:szCs w:val="28"/>
        </w:rPr>
        <w:t>Ханларлы</w:t>
      </w:r>
      <w:r>
        <w:rPr>
          <w:sz w:val="28"/>
          <w:szCs w:val="28"/>
        </w:rPr>
        <w:t xml:space="preserve"> Х.Э.</w:t>
      </w:r>
      <w:r w:rsidR="009F4735">
        <w:rPr>
          <w:sz w:val="28"/>
          <w:szCs w:val="28"/>
        </w:rPr>
        <w:t xml:space="preserve"> </w:t>
      </w:r>
      <w:r>
        <w:rPr>
          <w:sz w:val="28"/>
          <w:szCs w:val="28"/>
        </w:rPr>
        <w:t>оглы</w:t>
      </w:r>
      <w:r w:rsidRPr="0022307E">
        <w:rPr>
          <w:rFonts w:eastAsiaTheme="minorHAnsi"/>
          <w:sz w:val="28"/>
          <w:szCs w:val="28"/>
          <w:lang w:eastAsia="en-US"/>
        </w:rPr>
        <w:t xml:space="preserve"> </w:t>
      </w:r>
      <w:r w:rsidRPr="0022307E" w:rsidR="007D77D7">
        <w:rPr>
          <w:rFonts w:eastAsiaTheme="minorHAnsi"/>
          <w:sz w:val="28"/>
          <w:szCs w:val="28"/>
          <w:lang w:eastAsia="en-US"/>
        </w:rPr>
        <w:t xml:space="preserve"> </w:t>
      </w:r>
      <w:r w:rsidRPr="0022307E">
        <w:rPr>
          <w:rFonts w:eastAsiaTheme="minorHAnsi"/>
          <w:sz w:val="28"/>
          <w:szCs w:val="28"/>
          <w:lang w:eastAsia="en-US"/>
        </w:rPr>
        <w:t xml:space="preserve">административное наказание в виде </w:t>
      </w:r>
      <w:r w:rsidRPr="0022307E" w:rsidR="007D77D7">
        <w:rPr>
          <w:rFonts w:eastAsiaTheme="minorHAnsi"/>
          <w:sz w:val="28"/>
          <w:szCs w:val="28"/>
          <w:lang w:eastAsia="en-US"/>
        </w:rPr>
        <w:t>лишения права управления транспортными средствами</w:t>
      </w:r>
      <w:r w:rsidRPr="0022307E">
        <w:rPr>
          <w:rFonts w:eastAsiaTheme="minorHAnsi"/>
          <w:sz w:val="28"/>
          <w:szCs w:val="28"/>
          <w:lang w:eastAsia="en-US"/>
        </w:rPr>
        <w:t xml:space="preserve"> с конфискацией указанного устройства, предусмотренного санкцией части </w:t>
      </w:r>
      <w:r w:rsidRPr="0022307E" w:rsidR="007D77D7">
        <w:rPr>
          <w:rFonts w:eastAsiaTheme="minorHAnsi"/>
          <w:sz w:val="28"/>
          <w:szCs w:val="28"/>
          <w:lang w:eastAsia="en-US"/>
        </w:rPr>
        <w:t xml:space="preserve">3 </w:t>
      </w:r>
      <w:r w:rsidRPr="0022307E">
        <w:rPr>
          <w:rFonts w:eastAsiaTheme="minorHAnsi"/>
          <w:sz w:val="28"/>
          <w:szCs w:val="28"/>
          <w:lang w:eastAsia="en-US"/>
        </w:rPr>
        <w:t>статьи 12.5 КоАП РФ</w:t>
      </w:r>
      <w:r w:rsidRPr="0022307E">
        <w:rPr>
          <w:sz w:val="28"/>
          <w:szCs w:val="28"/>
        </w:rPr>
        <w:t>.</w:t>
      </w:r>
    </w:p>
    <w:p w:rsidR="00A95342" w:rsidRPr="0022307E" w:rsidP="007D77D7">
      <w:pPr>
        <w:pStyle w:val="Style4"/>
        <w:widowControl/>
        <w:spacing w:line="240" w:lineRule="auto"/>
        <w:ind w:firstLine="567"/>
        <w:rPr>
          <w:rStyle w:val="FontStyle17"/>
          <w:sz w:val="28"/>
          <w:szCs w:val="28"/>
          <w:shd w:val="clear" w:color="auto" w:fill="FFFFFF"/>
        </w:rPr>
      </w:pPr>
      <w:r w:rsidRPr="0022307E">
        <w:rPr>
          <w:sz w:val="28"/>
          <w:szCs w:val="28"/>
        </w:rPr>
        <w:t>На основании вышеизложенного, руководствуясь ст.ст.1.7, 4.1 - 4.3, 12.</w:t>
      </w:r>
      <w:r w:rsidRPr="0022307E" w:rsidR="00977BA6">
        <w:rPr>
          <w:sz w:val="28"/>
          <w:szCs w:val="28"/>
        </w:rPr>
        <w:t>5</w:t>
      </w:r>
      <w:r w:rsidRPr="0022307E">
        <w:rPr>
          <w:sz w:val="28"/>
          <w:szCs w:val="28"/>
        </w:rPr>
        <w:t xml:space="preserve">, 29.9, 29.10, 29.11, 32.2, 30.1-30.3 </w:t>
      </w:r>
      <w:r w:rsidRPr="0022307E">
        <w:rPr>
          <w:rStyle w:val="FontStyle17"/>
          <w:sz w:val="28"/>
          <w:szCs w:val="28"/>
        </w:rPr>
        <w:t>Кодекса Российской Федерации об административных правонарушениях, мировой судья –</w:t>
      </w:r>
    </w:p>
    <w:p w:rsidR="00A95342" w:rsidRPr="0022307E" w:rsidP="007D77D7">
      <w:pPr>
        <w:pStyle w:val="Style4"/>
        <w:widowControl/>
        <w:spacing w:line="240" w:lineRule="auto"/>
        <w:ind w:firstLine="567"/>
        <w:rPr>
          <w:sz w:val="28"/>
          <w:szCs w:val="28"/>
        </w:rPr>
      </w:pPr>
    </w:p>
    <w:p w:rsidR="00A95342" w:rsidRPr="0022307E" w:rsidP="007D77D7">
      <w:pPr>
        <w:pStyle w:val="Style5"/>
        <w:widowControl/>
        <w:ind w:firstLine="567"/>
        <w:rPr>
          <w:rStyle w:val="FontStyle16"/>
          <w:spacing w:val="60"/>
          <w:sz w:val="28"/>
          <w:szCs w:val="28"/>
        </w:rPr>
      </w:pPr>
      <w:r w:rsidRPr="0022307E">
        <w:rPr>
          <w:rStyle w:val="FontStyle16"/>
          <w:spacing w:val="60"/>
          <w:sz w:val="28"/>
          <w:szCs w:val="28"/>
        </w:rPr>
        <w:t xml:space="preserve">       </w:t>
      </w:r>
      <w:r w:rsidRPr="0022307E" w:rsidR="00CB53CF">
        <w:rPr>
          <w:rStyle w:val="FontStyle16"/>
          <w:spacing w:val="60"/>
          <w:sz w:val="28"/>
          <w:szCs w:val="28"/>
        </w:rPr>
        <w:t xml:space="preserve">                  </w:t>
      </w:r>
      <w:r w:rsidRPr="0022307E">
        <w:rPr>
          <w:rStyle w:val="FontStyle16"/>
          <w:spacing w:val="60"/>
          <w:sz w:val="28"/>
          <w:szCs w:val="28"/>
        </w:rPr>
        <w:t xml:space="preserve"> </w:t>
      </w:r>
      <w:r w:rsidRPr="0022307E" w:rsidR="00B01EC5">
        <w:rPr>
          <w:rStyle w:val="FontStyle16"/>
          <w:spacing w:val="60"/>
          <w:sz w:val="28"/>
          <w:szCs w:val="28"/>
        </w:rPr>
        <w:t>постановил</w:t>
      </w:r>
      <w:r w:rsidRPr="0022307E">
        <w:rPr>
          <w:rStyle w:val="FontStyle16"/>
          <w:spacing w:val="60"/>
          <w:sz w:val="28"/>
          <w:szCs w:val="28"/>
        </w:rPr>
        <w:t>:</w:t>
      </w:r>
    </w:p>
    <w:p w:rsidR="00A95342" w:rsidRPr="0022307E" w:rsidP="007D77D7">
      <w:pPr>
        <w:pStyle w:val="Style5"/>
        <w:widowControl/>
        <w:ind w:firstLine="567"/>
        <w:rPr>
          <w:bCs/>
          <w:spacing w:val="60"/>
          <w:sz w:val="28"/>
          <w:szCs w:val="28"/>
        </w:rPr>
      </w:pPr>
    </w:p>
    <w:p w:rsidR="00CB53CF" w:rsidRPr="0022307E" w:rsidP="00CB53CF">
      <w:pPr>
        <w:autoSpaceDE w:val="0"/>
        <w:autoSpaceDN w:val="0"/>
        <w:adjustRightInd w:val="0"/>
        <w:spacing w:after="0" w:line="240" w:lineRule="auto"/>
        <w:ind w:firstLine="567"/>
        <w:jc w:val="both"/>
        <w:rPr>
          <w:rFonts w:ascii="Times New Roman" w:hAnsi="Times New Roman" w:cs="Times New Roman"/>
          <w:sz w:val="28"/>
          <w:szCs w:val="28"/>
        </w:rPr>
      </w:pPr>
      <w:r w:rsidRPr="00C37590">
        <w:rPr>
          <w:rFonts w:ascii="Times New Roman" w:hAnsi="Times New Roman" w:cs="Times New Roman"/>
          <w:sz w:val="28"/>
          <w:szCs w:val="28"/>
        </w:rPr>
        <w:t>Ханларлы</w:t>
      </w:r>
      <w:r w:rsidRPr="00C37590">
        <w:rPr>
          <w:rFonts w:ascii="Times New Roman" w:hAnsi="Times New Roman" w:cs="Times New Roman"/>
          <w:sz w:val="28"/>
          <w:szCs w:val="28"/>
        </w:rPr>
        <w:t xml:space="preserve"> Ханлар </w:t>
      </w:r>
      <w:r w:rsidRPr="00C37590">
        <w:rPr>
          <w:rFonts w:ascii="Times New Roman" w:hAnsi="Times New Roman" w:cs="Times New Roman"/>
          <w:sz w:val="28"/>
          <w:szCs w:val="28"/>
        </w:rPr>
        <w:t>Элман</w:t>
      </w:r>
      <w:r w:rsidRPr="00C37590">
        <w:rPr>
          <w:rFonts w:ascii="Times New Roman" w:hAnsi="Times New Roman" w:cs="Times New Roman"/>
          <w:sz w:val="28"/>
          <w:szCs w:val="28"/>
        </w:rPr>
        <w:t xml:space="preserve"> </w:t>
      </w:r>
      <w:r w:rsidRPr="00C37590">
        <w:rPr>
          <w:rFonts w:ascii="Times New Roman" w:hAnsi="Times New Roman" w:cs="Times New Roman"/>
          <w:sz w:val="28"/>
          <w:szCs w:val="28"/>
        </w:rPr>
        <w:t>оглы</w:t>
      </w:r>
      <w:r w:rsidRPr="0022307E">
        <w:rPr>
          <w:rFonts w:ascii="Times New Roman" w:hAnsi="Times New Roman" w:cs="Times New Roman"/>
          <w:sz w:val="28"/>
          <w:szCs w:val="28"/>
        </w:rPr>
        <w:t xml:space="preserve"> </w:t>
      </w:r>
      <w:r w:rsidRPr="0022307E" w:rsidR="00A95342">
        <w:rPr>
          <w:rFonts w:ascii="Times New Roman" w:hAnsi="Times New Roman" w:cs="Times New Roman"/>
          <w:sz w:val="28"/>
          <w:szCs w:val="28"/>
        </w:rPr>
        <w:t>признать виновным в совершении административного правонарушения, предусмотренного ч.</w:t>
      </w:r>
      <w:r w:rsidRPr="0022307E">
        <w:rPr>
          <w:rFonts w:ascii="Times New Roman" w:hAnsi="Times New Roman" w:cs="Times New Roman"/>
          <w:sz w:val="28"/>
          <w:szCs w:val="28"/>
        </w:rPr>
        <w:t>3</w:t>
      </w:r>
      <w:r w:rsidRPr="0022307E" w:rsidR="00A95342">
        <w:rPr>
          <w:rFonts w:ascii="Times New Roman" w:hAnsi="Times New Roman" w:cs="Times New Roman"/>
          <w:sz w:val="28"/>
          <w:szCs w:val="28"/>
        </w:rPr>
        <w:t xml:space="preserve"> ст.12.</w:t>
      </w:r>
      <w:r w:rsidRPr="0022307E" w:rsidR="00977BA6">
        <w:rPr>
          <w:rFonts w:ascii="Times New Roman" w:hAnsi="Times New Roman" w:cs="Times New Roman"/>
          <w:sz w:val="28"/>
          <w:szCs w:val="28"/>
        </w:rPr>
        <w:t>5</w:t>
      </w:r>
      <w:r w:rsidRPr="0022307E" w:rsidR="00A95342">
        <w:rPr>
          <w:rFonts w:ascii="Times New Roman" w:hAnsi="Times New Roman" w:cs="Times New Roman"/>
          <w:sz w:val="28"/>
          <w:szCs w:val="28"/>
        </w:rPr>
        <w:t xml:space="preserve"> Кодекса Российской Федерации об административных правонарушениях и назначить е</w:t>
      </w:r>
      <w:r w:rsidRPr="0022307E" w:rsidR="00977BA6">
        <w:rPr>
          <w:rFonts w:ascii="Times New Roman" w:hAnsi="Times New Roman" w:cs="Times New Roman"/>
          <w:sz w:val="28"/>
          <w:szCs w:val="28"/>
        </w:rPr>
        <w:t>му</w:t>
      </w:r>
      <w:r w:rsidRPr="0022307E" w:rsidR="00A95342">
        <w:rPr>
          <w:rFonts w:ascii="Times New Roman" w:hAnsi="Times New Roman" w:cs="Times New Roman"/>
          <w:sz w:val="28"/>
          <w:szCs w:val="28"/>
        </w:rPr>
        <w:t xml:space="preserve"> административное наказание в виде </w:t>
      </w:r>
      <w:r w:rsidRPr="0022307E">
        <w:rPr>
          <w:rFonts w:ascii="Times New Roman" w:hAnsi="Times New Roman" w:cs="Times New Roman"/>
          <w:sz w:val="28"/>
          <w:szCs w:val="28"/>
        </w:rPr>
        <w:t>лишения права управления транспортными средствами</w:t>
      </w:r>
      <w:r w:rsidRPr="0022307E" w:rsidR="00A95342">
        <w:rPr>
          <w:rFonts w:ascii="Times New Roman" w:hAnsi="Times New Roman" w:cs="Times New Roman"/>
          <w:sz w:val="28"/>
          <w:szCs w:val="28"/>
        </w:rPr>
        <w:t xml:space="preserve"> </w:t>
      </w:r>
      <w:r w:rsidRPr="0022307E">
        <w:rPr>
          <w:rFonts w:ascii="Times New Roman" w:hAnsi="Times New Roman" w:cs="Times New Roman"/>
          <w:sz w:val="28"/>
          <w:szCs w:val="28"/>
        </w:rPr>
        <w:t xml:space="preserve">сроком на 6 (шесть месяцев) </w:t>
      </w:r>
      <w:r w:rsidRPr="0022307E" w:rsidR="00977BA6">
        <w:rPr>
          <w:rFonts w:ascii="Times New Roman" w:hAnsi="Times New Roman" w:cs="Times New Roman"/>
          <w:sz w:val="28"/>
          <w:szCs w:val="28"/>
        </w:rPr>
        <w:t xml:space="preserve">с конфискацией </w:t>
      </w:r>
      <w:r>
        <w:rPr>
          <w:rFonts w:ascii="Times New Roman" w:hAnsi="Times New Roman" w:cs="Times New Roman"/>
          <w:sz w:val="28"/>
          <w:szCs w:val="28"/>
        </w:rPr>
        <w:t>световых приборов красного и синего цвета</w:t>
      </w:r>
      <w:r w:rsidRPr="0022307E">
        <w:rPr>
          <w:rFonts w:ascii="Times New Roman" w:hAnsi="Times New Roman" w:cs="Times New Roman"/>
          <w:sz w:val="28"/>
          <w:szCs w:val="28"/>
        </w:rPr>
        <w:t>, находящихся в материалах дела</w:t>
      </w:r>
      <w:r w:rsidRPr="0022307E" w:rsidR="00361FF7">
        <w:rPr>
          <w:rFonts w:ascii="Times New Roman" w:hAnsi="Times New Roman" w:cs="Times New Roman"/>
          <w:sz w:val="28"/>
          <w:szCs w:val="28"/>
        </w:rPr>
        <w:t xml:space="preserve">. </w:t>
      </w:r>
    </w:p>
    <w:p w:rsidR="00CB53CF" w:rsidRPr="0022307E" w:rsidP="00CB53CF">
      <w:pPr>
        <w:autoSpaceDE w:val="0"/>
        <w:autoSpaceDN w:val="0"/>
        <w:adjustRightInd w:val="0"/>
        <w:spacing w:after="0" w:line="240" w:lineRule="auto"/>
        <w:ind w:firstLine="567"/>
        <w:jc w:val="both"/>
        <w:rPr>
          <w:rFonts w:ascii="Times New Roman" w:hAnsi="Times New Roman" w:cs="Times New Roman"/>
          <w:sz w:val="28"/>
          <w:szCs w:val="28"/>
        </w:rPr>
      </w:pPr>
      <w:r w:rsidRPr="0022307E">
        <w:rPr>
          <w:rFonts w:ascii="Times New Roman" w:eastAsia="Times New Roman" w:hAnsi="Times New Roman" w:cs="Times New Roman"/>
          <w:sz w:val="27"/>
          <w:szCs w:val="27"/>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CB53CF" w:rsidRPr="0022307E" w:rsidP="00CB53CF">
      <w:pPr>
        <w:autoSpaceDE w:val="0"/>
        <w:autoSpaceDN w:val="0"/>
        <w:adjustRightInd w:val="0"/>
        <w:spacing w:after="0" w:line="240" w:lineRule="auto"/>
        <w:ind w:right="-2" w:firstLine="568"/>
        <w:jc w:val="both"/>
        <w:rPr>
          <w:rFonts w:ascii="Times New Roman" w:eastAsia="Times New Roman" w:hAnsi="Times New Roman" w:cs="Times New Roman"/>
          <w:sz w:val="27"/>
          <w:szCs w:val="27"/>
        </w:rPr>
      </w:pPr>
      <w:r w:rsidRPr="0022307E">
        <w:rPr>
          <w:rFonts w:ascii="Times New Roman" w:eastAsia="Times New Roman" w:hAnsi="Times New Roman" w:cs="Times New Roman"/>
          <w:sz w:val="27"/>
          <w:szCs w:val="27"/>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B53CF" w:rsidRPr="0022307E" w:rsidP="00CB53CF">
      <w:pPr>
        <w:autoSpaceDE w:val="0"/>
        <w:autoSpaceDN w:val="0"/>
        <w:adjustRightInd w:val="0"/>
        <w:spacing w:after="0" w:line="240" w:lineRule="auto"/>
        <w:ind w:right="-2" w:firstLine="568"/>
        <w:jc w:val="both"/>
        <w:rPr>
          <w:rFonts w:ascii="Times New Roman" w:eastAsia="Times New Roman" w:hAnsi="Times New Roman" w:cs="Times New Roman"/>
          <w:sz w:val="27"/>
          <w:szCs w:val="27"/>
        </w:rPr>
      </w:pPr>
      <w:r w:rsidRPr="0022307E">
        <w:rPr>
          <w:rFonts w:ascii="Times New Roman" w:eastAsia="Times New Roman" w:hAnsi="Times New Roman" w:cs="Times New Roman"/>
          <w:sz w:val="27"/>
          <w:szCs w:val="27"/>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2" w:history="1">
        <w:r w:rsidRPr="0022307E">
          <w:rPr>
            <w:rFonts w:ascii="Times New Roman" w:eastAsia="Times New Roman" w:hAnsi="Times New Roman" w:cs="Times New Roman"/>
            <w:sz w:val="27"/>
            <w:szCs w:val="27"/>
          </w:rPr>
          <w:t>частями 1</w:t>
        </w:r>
      </w:hyperlink>
      <w:r w:rsidRPr="0022307E">
        <w:rPr>
          <w:rFonts w:ascii="Times New Roman" w:eastAsia="Times New Roman" w:hAnsi="Times New Roman" w:cs="Times New Roman"/>
          <w:sz w:val="27"/>
          <w:szCs w:val="27"/>
        </w:rPr>
        <w:t xml:space="preserve"> - </w:t>
      </w:r>
      <w:hyperlink r:id="rId13" w:history="1">
        <w:r w:rsidRPr="0022307E">
          <w:rPr>
            <w:rFonts w:ascii="Times New Roman" w:eastAsia="Times New Roman" w:hAnsi="Times New Roman" w:cs="Times New Roman"/>
            <w:sz w:val="27"/>
            <w:szCs w:val="27"/>
          </w:rPr>
          <w:t>3 статьи 32.6</w:t>
        </w:r>
      </w:hyperlink>
      <w:r w:rsidRPr="0022307E">
        <w:rPr>
          <w:rFonts w:ascii="Times New Roman" w:eastAsia="Times New Roman" w:hAnsi="Times New Roman" w:cs="Times New Roman"/>
          <w:sz w:val="27"/>
          <w:szCs w:val="27"/>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CB53CF" w:rsidRPr="0022307E" w:rsidP="00CB53CF">
      <w:pPr>
        <w:autoSpaceDE w:val="0"/>
        <w:autoSpaceDN w:val="0"/>
        <w:adjustRightInd w:val="0"/>
        <w:spacing w:after="0" w:line="240" w:lineRule="auto"/>
        <w:ind w:right="-2" w:firstLine="568"/>
        <w:jc w:val="both"/>
        <w:rPr>
          <w:rFonts w:ascii="Times New Roman" w:eastAsia="Times New Roman" w:hAnsi="Times New Roman" w:cs="Times New Roman"/>
          <w:sz w:val="27"/>
          <w:szCs w:val="27"/>
        </w:rPr>
      </w:pPr>
      <w:r w:rsidRPr="0022307E">
        <w:rPr>
          <w:rFonts w:ascii="Times New Roman" w:eastAsia="Times New Roman" w:hAnsi="Times New Roman" w:cs="Times New Roman"/>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B53CF" w:rsidRPr="0022307E" w:rsidP="00CB53CF">
      <w:pPr>
        <w:autoSpaceDE w:val="0"/>
        <w:autoSpaceDN w:val="0"/>
        <w:adjustRightInd w:val="0"/>
        <w:spacing w:after="0" w:line="240" w:lineRule="auto"/>
        <w:ind w:right="-2" w:firstLine="568"/>
        <w:jc w:val="both"/>
        <w:rPr>
          <w:rFonts w:ascii="Times New Roman" w:eastAsia="Times New Roman" w:hAnsi="Times New Roman" w:cs="Times New Roman"/>
          <w:sz w:val="27"/>
          <w:szCs w:val="27"/>
        </w:rPr>
      </w:pPr>
      <w:r w:rsidRPr="0022307E">
        <w:rPr>
          <w:rFonts w:ascii="Times New Roman" w:eastAsia="Times New Roman" w:hAnsi="Times New Roman" w:cs="Times New Roman"/>
          <w:sz w:val="27"/>
          <w:szCs w:val="27"/>
        </w:rPr>
        <w:t xml:space="preserve">По истечении срока лишения специального права за совершение административных правонарушений, предусмотренных </w:t>
      </w:r>
      <w:hyperlink r:id="rId14" w:history="1">
        <w:r w:rsidRPr="0022307E">
          <w:rPr>
            <w:rFonts w:ascii="Times New Roman" w:eastAsia="Times New Roman" w:hAnsi="Times New Roman" w:cs="Times New Roman"/>
            <w:sz w:val="27"/>
            <w:szCs w:val="27"/>
          </w:rPr>
          <w:t>статьей 9.3</w:t>
        </w:r>
      </w:hyperlink>
      <w:r w:rsidRPr="0022307E">
        <w:rPr>
          <w:rFonts w:ascii="Times New Roman" w:eastAsia="Times New Roman" w:hAnsi="Times New Roman" w:cs="Times New Roman"/>
          <w:sz w:val="27"/>
          <w:szCs w:val="27"/>
        </w:rPr>
        <w:t xml:space="preserve"> и </w:t>
      </w:r>
      <w:hyperlink r:id="rId15" w:history="1">
        <w:r w:rsidRPr="0022307E">
          <w:rPr>
            <w:rFonts w:ascii="Times New Roman" w:eastAsia="Times New Roman" w:hAnsi="Times New Roman" w:cs="Times New Roman"/>
            <w:sz w:val="27"/>
            <w:szCs w:val="27"/>
          </w:rPr>
          <w:t>главой 12</w:t>
        </w:r>
      </w:hyperlink>
      <w:r w:rsidRPr="0022307E">
        <w:rPr>
          <w:rFonts w:ascii="Times New Roman" w:eastAsia="Times New Roman" w:hAnsi="Times New Roman" w:cs="Times New Roman"/>
          <w:sz w:val="27"/>
          <w:szCs w:val="27"/>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22307E">
        <w:rPr>
          <w:rFonts w:ascii="Times New Roman" w:eastAsia="Times New Roman" w:hAnsi="Times New Roman" w:cs="Times New Roman"/>
          <w:sz w:val="27"/>
          <w:szCs w:val="27"/>
        </w:rPr>
        <w:t xml:space="preserve"> совершение </w:t>
      </w:r>
      <w:r w:rsidRPr="0022307E">
        <w:rPr>
          <w:rFonts w:ascii="Times New Roman" w:eastAsia="Times New Roman" w:hAnsi="Times New Roman" w:cs="Times New Roman"/>
          <w:sz w:val="27"/>
          <w:szCs w:val="27"/>
        </w:rPr>
        <w:t xml:space="preserve">административных правонарушений, предусмотренных </w:t>
      </w:r>
      <w:hyperlink r:id="rId16" w:history="1">
        <w:r w:rsidRPr="0022307E">
          <w:rPr>
            <w:rFonts w:ascii="Times New Roman" w:eastAsia="Times New Roman" w:hAnsi="Times New Roman" w:cs="Times New Roman"/>
            <w:sz w:val="27"/>
            <w:szCs w:val="27"/>
          </w:rPr>
          <w:t>частью 1 статьи 12.8</w:t>
        </w:r>
      </w:hyperlink>
      <w:r w:rsidRPr="0022307E">
        <w:rPr>
          <w:rFonts w:ascii="Times New Roman" w:eastAsia="Times New Roman" w:hAnsi="Times New Roman" w:cs="Times New Roman"/>
          <w:sz w:val="27"/>
          <w:szCs w:val="27"/>
        </w:rPr>
        <w:t xml:space="preserve">, </w:t>
      </w:r>
      <w:hyperlink r:id="rId17" w:history="1">
        <w:r w:rsidRPr="0022307E">
          <w:rPr>
            <w:rFonts w:ascii="Times New Roman" w:eastAsia="Times New Roman" w:hAnsi="Times New Roman" w:cs="Times New Roman"/>
            <w:sz w:val="27"/>
            <w:szCs w:val="27"/>
          </w:rPr>
          <w:t>частью 1 статьи 12.26</w:t>
        </w:r>
      </w:hyperlink>
      <w:r w:rsidRPr="0022307E">
        <w:rPr>
          <w:rFonts w:ascii="Times New Roman" w:eastAsia="Times New Roman" w:hAnsi="Times New Roman" w:cs="Times New Roman"/>
          <w:sz w:val="27"/>
          <w:szCs w:val="27"/>
        </w:rPr>
        <w:t xml:space="preserve"> и </w:t>
      </w:r>
      <w:hyperlink r:id="rId18" w:history="1">
        <w:r w:rsidRPr="0022307E">
          <w:rPr>
            <w:rFonts w:ascii="Times New Roman" w:eastAsia="Times New Roman" w:hAnsi="Times New Roman" w:cs="Times New Roman"/>
            <w:sz w:val="27"/>
            <w:szCs w:val="27"/>
          </w:rPr>
          <w:t>частью 3 статьи 12.27</w:t>
        </w:r>
      </w:hyperlink>
      <w:r w:rsidRPr="0022307E">
        <w:rPr>
          <w:rFonts w:ascii="Times New Roman" w:eastAsia="Times New Roman" w:hAnsi="Times New Roman" w:cs="Times New Roman"/>
          <w:sz w:val="27"/>
          <w:szCs w:val="27"/>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B01EC5" w:rsidRPr="0022307E" w:rsidP="007D77D7">
      <w:pPr>
        <w:spacing w:after="0" w:line="240" w:lineRule="auto"/>
        <w:ind w:firstLine="567"/>
        <w:jc w:val="both"/>
        <w:rPr>
          <w:rStyle w:val="FontStyle11"/>
          <w:b w:val="0"/>
          <w:bCs w:val="0"/>
          <w:sz w:val="28"/>
          <w:szCs w:val="28"/>
          <w:shd w:val="clear" w:color="auto" w:fill="FFFFFF"/>
        </w:rPr>
      </w:pPr>
      <w:r w:rsidRPr="0022307E">
        <w:rPr>
          <w:rStyle w:val="FontStyle11"/>
          <w:b w:val="0"/>
          <w:sz w:val="28"/>
          <w:szCs w:val="28"/>
        </w:rPr>
        <w:t xml:space="preserve">Постановление может быть обжаловано в Ялтинский городской суд Республики Крым через </w:t>
      </w:r>
      <w:r w:rsidRPr="0022307E">
        <w:rPr>
          <w:rFonts w:ascii="Times New Roman" w:hAnsi="Times New Roman" w:cs="Times New Roman"/>
          <w:bCs/>
          <w:iCs/>
          <w:sz w:val="28"/>
          <w:szCs w:val="28"/>
        </w:rPr>
        <w:t>судебный участок №9</w:t>
      </w:r>
      <w:r>
        <w:rPr>
          <w:rFonts w:ascii="Times New Roman" w:hAnsi="Times New Roman" w:cs="Times New Roman"/>
          <w:bCs/>
          <w:iCs/>
          <w:sz w:val="28"/>
          <w:szCs w:val="28"/>
        </w:rPr>
        <w:t>6</w:t>
      </w:r>
      <w:r w:rsidRPr="0022307E">
        <w:rPr>
          <w:rFonts w:ascii="Times New Roman" w:hAnsi="Times New Roman" w:cs="Times New Roman"/>
          <w:bCs/>
          <w:iCs/>
          <w:sz w:val="28"/>
          <w:szCs w:val="28"/>
        </w:rPr>
        <w:t xml:space="preserve"> Ялтинского судебного района (городской округ Ялта) Республики Крым </w:t>
      </w:r>
      <w:r w:rsidRPr="0022307E">
        <w:rPr>
          <w:rStyle w:val="FontStyle11"/>
          <w:b w:val="0"/>
          <w:sz w:val="28"/>
          <w:szCs w:val="28"/>
        </w:rPr>
        <w:t>в течение 10 суток со дня вручения или получения копии постановления.</w:t>
      </w:r>
    </w:p>
    <w:p w:rsidR="00DC0348" w:rsidRPr="0022307E" w:rsidP="007D77D7">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2D6FD8" w:rsidRPr="002D6FD8" w:rsidP="002D6FD8">
      <w:pPr>
        <w:ind w:left="570"/>
        <w:jc w:val="both"/>
        <w:rPr>
          <w:rFonts w:ascii="Times New Roman" w:hAnsi="Times New Roman" w:cs="Times New Roman"/>
          <w:sz w:val="28"/>
          <w:szCs w:val="28"/>
        </w:rPr>
      </w:pPr>
      <w:r w:rsidRPr="002D6FD8">
        <w:rPr>
          <w:rFonts w:ascii="Times New Roman" w:hAnsi="Times New Roman" w:cs="Times New Roman"/>
          <w:sz w:val="28"/>
          <w:szCs w:val="28"/>
        </w:rPr>
        <w:t>Мировой судья</w:t>
      </w:r>
      <w:r w:rsidRPr="002D6FD8">
        <w:rPr>
          <w:rFonts w:ascii="Times New Roman" w:hAnsi="Times New Roman" w:cs="Times New Roman"/>
          <w:sz w:val="28"/>
          <w:szCs w:val="28"/>
        </w:rPr>
        <w:tab/>
      </w:r>
      <w:r w:rsidRPr="002D6FD8">
        <w:rPr>
          <w:rFonts w:ascii="Times New Roman" w:hAnsi="Times New Roman" w:cs="Times New Roman"/>
          <w:sz w:val="28"/>
          <w:szCs w:val="28"/>
        </w:rPr>
        <w:tab/>
        <w:t xml:space="preserve">       подпись        </w:t>
      </w:r>
      <w:r w:rsidRPr="002D6FD8">
        <w:rPr>
          <w:rFonts w:ascii="Times New Roman" w:hAnsi="Times New Roman" w:cs="Times New Roman"/>
          <w:sz w:val="28"/>
          <w:szCs w:val="28"/>
        </w:rPr>
        <w:tab/>
      </w:r>
      <w:r w:rsidRPr="002D6FD8">
        <w:rPr>
          <w:rFonts w:ascii="Times New Roman" w:hAnsi="Times New Roman" w:cs="Times New Roman"/>
          <w:sz w:val="28"/>
          <w:szCs w:val="28"/>
        </w:rPr>
        <w:tab/>
        <w:t xml:space="preserve">     Е.Л. Бекенштейн</w:t>
      </w:r>
    </w:p>
    <w:p w:rsidR="0022307E" w:rsidRPr="005C69AC" w:rsidP="0022307E">
      <w:pPr>
        <w:pStyle w:val="Style4"/>
        <w:widowControl/>
        <w:spacing w:line="240" w:lineRule="auto"/>
        <w:ind w:firstLine="567"/>
        <w:rPr>
          <w:sz w:val="26"/>
          <w:szCs w:val="26"/>
        </w:rPr>
      </w:pPr>
    </w:p>
    <w:p w:rsidR="00DC0348" w:rsidRPr="0022307E" w:rsidP="0022307E">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sectPr w:rsidSect="004A716F">
      <w:footerReference w:type="default" r:id="rId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83789381"/>
      <w:docPartObj>
        <w:docPartGallery w:val="Page Numbers (Bottom of Page)"/>
        <w:docPartUnique/>
      </w:docPartObj>
    </w:sdtPr>
    <w:sdtContent>
      <w:p w:rsidR="0009781D">
        <w:pPr>
          <w:pStyle w:val="Footer"/>
          <w:jc w:val="center"/>
        </w:pPr>
        <w:r>
          <w:fldChar w:fldCharType="begin"/>
        </w:r>
        <w:r w:rsidR="002D6FD8">
          <w:instrText>PAGE   \* MERGEFORMAT</w:instrText>
        </w:r>
        <w:r>
          <w:fldChar w:fldCharType="separate"/>
        </w:r>
        <w:r w:rsidR="009F4735">
          <w:rPr>
            <w:noProof/>
          </w:rPr>
          <w:t>5</w:t>
        </w:r>
        <w:r>
          <w:fldChar w:fldCharType="end"/>
        </w:r>
      </w:p>
    </w:sdtContent>
  </w:sdt>
  <w:p w:rsidR="000978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85"/>
    <w:rsid w:val="000018FF"/>
    <w:rsid w:val="00097818"/>
    <w:rsid w:val="0009781D"/>
    <w:rsid w:val="000F79B3"/>
    <w:rsid w:val="0011561E"/>
    <w:rsid w:val="00123E26"/>
    <w:rsid w:val="00127C8D"/>
    <w:rsid w:val="00130675"/>
    <w:rsid w:val="001377E7"/>
    <w:rsid w:val="001404B2"/>
    <w:rsid w:val="00162885"/>
    <w:rsid w:val="00171EF8"/>
    <w:rsid w:val="001870C0"/>
    <w:rsid w:val="001E6B85"/>
    <w:rsid w:val="00212734"/>
    <w:rsid w:val="0022307E"/>
    <w:rsid w:val="00260F66"/>
    <w:rsid w:val="002746FD"/>
    <w:rsid w:val="00277C32"/>
    <w:rsid w:val="002A2DAB"/>
    <w:rsid w:val="002B3215"/>
    <w:rsid w:val="002D6FD8"/>
    <w:rsid w:val="002F00FD"/>
    <w:rsid w:val="00316438"/>
    <w:rsid w:val="00360130"/>
    <w:rsid w:val="00360485"/>
    <w:rsid w:val="00361FF7"/>
    <w:rsid w:val="0036572C"/>
    <w:rsid w:val="003A0945"/>
    <w:rsid w:val="003F2870"/>
    <w:rsid w:val="003F7010"/>
    <w:rsid w:val="00490951"/>
    <w:rsid w:val="00490FC3"/>
    <w:rsid w:val="004A716F"/>
    <w:rsid w:val="004C2965"/>
    <w:rsid w:val="004E5ADA"/>
    <w:rsid w:val="004F0075"/>
    <w:rsid w:val="0050136A"/>
    <w:rsid w:val="00504FF8"/>
    <w:rsid w:val="00547075"/>
    <w:rsid w:val="00592096"/>
    <w:rsid w:val="005A633D"/>
    <w:rsid w:val="005C69AC"/>
    <w:rsid w:val="005E2534"/>
    <w:rsid w:val="005F5C65"/>
    <w:rsid w:val="00616C8B"/>
    <w:rsid w:val="00660799"/>
    <w:rsid w:val="00664036"/>
    <w:rsid w:val="0066759F"/>
    <w:rsid w:val="00682FA3"/>
    <w:rsid w:val="006A78E6"/>
    <w:rsid w:val="006F1985"/>
    <w:rsid w:val="0072209F"/>
    <w:rsid w:val="007601BF"/>
    <w:rsid w:val="007A0568"/>
    <w:rsid w:val="007A4A88"/>
    <w:rsid w:val="007C1300"/>
    <w:rsid w:val="007C1D83"/>
    <w:rsid w:val="007D77D7"/>
    <w:rsid w:val="007E6E50"/>
    <w:rsid w:val="00840723"/>
    <w:rsid w:val="00856B36"/>
    <w:rsid w:val="008A05F4"/>
    <w:rsid w:val="008B42E6"/>
    <w:rsid w:val="00900D49"/>
    <w:rsid w:val="00902C3A"/>
    <w:rsid w:val="00946E17"/>
    <w:rsid w:val="00946E2E"/>
    <w:rsid w:val="0094761C"/>
    <w:rsid w:val="009612F4"/>
    <w:rsid w:val="00977BA6"/>
    <w:rsid w:val="00992B9C"/>
    <w:rsid w:val="009D1B9A"/>
    <w:rsid w:val="009F1C7C"/>
    <w:rsid w:val="009F4735"/>
    <w:rsid w:val="00A075A7"/>
    <w:rsid w:val="00A74DB5"/>
    <w:rsid w:val="00A91076"/>
    <w:rsid w:val="00A95342"/>
    <w:rsid w:val="00AB5F07"/>
    <w:rsid w:val="00AC6443"/>
    <w:rsid w:val="00AD125B"/>
    <w:rsid w:val="00B01EC5"/>
    <w:rsid w:val="00B1186A"/>
    <w:rsid w:val="00B205BF"/>
    <w:rsid w:val="00B53545"/>
    <w:rsid w:val="00B70D63"/>
    <w:rsid w:val="00BA068F"/>
    <w:rsid w:val="00BE2AC6"/>
    <w:rsid w:val="00C37590"/>
    <w:rsid w:val="00C65CD2"/>
    <w:rsid w:val="00C7387C"/>
    <w:rsid w:val="00C94A14"/>
    <w:rsid w:val="00CB4E24"/>
    <w:rsid w:val="00CB53CF"/>
    <w:rsid w:val="00CD1B90"/>
    <w:rsid w:val="00CD2089"/>
    <w:rsid w:val="00CD2601"/>
    <w:rsid w:val="00D01170"/>
    <w:rsid w:val="00D11EE9"/>
    <w:rsid w:val="00D2630F"/>
    <w:rsid w:val="00DA0079"/>
    <w:rsid w:val="00DA611A"/>
    <w:rsid w:val="00DC0348"/>
    <w:rsid w:val="00DF0D87"/>
    <w:rsid w:val="00DF2D9A"/>
    <w:rsid w:val="00DF79F0"/>
    <w:rsid w:val="00E07416"/>
    <w:rsid w:val="00E17958"/>
    <w:rsid w:val="00E55153"/>
    <w:rsid w:val="00E6148E"/>
    <w:rsid w:val="00E67CD2"/>
    <w:rsid w:val="00E72AE5"/>
    <w:rsid w:val="00E742E3"/>
    <w:rsid w:val="00E81F00"/>
    <w:rsid w:val="00EB5DAF"/>
    <w:rsid w:val="00EE442E"/>
    <w:rsid w:val="00EF6F9F"/>
    <w:rsid w:val="00F06630"/>
    <w:rsid w:val="00F44495"/>
    <w:rsid w:val="00F55028"/>
    <w:rsid w:val="00F554B8"/>
    <w:rsid w:val="00F5591E"/>
    <w:rsid w:val="00FB22B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uiPriority w:val="99"/>
    <w:qFormat/>
    <w:rsid w:val="002D6FD8"/>
    <w:pPr>
      <w:keepNext/>
      <w:spacing w:after="0" w:line="240" w:lineRule="auto"/>
      <w:jc w:val="center"/>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2965"/>
  </w:style>
  <w:style w:type="character" w:styleId="Hyperlink">
    <w:name w:val="Hyperlink"/>
    <w:basedOn w:val="DefaultParagraphFont"/>
    <w:uiPriority w:val="99"/>
    <w:semiHidden/>
    <w:unhideWhenUsed/>
    <w:rsid w:val="004C2965"/>
    <w:rPr>
      <w:color w:val="0000FF"/>
      <w:u w:val="single"/>
    </w:rPr>
  </w:style>
  <w:style w:type="paragraph" w:customStyle="1" w:styleId="Style1">
    <w:name w:val="Style1"/>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Normal"/>
    <w:uiPriority w:val="99"/>
    <w:rsid w:val="00BA068F"/>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rPr>
  </w:style>
  <w:style w:type="paragraph" w:customStyle="1" w:styleId="Style5">
    <w:name w:val="Style5"/>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uiPriority w:val="99"/>
    <w:rsid w:val="00BA068F"/>
    <w:rPr>
      <w:rFonts w:ascii="Times New Roman" w:hAnsi="Times New Roman" w:cs="Times New Roman"/>
      <w:b/>
      <w:bCs/>
      <w:sz w:val="30"/>
      <w:szCs w:val="30"/>
    </w:rPr>
  </w:style>
  <w:style w:type="character" w:customStyle="1" w:styleId="FontStyle13">
    <w:name w:val="Font Style13"/>
    <w:uiPriority w:val="99"/>
    <w:rsid w:val="00BA068F"/>
    <w:rPr>
      <w:rFonts w:ascii="Times New Roman" w:hAnsi="Times New Roman" w:cs="Times New Roman"/>
      <w:spacing w:val="20"/>
      <w:sz w:val="18"/>
      <w:szCs w:val="18"/>
    </w:rPr>
  </w:style>
  <w:style w:type="character" w:customStyle="1" w:styleId="FontStyle16">
    <w:name w:val="Font Style16"/>
    <w:uiPriority w:val="99"/>
    <w:rsid w:val="00BA068F"/>
    <w:rPr>
      <w:rFonts w:ascii="Times New Roman" w:hAnsi="Times New Roman" w:cs="Times New Roman"/>
      <w:b/>
      <w:bCs/>
      <w:sz w:val="22"/>
      <w:szCs w:val="22"/>
    </w:rPr>
  </w:style>
  <w:style w:type="character" w:customStyle="1" w:styleId="FontStyle17">
    <w:name w:val="Font Style17"/>
    <w:uiPriority w:val="99"/>
    <w:rsid w:val="00BA068F"/>
    <w:rPr>
      <w:rFonts w:ascii="Times New Roman" w:hAnsi="Times New Roman" w:cs="Times New Roman"/>
      <w:sz w:val="22"/>
      <w:szCs w:val="22"/>
    </w:rPr>
  </w:style>
  <w:style w:type="paragraph" w:customStyle="1" w:styleId="ConsPlusNormal">
    <w:name w:val="ConsPlusNormal"/>
    <w:rsid w:val="00EF6F9F"/>
    <w:pPr>
      <w:autoSpaceDE w:val="0"/>
      <w:autoSpaceDN w:val="0"/>
      <w:adjustRightInd w:val="0"/>
      <w:spacing w:after="0" w:line="240" w:lineRule="auto"/>
    </w:pPr>
    <w:rPr>
      <w:rFonts w:ascii="Arial" w:eastAsia="Times New Roman" w:hAnsi="Arial" w:cs="Arial"/>
      <w:sz w:val="20"/>
      <w:szCs w:val="20"/>
    </w:rPr>
  </w:style>
  <w:style w:type="character" w:customStyle="1" w:styleId="a">
    <w:name w:val="Основной текст + Полужирный"/>
    <w:rsid w:val="00CB4E24"/>
    <w:rPr>
      <w:b/>
      <w:bCs/>
      <w:color w:val="000000"/>
      <w:spacing w:val="0"/>
      <w:w w:val="100"/>
      <w:position w:val="0"/>
      <w:sz w:val="21"/>
      <w:szCs w:val="21"/>
      <w:shd w:val="clear" w:color="auto" w:fill="FFFFFF"/>
      <w:lang w:val="ru-RU" w:eastAsia="ru-RU" w:bidi="ru-RU"/>
    </w:rPr>
  </w:style>
  <w:style w:type="character" w:customStyle="1" w:styleId="snippetequal">
    <w:name w:val="snippet_equal"/>
    <w:basedOn w:val="DefaultParagraphFont"/>
    <w:rsid w:val="00E81F00"/>
  </w:style>
  <w:style w:type="paragraph" w:styleId="BalloonText">
    <w:name w:val="Balloon Text"/>
    <w:basedOn w:val="Normal"/>
    <w:link w:val="a0"/>
    <w:uiPriority w:val="99"/>
    <w:semiHidden/>
    <w:unhideWhenUsed/>
    <w:rsid w:val="007601B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601BF"/>
    <w:rPr>
      <w:rFonts w:ascii="Tahoma" w:hAnsi="Tahoma" w:cs="Tahoma"/>
      <w:sz w:val="16"/>
      <w:szCs w:val="16"/>
    </w:rPr>
  </w:style>
  <w:style w:type="paragraph" w:styleId="Header">
    <w:name w:val="header"/>
    <w:basedOn w:val="Normal"/>
    <w:link w:val="a1"/>
    <w:uiPriority w:val="99"/>
    <w:unhideWhenUsed/>
    <w:rsid w:val="0009781D"/>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9781D"/>
  </w:style>
  <w:style w:type="paragraph" w:styleId="Footer">
    <w:name w:val="footer"/>
    <w:basedOn w:val="Normal"/>
    <w:link w:val="a2"/>
    <w:uiPriority w:val="99"/>
    <w:unhideWhenUsed/>
    <w:rsid w:val="0009781D"/>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9781D"/>
  </w:style>
  <w:style w:type="character" w:customStyle="1" w:styleId="blk">
    <w:name w:val="blk"/>
    <w:basedOn w:val="DefaultParagraphFont"/>
    <w:rsid w:val="00C7387C"/>
  </w:style>
  <w:style w:type="character" w:customStyle="1" w:styleId="1">
    <w:name w:val="Заголовок 1 Знак"/>
    <w:basedOn w:val="DefaultParagraphFont"/>
    <w:link w:val="Heading1"/>
    <w:uiPriority w:val="99"/>
    <w:rsid w:val="002D6FD8"/>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25267.15" TargetMode="External" /><Relationship Id="rId11" Type="http://schemas.openxmlformats.org/officeDocument/2006/relationships/hyperlink" Target="http://www.consultant.ru/document/cons_doc_LAW_341459/588eaea9bd2613c41f6bfd27b5bfc856cc41e624/" TargetMode="External" /><Relationship Id="rId12" Type="http://schemas.openxmlformats.org/officeDocument/2006/relationships/hyperlink" Target="consultantplus://offline/ref=6BA7B547D902252D4E86F7553B3CABD318CC03AD2DE28BB4F19350B222D3C37ABB0013D21D0E1975c3AFH" TargetMode="External" /><Relationship Id="rId13" Type="http://schemas.openxmlformats.org/officeDocument/2006/relationships/hyperlink" Target="consultantplus://offline/ref=6BA7B547D902252D4E86F7553B3CABD318CC03AD2DE28BB4F19350B222D3C37ABB0013D21D081176c3ACH" TargetMode="External" /><Relationship Id="rId14" Type="http://schemas.openxmlformats.org/officeDocument/2006/relationships/hyperlink" Target="consultantplus://offline/ref=EDEEF186622448285741DD17794F1D8534C1B78E1546FABC93925D2771291FF7432D66ED6590367132YCI" TargetMode="External" /><Relationship Id="rId15" Type="http://schemas.openxmlformats.org/officeDocument/2006/relationships/hyperlink" Target="consultantplus://offline/ref=EDEEF186622448285741DD17794F1D8534C1B78E1546FABC93925D2771291FF7432D66ED6590397632YDI" TargetMode="External" /><Relationship Id="rId16" Type="http://schemas.openxmlformats.org/officeDocument/2006/relationships/hyperlink" Target="consultantplus://offline/ref=EDEEF186622448285741DD17794F1D8534C1B78E1546FABC93925D2771291FF7432D66E8679733Y1I" TargetMode="External" /><Relationship Id="rId17" Type="http://schemas.openxmlformats.org/officeDocument/2006/relationships/hyperlink" Target="consultantplus://offline/ref=EDEEF186622448285741DD17794F1D8534C1B78E1546FABC93925D2771291FF7432D66E8669233Y0I" TargetMode="External" /><Relationship Id="rId18" Type="http://schemas.openxmlformats.org/officeDocument/2006/relationships/hyperlink" Target="consultantplus://offline/ref=EDEEF186622448285741DD17794F1D8534C1B78E1546FABC93925D2771291FF7432D66EE609333Y6I" TargetMode="Externa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79F4144477FCF908B87B39911B011D40659BA19D4290191549112F60CF0BC1B537E0042E3AB08D263gBM" TargetMode="External" /><Relationship Id="rId6" Type="http://schemas.openxmlformats.org/officeDocument/2006/relationships/hyperlink" Target="consultantplus://offline/ref=3115F6B1466FDB6DC6BC34F61E54AFC4D3B95AEA9355D9F51FC30E4A79F093194C7DA6F0D7CE068CS720H" TargetMode="External" /><Relationship Id="rId7" Type="http://schemas.openxmlformats.org/officeDocument/2006/relationships/hyperlink" Target="consultantplus://offline/ref=3115F6B1466FDB6DC6BC34F61E54AFC4D3BA5CEA9455D9F51FC30E4A79F093194C7DA6F0D7CA0682S724H" TargetMode="External" /><Relationship Id="rId8" Type="http://schemas.openxmlformats.org/officeDocument/2006/relationships/hyperlink" Target="consultantplus://offline/ref=3115F6B1466FDB6DC6BC34F61E54AFC4D3BA5CEA9455D9F51FC30E4A79F093194C7DA6F0D7CA0685S725H" TargetMode="External" /><Relationship Id="rId9" Type="http://schemas.openxmlformats.org/officeDocument/2006/relationships/hyperlink" Target="consultantplus://offline/ref=3115F6B1466FDB6DC6BC34F61E54AFC4D3BA5CEA9455D9F51FC30E4A79F093194C7DA6F0D7CA0385S727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60D7B-41DD-428E-83FA-5FD215D97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