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B10C43" w:rsidRPr="00741559" w:rsidP="007C4F5C">
      <w:pPr>
        <w:pStyle w:val="Title"/>
        <w:tabs>
          <w:tab w:val="left" w:pos="709"/>
        </w:tabs>
        <w:jc w:val="right"/>
        <w:rPr>
          <w:b w:val="0"/>
          <w:color w:val="000000" w:themeColor="text1"/>
          <w:sz w:val="28"/>
          <w:szCs w:val="28"/>
        </w:rPr>
      </w:pPr>
      <w:r w:rsidRPr="00741559">
        <w:rPr>
          <w:b w:val="0"/>
          <w:color w:val="000000" w:themeColor="text1"/>
          <w:sz w:val="28"/>
          <w:szCs w:val="28"/>
        </w:rPr>
        <w:t>Дело № 5-96-2</w:t>
      </w:r>
      <w:r w:rsidRPr="00741559" w:rsidR="00A170FA">
        <w:rPr>
          <w:b w:val="0"/>
          <w:color w:val="000000" w:themeColor="text1"/>
          <w:sz w:val="28"/>
          <w:szCs w:val="28"/>
        </w:rPr>
        <w:t>88</w:t>
      </w:r>
      <w:r w:rsidRPr="00741559">
        <w:rPr>
          <w:b w:val="0"/>
          <w:color w:val="000000" w:themeColor="text1"/>
          <w:sz w:val="28"/>
          <w:szCs w:val="28"/>
        </w:rPr>
        <w:t>/2022</w:t>
      </w:r>
    </w:p>
    <w:p w:rsidR="00B10C43" w:rsidRPr="00741559" w:rsidP="007C4F5C">
      <w:pPr>
        <w:pStyle w:val="Title"/>
        <w:tabs>
          <w:tab w:val="left" w:pos="709"/>
        </w:tabs>
        <w:jc w:val="right"/>
        <w:rPr>
          <w:b w:val="0"/>
          <w:color w:val="000000" w:themeColor="text1"/>
          <w:sz w:val="28"/>
          <w:szCs w:val="28"/>
        </w:rPr>
      </w:pPr>
      <w:r w:rsidRPr="00741559">
        <w:rPr>
          <w:b w:val="0"/>
          <w:color w:val="000000" w:themeColor="text1"/>
          <w:sz w:val="28"/>
          <w:szCs w:val="28"/>
        </w:rPr>
        <w:t>91</w:t>
      </w:r>
      <w:r w:rsidRPr="00741559">
        <w:rPr>
          <w:b w:val="0"/>
          <w:color w:val="000000" w:themeColor="text1"/>
          <w:sz w:val="28"/>
          <w:szCs w:val="28"/>
          <w:lang w:val="en-US"/>
        </w:rPr>
        <w:t>MS</w:t>
      </w:r>
      <w:r w:rsidRPr="00741559">
        <w:rPr>
          <w:b w:val="0"/>
          <w:color w:val="000000" w:themeColor="text1"/>
          <w:sz w:val="28"/>
          <w:szCs w:val="28"/>
        </w:rPr>
        <w:t>0096-01-2022-000</w:t>
      </w:r>
      <w:r w:rsidRPr="00741559" w:rsidR="00A170FA">
        <w:rPr>
          <w:b w:val="0"/>
          <w:color w:val="000000" w:themeColor="text1"/>
          <w:sz w:val="28"/>
          <w:szCs w:val="28"/>
        </w:rPr>
        <w:t>451</w:t>
      </w:r>
      <w:r w:rsidRPr="00741559">
        <w:rPr>
          <w:b w:val="0"/>
          <w:color w:val="000000" w:themeColor="text1"/>
          <w:sz w:val="28"/>
          <w:szCs w:val="28"/>
        </w:rPr>
        <w:t>-</w:t>
      </w:r>
      <w:r w:rsidRPr="00741559" w:rsidR="00A170FA">
        <w:rPr>
          <w:b w:val="0"/>
          <w:color w:val="000000" w:themeColor="text1"/>
          <w:sz w:val="28"/>
          <w:szCs w:val="28"/>
        </w:rPr>
        <w:t>89</w:t>
      </w:r>
    </w:p>
    <w:p w:rsidR="00B10C43" w:rsidRPr="00741559" w:rsidP="007C4F5C">
      <w:pPr>
        <w:pStyle w:val="Title"/>
        <w:tabs>
          <w:tab w:val="left" w:pos="709"/>
        </w:tabs>
        <w:rPr>
          <w:color w:val="000000" w:themeColor="text1"/>
          <w:sz w:val="28"/>
          <w:szCs w:val="28"/>
        </w:rPr>
      </w:pPr>
    </w:p>
    <w:p w:rsidR="00B10C43" w:rsidRPr="00741559" w:rsidP="007C4F5C">
      <w:pPr>
        <w:pStyle w:val="Title"/>
        <w:tabs>
          <w:tab w:val="left" w:pos="709"/>
        </w:tabs>
        <w:rPr>
          <w:color w:val="000000" w:themeColor="text1"/>
          <w:sz w:val="28"/>
          <w:szCs w:val="28"/>
        </w:rPr>
      </w:pPr>
      <w:r w:rsidRPr="00741559">
        <w:rPr>
          <w:color w:val="000000" w:themeColor="text1"/>
          <w:sz w:val="28"/>
          <w:szCs w:val="28"/>
        </w:rPr>
        <w:t>ПОСТАНОВЛЕНИЕ</w:t>
      </w:r>
    </w:p>
    <w:p w:rsidR="00B10C43" w:rsidRPr="00741559" w:rsidP="007C4F5C">
      <w:pPr>
        <w:tabs>
          <w:tab w:val="left" w:pos="709"/>
        </w:tabs>
        <w:spacing w:after="0" w:line="240" w:lineRule="auto"/>
        <w:jc w:val="center"/>
        <w:rPr>
          <w:rFonts w:ascii="Times New Roman" w:hAnsi="Times New Roman"/>
          <w:color w:val="000000" w:themeColor="text1"/>
          <w:sz w:val="28"/>
          <w:szCs w:val="28"/>
        </w:rPr>
      </w:pPr>
      <w:r w:rsidRPr="00741559">
        <w:rPr>
          <w:rFonts w:ascii="Times New Roman" w:hAnsi="Times New Roman"/>
          <w:b/>
          <w:color w:val="000000" w:themeColor="text1"/>
          <w:sz w:val="28"/>
          <w:szCs w:val="28"/>
        </w:rPr>
        <w:t>по делу об административном правонарушении</w:t>
      </w:r>
    </w:p>
    <w:p w:rsidR="00B10C43" w:rsidRPr="00741559" w:rsidP="007C4F5C">
      <w:pPr>
        <w:tabs>
          <w:tab w:val="left" w:pos="709"/>
        </w:tabs>
        <w:spacing w:after="0" w:line="240" w:lineRule="auto"/>
        <w:ind w:firstLine="708"/>
        <w:rPr>
          <w:rFonts w:ascii="Times New Roman" w:hAnsi="Times New Roman"/>
          <w:color w:val="000000" w:themeColor="text1"/>
          <w:sz w:val="28"/>
          <w:szCs w:val="28"/>
        </w:rPr>
      </w:pPr>
    </w:p>
    <w:p w:rsidR="00B10C43" w:rsidRPr="00741559" w:rsidP="007C4F5C">
      <w:pPr>
        <w:tabs>
          <w:tab w:val="left" w:pos="709"/>
        </w:tabs>
        <w:spacing w:after="0" w:line="240" w:lineRule="auto"/>
        <w:ind w:firstLine="708"/>
        <w:rPr>
          <w:rFonts w:ascii="Times New Roman" w:hAnsi="Times New Roman"/>
          <w:color w:val="000000" w:themeColor="text1"/>
          <w:sz w:val="28"/>
          <w:szCs w:val="28"/>
        </w:rPr>
      </w:pPr>
      <w:r w:rsidRPr="00741559">
        <w:rPr>
          <w:rFonts w:ascii="Times New Roman" w:hAnsi="Times New Roman"/>
          <w:color w:val="000000" w:themeColor="text1"/>
          <w:sz w:val="28"/>
          <w:szCs w:val="28"/>
        </w:rPr>
        <w:t>г. Ялта</w:t>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r>
      <w:r w:rsidRPr="00741559" w:rsidR="00A170FA">
        <w:rPr>
          <w:rFonts w:ascii="Times New Roman" w:hAnsi="Times New Roman"/>
          <w:color w:val="000000" w:themeColor="text1"/>
          <w:sz w:val="28"/>
          <w:szCs w:val="28"/>
        </w:rPr>
        <w:t>22</w:t>
      </w:r>
      <w:r w:rsidRPr="00741559">
        <w:rPr>
          <w:rFonts w:ascii="Times New Roman" w:hAnsi="Times New Roman"/>
          <w:color w:val="000000" w:themeColor="text1"/>
          <w:sz w:val="28"/>
          <w:szCs w:val="28"/>
        </w:rPr>
        <w:t xml:space="preserve"> апреля 2022 года</w:t>
      </w:r>
    </w:p>
    <w:p w:rsidR="00B10C43" w:rsidRPr="00741559" w:rsidP="00B82B51">
      <w:pPr>
        <w:tabs>
          <w:tab w:val="left" w:pos="709"/>
        </w:tabs>
        <w:spacing w:after="0" w:line="240" w:lineRule="auto"/>
        <w:ind w:left="-142" w:firstLine="850"/>
        <w:jc w:val="both"/>
        <w:rPr>
          <w:rFonts w:ascii="Times New Roman" w:hAnsi="Times New Roman"/>
          <w:color w:val="000000" w:themeColor="text1"/>
          <w:sz w:val="28"/>
          <w:szCs w:val="28"/>
        </w:rPr>
      </w:pPr>
    </w:p>
    <w:p w:rsidR="00B10C43" w:rsidRPr="00741559" w:rsidP="00B82B51">
      <w:pPr>
        <w:tabs>
          <w:tab w:val="left" w:pos="709"/>
        </w:tabs>
        <w:spacing w:after="0" w:line="240" w:lineRule="auto"/>
        <w:ind w:left="-142" w:firstLine="850"/>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 xml:space="preserve">Мировой судья  судебного участка № 96 Ялтинского судебного района (городской округ Ялта)  (Республика Крым, г. Ялта, ул. Васильева, 19) Ершова Яна Юрьевна, рассмотрев в открытом судебном заседании дело об административном правонарушении в отношении </w:t>
      </w:r>
    </w:p>
    <w:p w:rsidR="00B10C43" w:rsidRPr="00741559" w:rsidP="00F30059">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Мамиевой</w:t>
      </w:r>
      <w:r w:rsidRPr="00741559">
        <w:rPr>
          <w:rFonts w:ascii="Times New Roman" w:hAnsi="Times New Roman"/>
          <w:color w:val="000000" w:themeColor="text1"/>
          <w:sz w:val="28"/>
          <w:szCs w:val="28"/>
        </w:rPr>
        <w:t xml:space="preserve"> Ларисы Викторовны</w:t>
      </w:r>
      <w:r w:rsidRPr="00741559">
        <w:rPr>
          <w:rFonts w:ascii="Times New Roman" w:hAnsi="Times New Roman"/>
          <w:color w:val="000000" w:themeColor="text1"/>
          <w:sz w:val="28"/>
          <w:szCs w:val="28"/>
        </w:rPr>
        <w:t xml:space="preserve">, </w:t>
      </w:r>
      <w:r w:rsidR="00791DE6">
        <w:rPr>
          <w:rFonts w:ascii="Times New Roman" w:hAnsi="Times New Roman"/>
          <w:color w:val="000000" w:themeColor="text1"/>
          <w:sz w:val="28"/>
          <w:szCs w:val="28"/>
        </w:rPr>
        <w:t>«ПЕРСОНАЛЬНЫЕ ДАННЫЕ»</w:t>
      </w:r>
      <w:r w:rsidRPr="00741559">
        <w:rPr>
          <w:rFonts w:ascii="Times New Roman" w:hAnsi="Times New Roman"/>
          <w:color w:val="000000" w:themeColor="text1"/>
          <w:sz w:val="28"/>
          <w:szCs w:val="28"/>
        </w:rPr>
        <w:t>,</w:t>
      </w:r>
    </w:p>
    <w:p w:rsidR="00B10C43" w:rsidRPr="00741559" w:rsidP="00F30059">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за совершение административного правонарушения, предусмотренного ч. 2 ст. 15.33 Кодекса Российской Федерации об административных правонарушениях,</w:t>
      </w:r>
    </w:p>
    <w:p w:rsidR="00B10C43" w:rsidRPr="00741559" w:rsidP="00A73AEC">
      <w:pPr>
        <w:tabs>
          <w:tab w:val="left" w:pos="709"/>
        </w:tabs>
        <w:spacing w:after="0" w:line="240" w:lineRule="auto"/>
        <w:ind w:firstLine="709"/>
        <w:jc w:val="center"/>
        <w:rPr>
          <w:rFonts w:ascii="Times New Roman" w:hAnsi="Times New Roman"/>
          <w:b/>
          <w:color w:val="000000" w:themeColor="text1"/>
          <w:sz w:val="28"/>
          <w:szCs w:val="28"/>
        </w:rPr>
      </w:pPr>
      <w:r w:rsidRPr="00741559">
        <w:rPr>
          <w:rFonts w:ascii="Times New Roman" w:hAnsi="Times New Roman"/>
          <w:b/>
          <w:color w:val="000000" w:themeColor="text1"/>
          <w:sz w:val="28"/>
          <w:szCs w:val="28"/>
        </w:rPr>
        <w:t>УСТАНОВИЛ:</w:t>
      </w:r>
    </w:p>
    <w:p w:rsidR="00B10C43" w:rsidRPr="00741559" w:rsidP="00A73AEC">
      <w:pPr>
        <w:tabs>
          <w:tab w:val="left" w:pos="709"/>
        </w:tabs>
        <w:spacing w:after="0" w:line="240" w:lineRule="auto"/>
        <w:ind w:firstLine="709"/>
        <w:jc w:val="center"/>
        <w:rPr>
          <w:rFonts w:ascii="Times New Roman" w:hAnsi="Times New Roman"/>
          <w:b/>
          <w:color w:val="000000" w:themeColor="text1"/>
          <w:sz w:val="28"/>
          <w:szCs w:val="28"/>
        </w:rPr>
      </w:pPr>
    </w:p>
    <w:p w:rsidR="00BB3C27" w:rsidRPr="00741559" w:rsidP="00BB3C27">
      <w:pPr>
        <w:tabs>
          <w:tab w:val="left" w:pos="5220"/>
        </w:tabs>
        <w:autoSpaceDE w:val="0"/>
        <w:autoSpaceDN w:val="0"/>
        <w:adjustRightInd w:val="0"/>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27.04</w:t>
      </w:r>
      <w:r w:rsidRPr="00741559" w:rsidR="00B10C43">
        <w:rPr>
          <w:rFonts w:ascii="Times New Roman" w:hAnsi="Times New Roman"/>
          <w:color w:val="000000" w:themeColor="text1"/>
          <w:sz w:val="28"/>
          <w:szCs w:val="28"/>
        </w:rPr>
        <w:t>.2022г</w:t>
      </w:r>
      <w:r w:rsidRPr="00741559" w:rsidR="00B10C43">
        <w:rPr>
          <w:rFonts w:ascii="Times New Roman" w:hAnsi="Times New Roman"/>
          <w:color w:val="000000" w:themeColor="text1"/>
          <w:sz w:val="28"/>
          <w:szCs w:val="28"/>
        </w:rPr>
        <w:t>.</w:t>
      </w:r>
      <w:r w:rsidRPr="00741559">
        <w:rPr>
          <w:rFonts w:ascii="Times New Roman" w:hAnsi="Times New Roman"/>
          <w:color w:val="000000" w:themeColor="text1"/>
          <w:sz w:val="28"/>
          <w:szCs w:val="28"/>
        </w:rPr>
        <w:t>М</w:t>
      </w:r>
      <w:r w:rsidRPr="00741559">
        <w:rPr>
          <w:rFonts w:ascii="Times New Roman" w:hAnsi="Times New Roman"/>
          <w:color w:val="000000" w:themeColor="text1"/>
          <w:sz w:val="28"/>
          <w:szCs w:val="28"/>
        </w:rPr>
        <w:t>амиева Л.В.</w:t>
      </w:r>
      <w:r w:rsidRPr="00741559">
        <w:rPr>
          <w:rFonts w:ascii="Times New Roman" w:hAnsi="Times New Roman"/>
          <w:color w:val="000000" w:themeColor="text1"/>
          <w:sz w:val="28"/>
          <w:szCs w:val="28"/>
        </w:rPr>
        <w:t>, являясь</w:t>
      </w:r>
      <w:r w:rsidRPr="00741559" w:rsidR="00B10C43">
        <w:rPr>
          <w:rFonts w:ascii="Times New Roman" w:hAnsi="Times New Roman"/>
          <w:color w:val="000000" w:themeColor="text1"/>
          <w:sz w:val="28"/>
          <w:szCs w:val="28"/>
        </w:rPr>
        <w:t xml:space="preserve"> директор</w:t>
      </w:r>
      <w:r w:rsidRPr="00741559">
        <w:rPr>
          <w:rFonts w:ascii="Times New Roman" w:hAnsi="Times New Roman"/>
          <w:color w:val="000000" w:themeColor="text1"/>
          <w:sz w:val="28"/>
          <w:szCs w:val="28"/>
        </w:rPr>
        <w:t>ом</w:t>
      </w:r>
      <w:r w:rsidRPr="00741559" w:rsidR="00B10C43">
        <w:rPr>
          <w:rFonts w:ascii="Times New Roman" w:hAnsi="Times New Roman"/>
          <w:color w:val="000000" w:themeColor="text1"/>
          <w:sz w:val="28"/>
          <w:szCs w:val="28"/>
        </w:rPr>
        <w:t xml:space="preserve"> Общества с ограниченной ответственностью «</w:t>
      </w:r>
      <w:r w:rsidR="00791DE6">
        <w:rPr>
          <w:rFonts w:ascii="Times New Roman" w:hAnsi="Times New Roman"/>
          <w:color w:val="000000" w:themeColor="text1"/>
          <w:sz w:val="28"/>
          <w:szCs w:val="28"/>
        </w:rPr>
        <w:t>НАЗВАНИЕ</w:t>
      </w:r>
      <w:r w:rsidRPr="00741559" w:rsidR="00B10C43">
        <w:rPr>
          <w:rFonts w:ascii="Times New Roman" w:hAnsi="Times New Roman"/>
          <w:color w:val="000000" w:themeColor="text1"/>
          <w:sz w:val="28"/>
          <w:szCs w:val="28"/>
        </w:rPr>
        <w:t>»</w:t>
      </w:r>
      <w:r w:rsidRPr="00741559">
        <w:rPr>
          <w:rFonts w:ascii="Times New Roman" w:hAnsi="Times New Roman"/>
          <w:color w:val="000000" w:themeColor="text1"/>
          <w:sz w:val="28"/>
          <w:szCs w:val="28"/>
        </w:rPr>
        <w:t>, расположенного</w:t>
      </w:r>
      <w:r w:rsidRPr="00741559" w:rsidR="00B10C43">
        <w:rPr>
          <w:rFonts w:ascii="Times New Roman" w:hAnsi="Times New Roman"/>
          <w:color w:val="000000" w:themeColor="text1"/>
          <w:sz w:val="28"/>
          <w:szCs w:val="28"/>
        </w:rPr>
        <w:t xml:space="preserve"> по адресу: </w:t>
      </w:r>
      <w:r w:rsidRPr="00741559" w:rsidR="00B10C43">
        <w:rPr>
          <w:rFonts w:ascii="Times New Roman" w:hAnsi="Times New Roman"/>
          <w:color w:val="000000" w:themeColor="text1"/>
          <w:sz w:val="28"/>
          <w:szCs w:val="28"/>
        </w:rPr>
        <w:t xml:space="preserve">Республика Крым, </w:t>
      </w:r>
      <w:r w:rsidR="00791DE6">
        <w:rPr>
          <w:rFonts w:ascii="Times New Roman" w:hAnsi="Times New Roman"/>
          <w:color w:val="000000" w:themeColor="text1"/>
          <w:sz w:val="28"/>
          <w:szCs w:val="28"/>
        </w:rPr>
        <w:t>АДРЕС</w:t>
      </w:r>
      <w:r w:rsidRPr="00741559" w:rsidR="00B10C43">
        <w:rPr>
          <w:rFonts w:ascii="Times New Roman" w:hAnsi="Times New Roman"/>
          <w:color w:val="000000" w:themeColor="text1"/>
          <w:sz w:val="28"/>
          <w:szCs w:val="28"/>
        </w:rPr>
        <w:t xml:space="preserve">, </w:t>
      </w:r>
      <w:r w:rsidRPr="00741559">
        <w:rPr>
          <w:rFonts w:ascii="Times New Roman" w:hAnsi="Times New Roman"/>
          <w:color w:val="000000" w:themeColor="text1"/>
          <w:sz w:val="28"/>
          <w:szCs w:val="28"/>
        </w:rPr>
        <w:t>не представила в установленный законом срок - до 2</w:t>
      </w:r>
      <w:r w:rsidRPr="00741559">
        <w:rPr>
          <w:rFonts w:ascii="Times New Roman" w:hAnsi="Times New Roman"/>
          <w:color w:val="000000" w:themeColor="text1"/>
          <w:sz w:val="28"/>
          <w:szCs w:val="28"/>
        </w:rPr>
        <w:t>6</w:t>
      </w:r>
      <w:r w:rsidRPr="00741559">
        <w:rPr>
          <w:rFonts w:ascii="Times New Roman" w:hAnsi="Times New Roman"/>
          <w:color w:val="000000" w:themeColor="text1"/>
          <w:sz w:val="28"/>
          <w:szCs w:val="28"/>
        </w:rPr>
        <w:t>.0</w:t>
      </w:r>
      <w:r w:rsidRPr="00741559">
        <w:rPr>
          <w:rFonts w:ascii="Times New Roman" w:hAnsi="Times New Roman"/>
          <w:color w:val="000000" w:themeColor="text1"/>
          <w:sz w:val="28"/>
          <w:szCs w:val="28"/>
        </w:rPr>
        <w:t>4</w:t>
      </w:r>
      <w:r w:rsidRPr="00741559">
        <w:rPr>
          <w:rFonts w:ascii="Times New Roman" w:hAnsi="Times New Roman"/>
          <w:color w:val="000000" w:themeColor="text1"/>
          <w:sz w:val="28"/>
          <w:szCs w:val="28"/>
        </w:rPr>
        <w:t>.202</w:t>
      </w:r>
      <w:r w:rsidRPr="00741559">
        <w:rPr>
          <w:rFonts w:ascii="Times New Roman" w:hAnsi="Times New Roman"/>
          <w:color w:val="000000" w:themeColor="text1"/>
          <w:sz w:val="28"/>
          <w:szCs w:val="28"/>
        </w:rPr>
        <w:t>1</w:t>
      </w:r>
      <w:r w:rsidRPr="00741559">
        <w:rPr>
          <w:rFonts w:ascii="Times New Roman" w:hAnsi="Times New Roman"/>
          <w:color w:val="000000" w:themeColor="text1"/>
          <w:sz w:val="28"/>
          <w:szCs w:val="28"/>
        </w:rPr>
        <w:t>г. в территориальный орган страховщика по месту своего учета расчет по начисленным и уплаченным страховым взносам за</w:t>
      </w:r>
      <w:r w:rsidRPr="00741559">
        <w:rPr>
          <w:rFonts w:ascii="Times New Roman" w:hAnsi="Times New Roman"/>
          <w:color w:val="000000" w:themeColor="text1"/>
          <w:sz w:val="28"/>
          <w:szCs w:val="28"/>
        </w:rPr>
        <w:t xml:space="preserve"> первый квартал</w:t>
      </w:r>
      <w:r w:rsidRPr="00741559">
        <w:rPr>
          <w:rFonts w:ascii="Times New Roman" w:hAnsi="Times New Roman"/>
          <w:color w:val="000000" w:themeColor="text1"/>
          <w:sz w:val="28"/>
          <w:szCs w:val="28"/>
        </w:rPr>
        <w:t xml:space="preserve"> 2021г., представив такой </w:t>
      </w:r>
      <w:r w:rsidRPr="00741559">
        <w:rPr>
          <w:rFonts w:ascii="Times New Roman" w:hAnsi="Times New Roman"/>
          <w:color w:val="000000" w:themeColor="text1"/>
          <w:sz w:val="28"/>
          <w:szCs w:val="28"/>
        </w:rPr>
        <w:t>30</w:t>
      </w:r>
      <w:r w:rsidRPr="00741559">
        <w:rPr>
          <w:rFonts w:ascii="Times New Roman" w:hAnsi="Times New Roman"/>
          <w:color w:val="000000" w:themeColor="text1"/>
          <w:sz w:val="28"/>
          <w:szCs w:val="28"/>
        </w:rPr>
        <w:t>.0</w:t>
      </w:r>
      <w:r w:rsidRPr="00741559">
        <w:rPr>
          <w:rFonts w:ascii="Times New Roman" w:hAnsi="Times New Roman"/>
          <w:color w:val="000000" w:themeColor="text1"/>
          <w:sz w:val="28"/>
          <w:szCs w:val="28"/>
        </w:rPr>
        <w:t>4</w:t>
      </w:r>
      <w:r w:rsidRPr="00741559">
        <w:rPr>
          <w:rFonts w:ascii="Times New Roman" w:hAnsi="Times New Roman"/>
          <w:color w:val="000000" w:themeColor="text1"/>
          <w:sz w:val="28"/>
          <w:szCs w:val="28"/>
        </w:rPr>
        <w:t>.202</w:t>
      </w:r>
      <w:r w:rsidRPr="00741559">
        <w:rPr>
          <w:rFonts w:ascii="Times New Roman" w:hAnsi="Times New Roman"/>
          <w:color w:val="000000" w:themeColor="text1"/>
          <w:sz w:val="28"/>
          <w:szCs w:val="28"/>
        </w:rPr>
        <w:t>1</w:t>
      </w:r>
      <w:r w:rsidRPr="00741559">
        <w:rPr>
          <w:rFonts w:ascii="Times New Roman" w:hAnsi="Times New Roman"/>
          <w:color w:val="000000" w:themeColor="text1"/>
          <w:sz w:val="28"/>
          <w:szCs w:val="28"/>
        </w:rPr>
        <w:t>г., чем нарушила п. 1 ст. 24 Федерального закона от 24.06.1998 года №125-ФЗ «Об обязательном социальном страховании от несчастных случаев на производстве и профессиональных заболеваний», т</w:t>
      </w:r>
      <w:r w:rsidRPr="00741559">
        <w:rPr>
          <w:rFonts w:ascii="Times New Roman" w:hAnsi="Times New Roman"/>
          <w:color w:val="000000" w:themeColor="text1"/>
          <w:sz w:val="28"/>
          <w:szCs w:val="28"/>
          <w:lang w:eastAsia="en-US"/>
        </w:rPr>
        <w:t>о</w:t>
      </w:r>
      <w:r w:rsidRPr="00741559">
        <w:rPr>
          <w:rFonts w:ascii="Times New Roman" w:hAnsi="Times New Roman"/>
          <w:color w:val="000000" w:themeColor="text1"/>
          <w:sz w:val="28"/>
          <w:szCs w:val="28"/>
          <w:lang w:eastAsia="en-US"/>
        </w:rPr>
        <w:t xml:space="preserve"> есть</w:t>
      </w:r>
      <w:r w:rsidRPr="00741559">
        <w:rPr>
          <w:rFonts w:ascii="Times New Roman" w:hAnsi="Times New Roman"/>
          <w:color w:val="000000" w:themeColor="text1"/>
          <w:sz w:val="28"/>
          <w:szCs w:val="28"/>
        </w:rPr>
        <w:t xml:space="preserve"> совершила административное правонарушение, предусмотренное </w:t>
      </w:r>
      <w:r w:rsidRPr="00741559">
        <w:rPr>
          <w:rFonts w:ascii="Times New Roman" w:hAnsi="Times New Roman"/>
          <w:color w:val="000000" w:themeColor="text1"/>
          <w:sz w:val="28"/>
          <w:szCs w:val="28"/>
        </w:rPr>
        <w:t>ч</w:t>
      </w:r>
      <w:r w:rsidRPr="00741559">
        <w:rPr>
          <w:rFonts w:ascii="Times New Roman" w:hAnsi="Times New Roman"/>
          <w:color w:val="000000" w:themeColor="text1"/>
          <w:sz w:val="28"/>
          <w:szCs w:val="28"/>
        </w:rPr>
        <w:t xml:space="preserve">. 2 ст. 15.33 КоАП РФ.    </w:t>
      </w:r>
    </w:p>
    <w:p w:rsidR="00B10C43" w:rsidRPr="00741559" w:rsidP="00122718">
      <w:pPr>
        <w:spacing w:after="0" w:line="240" w:lineRule="auto"/>
        <w:ind w:firstLine="708"/>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 xml:space="preserve">В судебное заседание </w:t>
      </w:r>
      <w:r w:rsidRPr="00741559" w:rsidR="00646EBC">
        <w:rPr>
          <w:rFonts w:ascii="Times New Roman" w:hAnsi="Times New Roman"/>
          <w:color w:val="000000" w:themeColor="text1"/>
          <w:sz w:val="28"/>
          <w:szCs w:val="28"/>
        </w:rPr>
        <w:t>Мамиева</w:t>
      </w:r>
      <w:r w:rsidRPr="00741559" w:rsidR="00646EBC">
        <w:rPr>
          <w:rFonts w:ascii="Times New Roman" w:hAnsi="Times New Roman"/>
          <w:color w:val="000000" w:themeColor="text1"/>
          <w:sz w:val="28"/>
          <w:szCs w:val="28"/>
        </w:rPr>
        <w:t xml:space="preserve"> Л.В.</w:t>
      </w:r>
      <w:r w:rsidRPr="00741559">
        <w:rPr>
          <w:rFonts w:ascii="Times New Roman" w:hAnsi="Times New Roman"/>
          <w:color w:val="000000" w:themeColor="text1"/>
          <w:sz w:val="28"/>
          <w:szCs w:val="28"/>
        </w:rPr>
        <w:t xml:space="preserve"> не явилась, </w:t>
      </w:r>
      <w:r w:rsidRPr="00741559" w:rsidR="00BB3C27">
        <w:rPr>
          <w:rFonts w:ascii="Times New Roman" w:hAnsi="Times New Roman"/>
          <w:color w:val="000000" w:themeColor="text1"/>
          <w:sz w:val="28"/>
          <w:szCs w:val="28"/>
        </w:rPr>
        <w:t>о месте и времени рассмотрения дела извещался по адресу, указанному в протоколе об административном правонарушении. Почтовое уведомление с судебной повесткой вернулись с отметкой «за истечением срока хранения», что считается как надлежащее уведомление лица органом связи.</w:t>
      </w:r>
    </w:p>
    <w:p w:rsidR="00B10C43" w:rsidRPr="00741559" w:rsidP="00B82B51">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При таких обстоятельствах, считаю возможным рассмотреть дело в отсутствие лица, в отношении которого ведется производство по делу об административном правонарушении, в соответствии с ч.2 ст.25.1 КоАП РФ.</w:t>
      </w:r>
    </w:p>
    <w:p w:rsidR="00B10C43" w:rsidRPr="00741559" w:rsidP="00B82B51">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Исследовав материалы дела об административном правонарушении в их совокупности, прихожу к выводу о следующем.</w:t>
      </w:r>
    </w:p>
    <w:p w:rsidR="00B10C43" w:rsidRPr="00741559" w:rsidP="00DC666F">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 xml:space="preserve">В соответствии с ч. 2 ст. 15.33 КоАП РФ административным правонарушением признается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646EBC" w:rsidRPr="00741559" w:rsidP="0078292C">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 xml:space="preserve">Факт совершения </w:t>
      </w:r>
      <w:r w:rsidRPr="00741559">
        <w:rPr>
          <w:rFonts w:ascii="Times New Roman" w:hAnsi="Times New Roman"/>
          <w:color w:val="000000" w:themeColor="text1"/>
          <w:sz w:val="28"/>
          <w:szCs w:val="28"/>
        </w:rPr>
        <w:t>Мамиевой</w:t>
      </w:r>
      <w:r w:rsidRPr="00741559">
        <w:rPr>
          <w:rFonts w:ascii="Times New Roman" w:hAnsi="Times New Roman"/>
          <w:color w:val="000000" w:themeColor="text1"/>
          <w:sz w:val="28"/>
          <w:szCs w:val="28"/>
        </w:rPr>
        <w:t xml:space="preserve"> Л.В.</w:t>
      </w:r>
      <w:r w:rsidRPr="00741559">
        <w:rPr>
          <w:rFonts w:ascii="Times New Roman" w:hAnsi="Times New Roman"/>
          <w:color w:val="000000" w:themeColor="text1"/>
          <w:sz w:val="28"/>
          <w:szCs w:val="28"/>
        </w:rPr>
        <w:t xml:space="preserve"> указанного административного правонарушения подтверждается: протоколом об административном правонарушении № 7</w:t>
      </w:r>
      <w:r w:rsidRPr="00741559">
        <w:rPr>
          <w:rFonts w:ascii="Times New Roman" w:hAnsi="Times New Roman"/>
          <w:color w:val="000000" w:themeColor="text1"/>
          <w:sz w:val="28"/>
          <w:szCs w:val="28"/>
        </w:rPr>
        <w:t>4</w:t>
      </w:r>
      <w:r w:rsidRPr="00741559">
        <w:rPr>
          <w:rFonts w:ascii="Times New Roman" w:hAnsi="Times New Roman"/>
          <w:color w:val="000000" w:themeColor="text1"/>
          <w:sz w:val="28"/>
          <w:szCs w:val="28"/>
        </w:rPr>
        <w:t>2</w:t>
      </w:r>
      <w:r w:rsidRPr="00741559">
        <w:rPr>
          <w:rFonts w:ascii="Times New Roman" w:hAnsi="Times New Roman"/>
          <w:color w:val="000000" w:themeColor="text1"/>
          <w:sz w:val="28"/>
          <w:szCs w:val="28"/>
        </w:rPr>
        <w:t>86</w:t>
      </w:r>
      <w:r w:rsidRPr="00741559">
        <w:rPr>
          <w:rFonts w:ascii="Times New Roman" w:hAnsi="Times New Roman"/>
          <w:color w:val="000000" w:themeColor="text1"/>
          <w:sz w:val="28"/>
          <w:szCs w:val="28"/>
        </w:rPr>
        <w:t xml:space="preserve"> от 0</w:t>
      </w:r>
      <w:r w:rsidRPr="00741559">
        <w:rPr>
          <w:rFonts w:ascii="Times New Roman" w:hAnsi="Times New Roman"/>
          <w:color w:val="000000" w:themeColor="text1"/>
          <w:sz w:val="28"/>
          <w:szCs w:val="28"/>
        </w:rPr>
        <w:t>9</w:t>
      </w:r>
      <w:r w:rsidRPr="00741559">
        <w:rPr>
          <w:rFonts w:ascii="Times New Roman" w:hAnsi="Times New Roman"/>
          <w:color w:val="000000" w:themeColor="text1"/>
          <w:sz w:val="28"/>
          <w:szCs w:val="28"/>
        </w:rPr>
        <w:t xml:space="preserve">.03.2022г., составленным уполномоченным лицом в соответствии с требованиями КоАП РФ; </w:t>
      </w:r>
      <w:r w:rsidRPr="00741559" w:rsidR="00B41590">
        <w:rPr>
          <w:rFonts w:ascii="Times New Roman" w:hAnsi="Times New Roman"/>
          <w:color w:val="000000" w:themeColor="text1"/>
          <w:sz w:val="28"/>
          <w:szCs w:val="28"/>
        </w:rPr>
        <w:t xml:space="preserve">копией акта выездной проверки от 31.01.2022г. № 91042250000054; </w:t>
      </w:r>
      <w:r w:rsidRPr="00741559">
        <w:rPr>
          <w:rFonts w:ascii="Times New Roman" w:hAnsi="Times New Roman"/>
          <w:color w:val="000000" w:themeColor="text1"/>
          <w:sz w:val="28"/>
          <w:szCs w:val="28"/>
        </w:rPr>
        <w:t>скриншотом из сети Интернет портала Фонда социального страхования Российской Федерации</w:t>
      </w:r>
      <w:r w:rsidRPr="00741559">
        <w:rPr>
          <w:rFonts w:ascii="Times New Roman" w:hAnsi="Times New Roman"/>
          <w:color w:val="000000" w:themeColor="text1"/>
          <w:sz w:val="28"/>
          <w:szCs w:val="28"/>
        </w:rPr>
        <w:t xml:space="preserve">. </w:t>
      </w:r>
    </w:p>
    <w:p w:rsidR="00B10C43" w:rsidRPr="00741559" w:rsidP="00ED09FE">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 xml:space="preserve">Оценивая указанные доказательства в соответствии с требованиями ст. 26.11 КоАП РФ, мировой судья приходит к выводу о совершении </w:t>
      </w:r>
      <w:r w:rsidRPr="00741559" w:rsidR="00646EBC">
        <w:rPr>
          <w:rFonts w:ascii="Times New Roman" w:hAnsi="Times New Roman"/>
          <w:color w:val="000000" w:themeColor="text1"/>
          <w:sz w:val="28"/>
          <w:szCs w:val="28"/>
        </w:rPr>
        <w:t>Мамиевой</w:t>
      </w:r>
      <w:r w:rsidRPr="00741559" w:rsidR="00646EBC">
        <w:rPr>
          <w:rFonts w:ascii="Times New Roman" w:hAnsi="Times New Roman"/>
          <w:color w:val="000000" w:themeColor="text1"/>
          <w:sz w:val="28"/>
          <w:szCs w:val="28"/>
        </w:rPr>
        <w:t xml:space="preserve"> Л.В.</w:t>
      </w:r>
      <w:r w:rsidRPr="00741559">
        <w:rPr>
          <w:rFonts w:ascii="Times New Roman" w:hAnsi="Times New Roman"/>
          <w:color w:val="000000" w:themeColor="text1"/>
          <w:sz w:val="28"/>
          <w:szCs w:val="28"/>
        </w:rPr>
        <w:t xml:space="preserve"> административного правонарушения, предусмотренного ч. 2 ст. 15.33 КоАП РФ.</w:t>
      </w:r>
    </w:p>
    <w:p w:rsidR="00B10C43" w:rsidRPr="00741559" w:rsidP="00ED09FE">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Срок давности привлечения к административной ответственности, предусмотренный ч. 1 ст. 4.5 КоАП РФ для данной категории дел, не истек.</w:t>
      </w:r>
    </w:p>
    <w:p w:rsidR="00B10C43" w:rsidRPr="00741559" w:rsidP="00ED09FE">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При решении вопроса о назначении вида и размера административного наказания мировой судья учитывает характер совершенного правонарушения, личность виновно</w:t>
      </w:r>
      <w:r w:rsidRPr="00741559" w:rsidR="00BB3C27">
        <w:rPr>
          <w:rFonts w:ascii="Times New Roman" w:hAnsi="Times New Roman"/>
          <w:color w:val="000000" w:themeColor="text1"/>
          <w:sz w:val="28"/>
          <w:szCs w:val="28"/>
        </w:rPr>
        <w:t>й</w:t>
      </w:r>
      <w:r w:rsidRPr="00741559">
        <w:rPr>
          <w:rFonts w:ascii="Times New Roman" w:hAnsi="Times New Roman"/>
          <w:color w:val="000000" w:themeColor="text1"/>
          <w:sz w:val="28"/>
          <w:szCs w:val="28"/>
        </w:rPr>
        <w:t>, е</w:t>
      </w:r>
      <w:r w:rsidRPr="00741559" w:rsidR="00BB3C27">
        <w:rPr>
          <w:rFonts w:ascii="Times New Roman" w:hAnsi="Times New Roman"/>
          <w:color w:val="000000" w:themeColor="text1"/>
          <w:sz w:val="28"/>
          <w:szCs w:val="28"/>
        </w:rPr>
        <w:t>е</w:t>
      </w:r>
      <w:r w:rsidRPr="00741559">
        <w:rPr>
          <w:rFonts w:ascii="Times New Roman" w:hAnsi="Times New Roman"/>
          <w:color w:val="000000" w:themeColor="text1"/>
          <w:sz w:val="28"/>
          <w:szCs w:val="28"/>
        </w:rPr>
        <w:t xml:space="preserve"> имущественное положение.</w:t>
      </w:r>
    </w:p>
    <w:p w:rsidR="00B10C43" w:rsidRPr="00741559" w:rsidP="00ED09FE">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Обстоятельств, смягчающих либо отягчающих административную ответственность лица не установлено.</w:t>
      </w:r>
    </w:p>
    <w:p w:rsidR="00B10C43" w:rsidRPr="00741559" w:rsidP="00294DC0">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 xml:space="preserve">С учетом изложенного, мировой судья считает необходимым назначить </w:t>
      </w:r>
      <w:r w:rsidRPr="00741559" w:rsidR="00646EBC">
        <w:rPr>
          <w:rFonts w:ascii="Times New Roman" w:hAnsi="Times New Roman"/>
          <w:color w:val="000000" w:themeColor="text1"/>
          <w:sz w:val="28"/>
          <w:szCs w:val="28"/>
        </w:rPr>
        <w:t>Мамиевой</w:t>
      </w:r>
      <w:r w:rsidRPr="00741559" w:rsidR="00646EBC">
        <w:rPr>
          <w:rFonts w:ascii="Times New Roman" w:hAnsi="Times New Roman"/>
          <w:color w:val="000000" w:themeColor="text1"/>
          <w:sz w:val="28"/>
          <w:szCs w:val="28"/>
        </w:rPr>
        <w:t xml:space="preserve"> Л.В.</w:t>
      </w:r>
      <w:r w:rsidRPr="00741559">
        <w:rPr>
          <w:rFonts w:ascii="Times New Roman" w:hAnsi="Times New Roman"/>
          <w:color w:val="000000" w:themeColor="text1"/>
          <w:sz w:val="28"/>
          <w:szCs w:val="28"/>
        </w:rPr>
        <w:t xml:space="preserve"> административное наказание в виде административного штрафа, предусмотренного санкцией ч. 2 ст. 15.33 КоАП РФ.  </w:t>
      </w:r>
    </w:p>
    <w:p w:rsidR="00B10C43" w:rsidRPr="00741559" w:rsidP="00294DC0">
      <w:pPr>
        <w:pStyle w:val="Style4"/>
        <w:widowControl/>
        <w:spacing w:line="240" w:lineRule="auto"/>
        <w:ind w:firstLine="567"/>
        <w:rPr>
          <w:color w:val="000000" w:themeColor="text1"/>
          <w:sz w:val="28"/>
          <w:szCs w:val="28"/>
        </w:rPr>
      </w:pPr>
      <w:r w:rsidRPr="00741559">
        <w:rPr>
          <w:color w:val="000000" w:themeColor="text1"/>
          <w:sz w:val="28"/>
          <w:szCs w:val="28"/>
        </w:rPr>
        <w:t xml:space="preserve">Руководствуясь ст. ст. 29.9 и 29.10 КоАП РФ,  мировой судья, </w:t>
      </w:r>
    </w:p>
    <w:p w:rsidR="00B10C43" w:rsidRPr="00741559" w:rsidP="00294DC0">
      <w:pPr>
        <w:pStyle w:val="Style4"/>
        <w:widowControl/>
        <w:spacing w:line="240" w:lineRule="auto"/>
        <w:ind w:firstLine="567"/>
        <w:rPr>
          <w:color w:val="000000" w:themeColor="text1"/>
          <w:sz w:val="28"/>
          <w:szCs w:val="28"/>
        </w:rPr>
      </w:pPr>
    </w:p>
    <w:p w:rsidR="00B10C43" w:rsidRPr="00741559" w:rsidP="00294DC0">
      <w:pPr>
        <w:tabs>
          <w:tab w:val="left" w:pos="709"/>
        </w:tabs>
        <w:spacing w:after="0" w:line="240" w:lineRule="auto"/>
        <w:jc w:val="center"/>
        <w:rPr>
          <w:rFonts w:ascii="Times New Roman" w:hAnsi="Times New Roman"/>
          <w:b/>
          <w:color w:val="000000" w:themeColor="text1"/>
          <w:sz w:val="28"/>
          <w:szCs w:val="28"/>
        </w:rPr>
      </w:pPr>
      <w:r w:rsidRPr="00741559">
        <w:rPr>
          <w:rFonts w:ascii="Times New Roman" w:hAnsi="Times New Roman"/>
          <w:b/>
          <w:color w:val="000000" w:themeColor="text1"/>
          <w:sz w:val="28"/>
          <w:szCs w:val="28"/>
        </w:rPr>
        <w:t>П</w:t>
      </w:r>
      <w:r w:rsidRPr="00741559">
        <w:rPr>
          <w:rFonts w:ascii="Times New Roman" w:hAnsi="Times New Roman"/>
          <w:b/>
          <w:color w:val="000000" w:themeColor="text1"/>
          <w:sz w:val="28"/>
          <w:szCs w:val="28"/>
        </w:rPr>
        <w:t xml:space="preserve"> О С Т А Н О В И Л:</w:t>
      </w:r>
    </w:p>
    <w:p w:rsidR="00B10C43" w:rsidRPr="00741559" w:rsidP="00294DC0">
      <w:pPr>
        <w:tabs>
          <w:tab w:val="left" w:pos="709"/>
        </w:tabs>
        <w:spacing w:after="0" w:line="240" w:lineRule="auto"/>
        <w:jc w:val="center"/>
        <w:rPr>
          <w:rFonts w:ascii="Times New Roman" w:hAnsi="Times New Roman"/>
          <w:b/>
          <w:color w:val="000000" w:themeColor="text1"/>
          <w:sz w:val="28"/>
          <w:szCs w:val="28"/>
        </w:rPr>
      </w:pPr>
    </w:p>
    <w:p w:rsidR="00B10C43" w:rsidRPr="00741559" w:rsidP="00294DC0">
      <w:pPr>
        <w:tabs>
          <w:tab w:val="left" w:pos="709"/>
        </w:tabs>
        <w:autoSpaceDE w:val="0"/>
        <w:autoSpaceDN w:val="0"/>
        <w:adjustRightInd w:val="0"/>
        <w:spacing w:after="0" w:line="240" w:lineRule="auto"/>
        <w:ind w:firstLine="709"/>
        <w:jc w:val="both"/>
        <w:rPr>
          <w:rFonts w:ascii="Times New Roman" w:hAnsi="Times New Roman"/>
          <w:b/>
          <w:bCs/>
          <w:color w:val="000000" w:themeColor="text1"/>
          <w:sz w:val="28"/>
          <w:szCs w:val="28"/>
          <w:shd w:val="clear" w:color="auto" w:fill="FFFFFF"/>
        </w:rPr>
      </w:pPr>
      <w:r w:rsidRPr="00741559">
        <w:rPr>
          <w:rFonts w:ascii="Times New Roman" w:hAnsi="Times New Roman"/>
          <w:color w:val="000000" w:themeColor="text1"/>
          <w:sz w:val="28"/>
          <w:szCs w:val="28"/>
        </w:rPr>
        <w:t>Мамиеву</w:t>
      </w:r>
      <w:r w:rsidRPr="00741559">
        <w:rPr>
          <w:rFonts w:ascii="Times New Roman" w:hAnsi="Times New Roman"/>
          <w:color w:val="000000" w:themeColor="text1"/>
          <w:sz w:val="28"/>
          <w:szCs w:val="28"/>
        </w:rPr>
        <w:t xml:space="preserve"> Ларису Викторовну</w:t>
      </w:r>
      <w:r w:rsidRPr="00741559">
        <w:rPr>
          <w:rFonts w:ascii="Times New Roman" w:hAnsi="Times New Roman"/>
          <w:color w:val="000000" w:themeColor="text1"/>
          <w:sz w:val="28"/>
          <w:szCs w:val="28"/>
        </w:rPr>
        <w:t xml:space="preserve"> признать виновной в совершении административного правонарушения, предусмотренного ч. 2 ст. 15.33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300 (трехсот) рублей.</w:t>
      </w:r>
    </w:p>
    <w:p w:rsidR="00B10C43" w:rsidRPr="00741559" w:rsidP="00072ADD">
      <w:pPr>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 xml:space="preserve">Штраф подлежит перечислению на следующие реквизиты: получатель: УФК по Республике Крым (ГУ-РО Фонда социального страхования Российской Федерации по Республике Крым </w:t>
      </w:r>
      <w:r w:rsidRPr="00741559">
        <w:rPr>
          <w:rFonts w:ascii="Times New Roman" w:hAnsi="Times New Roman"/>
          <w:color w:val="000000" w:themeColor="text1"/>
          <w:sz w:val="28"/>
          <w:szCs w:val="28"/>
        </w:rPr>
        <w:t>л</w:t>
      </w:r>
      <w:r w:rsidRPr="00741559">
        <w:rPr>
          <w:rFonts w:ascii="Times New Roman" w:hAnsi="Times New Roman"/>
          <w:color w:val="000000" w:themeColor="text1"/>
          <w:sz w:val="28"/>
          <w:szCs w:val="28"/>
        </w:rPr>
        <w:t xml:space="preserve">/с 04754С95020), ИНН 7707830048, КПП 910201001, Банк получателя: ОТДЕЛЕНИЕ РЕСПУБЛИКА КРЫМ БАНКА РОССИИ//УФК по Республике Крым </w:t>
      </w:r>
      <w:r w:rsidRPr="00741559">
        <w:rPr>
          <w:rFonts w:ascii="Times New Roman" w:hAnsi="Times New Roman"/>
          <w:color w:val="000000" w:themeColor="text1"/>
          <w:sz w:val="28"/>
          <w:szCs w:val="28"/>
        </w:rPr>
        <w:t>г</w:t>
      </w:r>
      <w:r w:rsidRPr="00741559">
        <w:rPr>
          <w:rFonts w:ascii="Times New Roman" w:hAnsi="Times New Roman"/>
          <w:color w:val="000000" w:themeColor="text1"/>
          <w:sz w:val="28"/>
          <w:szCs w:val="28"/>
        </w:rPr>
        <w:t>. Симферополь (поле 13), БИК 013510002 (поле 14), единый казначейский счет 40102810645370000035 (поле 15), казначейский счет 03100643000000017500 (поле 17), ОКТМО 35701000, КБК 393 116 012 3007 0000 140,</w:t>
      </w:r>
      <w:r w:rsidRPr="00741559" w:rsidR="00741559">
        <w:rPr>
          <w:rFonts w:ascii="Times New Roman" w:hAnsi="Times New Roman"/>
          <w:color w:val="000000" w:themeColor="text1"/>
          <w:sz w:val="28"/>
          <w:szCs w:val="28"/>
        </w:rPr>
        <w:t xml:space="preserve"> УИН 0410760300965002882215155,</w:t>
      </w:r>
      <w:r w:rsidRPr="00741559">
        <w:rPr>
          <w:rFonts w:ascii="Times New Roman" w:hAnsi="Times New Roman"/>
          <w:color w:val="000000" w:themeColor="text1"/>
          <w:sz w:val="28"/>
          <w:szCs w:val="28"/>
        </w:rPr>
        <w:t xml:space="preserve"> по постановлению № 5-96-2</w:t>
      </w:r>
      <w:r w:rsidRPr="00741559" w:rsidR="00646EBC">
        <w:rPr>
          <w:rFonts w:ascii="Times New Roman" w:hAnsi="Times New Roman"/>
          <w:color w:val="000000" w:themeColor="text1"/>
          <w:sz w:val="28"/>
          <w:szCs w:val="28"/>
        </w:rPr>
        <w:t>88</w:t>
      </w:r>
      <w:r w:rsidRPr="00741559">
        <w:rPr>
          <w:rFonts w:ascii="Times New Roman" w:hAnsi="Times New Roman"/>
          <w:color w:val="000000" w:themeColor="text1"/>
          <w:sz w:val="28"/>
          <w:szCs w:val="28"/>
        </w:rPr>
        <w:t xml:space="preserve">/2022 от </w:t>
      </w:r>
      <w:r w:rsidRPr="00741559" w:rsidR="00646EBC">
        <w:rPr>
          <w:rFonts w:ascii="Times New Roman" w:hAnsi="Times New Roman"/>
          <w:color w:val="000000" w:themeColor="text1"/>
          <w:sz w:val="28"/>
          <w:szCs w:val="28"/>
        </w:rPr>
        <w:t>22</w:t>
      </w:r>
      <w:r w:rsidRPr="00741559">
        <w:rPr>
          <w:rFonts w:ascii="Times New Roman" w:hAnsi="Times New Roman"/>
          <w:color w:val="000000" w:themeColor="text1"/>
          <w:sz w:val="28"/>
          <w:szCs w:val="28"/>
        </w:rPr>
        <w:t xml:space="preserve">.04.2022  </w:t>
      </w:r>
    </w:p>
    <w:p w:rsidR="00B10C43" w:rsidRPr="00741559" w:rsidP="007C4F5C">
      <w:pPr>
        <w:tabs>
          <w:tab w:val="left" w:pos="709"/>
        </w:tabs>
        <w:autoSpaceDE w:val="0"/>
        <w:autoSpaceDN w:val="0"/>
        <w:adjustRightInd w:val="0"/>
        <w:spacing w:after="0" w:line="240" w:lineRule="auto"/>
        <w:ind w:firstLine="709"/>
        <w:jc w:val="both"/>
        <w:rPr>
          <w:rFonts w:ascii="Times New Roman" w:eastAsia="SimSun" w:hAnsi="Times New Roman"/>
          <w:color w:val="000000" w:themeColor="text1"/>
          <w:sz w:val="28"/>
          <w:szCs w:val="28"/>
          <w:lang w:eastAsia="zh-CN"/>
        </w:rPr>
      </w:pPr>
      <w:r w:rsidRPr="00741559">
        <w:rPr>
          <w:rFonts w:ascii="Times New Roman" w:eastAsia="SimSun" w:hAnsi="Times New Roman"/>
          <w:color w:val="000000" w:themeColor="text1"/>
          <w:sz w:val="28"/>
          <w:szCs w:val="2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B10C43" w:rsidRPr="00741559" w:rsidP="007C4F5C">
      <w:pPr>
        <w:tabs>
          <w:tab w:val="left" w:pos="709"/>
        </w:tabs>
        <w:autoSpaceDE w:val="0"/>
        <w:autoSpaceDN w:val="0"/>
        <w:adjustRightInd w:val="0"/>
        <w:spacing w:after="0" w:line="240" w:lineRule="auto"/>
        <w:ind w:firstLine="709"/>
        <w:jc w:val="both"/>
        <w:rPr>
          <w:rFonts w:ascii="Times New Roman" w:eastAsia="SimSun" w:hAnsi="Times New Roman"/>
          <w:color w:val="000000" w:themeColor="text1"/>
          <w:sz w:val="28"/>
          <w:szCs w:val="28"/>
          <w:lang w:eastAsia="zh-CN"/>
        </w:rPr>
      </w:pPr>
      <w:r w:rsidRPr="00741559">
        <w:rPr>
          <w:rFonts w:ascii="Times New Roman" w:eastAsia="SimSun" w:hAnsi="Times New Roman"/>
          <w:color w:val="000000" w:themeColor="text1"/>
          <w:sz w:val="28"/>
          <w:szCs w:val="2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41559">
        <w:rPr>
          <w:rFonts w:ascii="Times New Roman" w:eastAsia="SimSun" w:hAnsi="Times New Roman"/>
          <w:color w:val="000000" w:themeColor="text1"/>
          <w:sz w:val="28"/>
          <w:szCs w:val="28"/>
          <w:lang w:eastAsia="zh-CN"/>
        </w:rPr>
        <w:t>вынесшим</w:t>
      </w:r>
      <w:r w:rsidRPr="00741559">
        <w:rPr>
          <w:rFonts w:ascii="Times New Roman" w:eastAsia="SimSun" w:hAnsi="Times New Roman"/>
          <w:color w:val="000000" w:themeColor="text1"/>
          <w:sz w:val="28"/>
          <w:szCs w:val="28"/>
          <w:lang w:eastAsia="zh-CN"/>
        </w:rPr>
        <w:t xml:space="preserve"> постановление. </w:t>
      </w:r>
    </w:p>
    <w:p w:rsidR="00B10C43" w:rsidRPr="00741559" w:rsidP="007C4F5C">
      <w:pPr>
        <w:tabs>
          <w:tab w:val="left" w:pos="709"/>
        </w:tabs>
        <w:autoSpaceDE w:val="0"/>
        <w:autoSpaceDN w:val="0"/>
        <w:adjustRightInd w:val="0"/>
        <w:spacing w:after="0" w:line="240" w:lineRule="auto"/>
        <w:ind w:firstLine="709"/>
        <w:jc w:val="both"/>
        <w:outlineLvl w:val="2"/>
        <w:rPr>
          <w:rFonts w:ascii="Times New Roman" w:hAnsi="Times New Roman"/>
          <w:color w:val="000000" w:themeColor="text1"/>
          <w:sz w:val="28"/>
          <w:szCs w:val="28"/>
        </w:rPr>
      </w:pPr>
      <w:r w:rsidRPr="00741559">
        <w:rPr>
          <w:rFonts w:ascii="Times New Roman" w:hAnsi="Times New Roman"/>
          <w:color w:val="000000" w:themeColor="text1"/>
          <w:sz w:val="28"/>
          <w:szCs w:val="28"/>
        </w:rPr>
        <w:t xml:space="preserve">Неуплата административного штрафа в срок, предусмотренный настоящим </w:t>
      </w:r>
      <w:hyperlink r:id="rId4" w:history="1">
        <w:r w:rsidRPr="00741559">
          <w:rPr>
            <w:rStyle w:val="Hyperlink"/>
            <w:rFonts w:ascii="Times New Roman" w:hAnsi="Times New Roman"/>
            <w:color w:val="000000" w:themeColor="text1"/>
            <w:sz w:val="28"/>
            <w:szCs w:val="28"/>
            <w:u w:val="none"/>
          </w:rPr>
          <w:t>Кодексом</w:t>
        </w:r>
      </w:hyperlink>
      <w:r w:rsidRPr="00741559">
        <w:rPr>
          <w:rFonts w:ascii="Times New Roman" w:hAnsi="Times New Roman"/>
          <w:color w:val="000000" w:themeColor="text1"/>
          <w:sz w:val="28"/>
          <w:szCs w:val="2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B10C43" w:rsidRPr="00741559" w:rsidP="0078292C">
      <w:pPr>
        <w:tabs>
          <w:tab w:val="left" w:pos="3374"/>
        </w:tabs>
        <w:spacing w:after="0" w:line="240" w:lineRule="auto"/>
        <w:ind w:right="-2" w:firstLine="567"/>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Постановление может быть обжаловано в Ялтинский городской суд Республики Крым через судебный участок №96 Ялтинского судебного района (городской округ Ялта) Республики Крым в течение 10 суток со дня вручения или получения копии постановления.</w:t>
      </w:r>
    </w:p>
    <w:p w:rsidR="00B10C43" w:rsidRPr="00741559" w:rsidP="0078292C">
      <w:pPr>
        <w:spacing w:after="0" w:line="240" w:lineRule="auto"/>
        <w:rPr>
          <w:rFonts w:ascii="Times New Roman" w:hAnsi="Times New Roman"/>
          <w:color w:val="000000" w:themeColor="text1"/>
          <w:sz w:val="28"/>
          <w:szCs w:val="28"/>
        </w:rPr>
      </w:pPr>
    </w:p>
    <w:p w:rsidR="00B10C43" w:rsidRPr="00741559" w:rsidP="007C4F5C">
      <w:pPr>
        <w:tabs>
          <w:tab w:val="left" w:pos="709"/>
        </w:tabs>
        <w:spacing w:after="0" w:line="240" w:lineRule="auto"/>
        <w:ind w:firstLine="709"/>
        <w:jc w:val="both"/>
        <w:rPr>
          <w:rFonts w:ascii="Times New Roman" w:hAnsi="Times New Roman"/>
          <w:color w:val="000000" w:themeColor="text1"/>
          <w:sz w:val="28"/>
          <w:szCs w:val="28"/>
        </w:rPr>
      </w:pPr>
      <w:r w:rsidRPr="00741559">
        <w:rPr>
          <w:rFonts w:ascii="Times New Roman" w:hAnsi="Times New Roman"/>
          <w:color w:val="000000" w:themeColor="text1"/>
          <w:sz w:val="28"/>
          <w:szCs w:val="28"/>
        </w:rPr>
        <w:t>Мировой судья</w:t>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r>
      <w:r w:rsidRPr="00741559">
        <w:rPr>
          <w:rFonts w:ascii="Times New Roman" w:hAnsi="Times New Roman"/>
          <w:color w:val="000000" w:themeColor="text1"/>
          <w:sz w:val="28"/>
          <w:szCs w:val="28"/>
        </w:rPr>
        <w:tab/>
        <w:t>Я.Ю. Ершова</w:t>
      </w:r>
    </w:p>
    <w:p w:rsidR="00B10C43" w:rsidRPr="00B41590" w:rsidP="007C4F5C">
      <w:pPr>
        <w:tabs>
          <w:tab w:val="left" w:pos="709"/>
        </w:tabs>
        <w:spacing w:after="0" w:line="240" w:lineRule="auto"/>
        <w:ind w:firstLine="709"/>
        <w:rPr>
          <w:rFonts w:ascii="Times New Roman" w:hAnsi="Times New Roman"/>
          <w:color w:val="000000" w:themeColor="text1"/>
        </w:rPr>
      </w:pPr>
    </w:p>
    <w:sectPr w:rsidSect="00F90955">
      <w:footerReference w:type="default" r:id="rId5"/>
      <w:pgSz w:w="11906" w:h="16838"/>
      <w:pgMar w:top="794" w:right="1134"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0C43">
    <w:pPr>
      <w:pStyle w:val="Footer"/>
      <w:jc w:val="center"/>
    </w:pPr>
    <w:r>
      <w:fldChar w:fldCharType="begin"/>
    </w:r>
    <w:r w:rsidR="00A447E1">
      <w:instrText>PAGE   \* MERGEFORMAT</w:instrText>
    </w:r>
    <w:r>
      <w:fldChar w:fldCharType="separate"/>
    </w:r>
    <w:r w:rsidR="00791DE6">
      <w:rPr>
        <w:noProof/>
      </w:rPr>
      <w:t>3</w:t>
    </w:r>
    <w:r>
      <w:rPr>
        <w:noProof/>
      </w:rPr>
      <w:fldChar w:fldCharType="end"/>
    </w:r>
  </w:p>
  <w:p w:rsidR="00B10C43">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7C4F5C"/>
    <w:rsid w:val="000146C4"/>
    <w:rsid w:val="0004618B"/>
    <w:rsid w:val="00055CEC"/>
    <w:rsid w:val="00071EE6"/>
    <w:rsid w:val="00072ADD"/>
    <w:rsid w:val="00076E17"/>
    <w:rsid w:val="00085809"/>
    <w:rsid w:val="000B416E"/>
    <w:rsid w:val="000B54FC"/>
    <w:rsid w:val="000B636C"/>
    <w:rsid w:val="000B7A4E"/>
    <w:rsid w:val="000F5173"/>
    <w:rsid w:val="00100291"/>
    <w:rsid w:val="0010184D"/>
    <w:rsid w:val="00112F22"/>
    <w:rsid w:val="00122718"/>
    <w:rsid w:val="001243DB"/>
    <w:rsid w:val="0013208C"/>
    <w:rsid w:val="00132636"/>
    <w:rsid w:val="0015544B"/>
    <w:rsid w:val="00156AE4"/>
    <w:rsid w:val="00172EE5"/>
    <w:rsid w:val="001A0AE4"/>
    <w:rsid w:val="001B438F"/>
    <w:rsid w:val="001E0987"/>
    <w:rsid w:val="00217DAA"/>
    <w:rsid w:val="00220C25"/>
    <w:rsid w:val="002421DA"/>
    <w:rsid w:val="00247190"/>
    <w:rsid w:val="0029066C"/>
    <w:rsid w:val="00291AE5"/>
    <w:rsid w:val="00293F10"/>
    <w:rsid w:val="00294DC0"/>
    <w:rsid w:val="00295193"/>
    <w:rsid w:val="002C767A"/>
    <w:rsid w:val="00301025"/>
    <w:rsid w:val="00315663"/>
    <w:rsid w:val="0035179A"/>
    <w:rsid w:val="003704A2"/>
    <w:rsid w:val="0037798D"/>
    <w:rsid w:val="003915DA"/>
    <w:rsid w:val="003A320E"/>
    <w:rsid w:val="003B3972"/>
    <w:rsid w:val="003E59B8"/>
    <w:rsid w:val="00404F26"/>
    <w:rsid w:val="004209DF"/>
    <w:rsid w:val="00451078"/>
    <w:rsid w:val="0046667C"/>
    <w:rsid w:val="00476300"/>
    <w:rsid w:val="00497D33"/>
    <w:rsid w:val="004A3B0B"/>
    <w:rsid w:val="004A6763"/>
    <w:rsid w:val="004C02C7"/>
    <w:rsid w:val="004C608F"/>
    <w:rsid w:val="004D4FCE"/>
    <w:rsid w:val="004D5ABC"/>
    <w:rsid w:val="0051513E"/>
    <w:rsid w:val="0056548B"/>
    <w:rsid w:val="005C1EF0"/>
    <w:rsid w:val="005D2355"/>
    <w:rsid w:val="005D2F10"/>
    <w:rsid w:val="005E2FD7"/>
    <w:rsid w:val="005E37CD"/>
    <w:rsid w:val="005E7B27"/>
    <w:rsid w:val="005F2AC5"/>
    <w:rsid w:val="0060790F"/>
    <w:rsid w:val="0061008A"/>
    <w:rsid w:val="00610B46"/>
    <w:rsid w:val="00627F35"/>
    <w:rsid w:val="006400DB"/>
    <w:rsid w:val="00645F51"/>
    <w:rsid w:val="00646EBC"/>
    <w:rsid w:val="00651018"/>
    <w:rsid w:val="006523DC"/>
    <w:rsid w:val="00652A0E"/>
    <w:rsid w:val="006649E5"/>
    <w:rsid w:val="00692108"/>
    <w:rsid w:val="0069766A"/>
    <w:rsid w:val="006C45FE"/>
    <w:rsid w:val="006C7A7A"/>
    <w:rsid w:val="007128AD"/>
    <w:rsid w:val="00714838"/>
    <w:rsid w:val="0072353B"/>
    <w:rsid w:val="00741559"/>
    <w:rsid w:val="00743E45"/>
    <w:rsid w:val="00763B20"/>
    <w:rsid w:val="0078292C"/>
    <w:rsid w:val="00785B16"/>
    <w:rsid w:val="0079090D"/>
    <w:rsid w:val="00791DE6"/>
    <w:rsid w:val="007A01FE"/>
    <w:rsid w:val="007C4F5C"/>
    <w:rsid w:val="00817987"/>
    <w:rsid w:val="00821497"/>
    <w:rsid w:val="00834FDE"/>
    <w:rsid w:val="00890755"/>
    <w:rsid w:val="008A5166"/>
    <w:rsid w:val="008A7BDA"/>
    <w:rsid w:val="008B7E37"/>
    <w:rsid w:val="008D27FA"/>
    <w:rsid w:val="008E31ED"/>
    <w:rsid w:val="008F0AA4"/>
    <w:rsid w:val="0091330E"/>
    <w:rsid w:val="0092214E"/>
    <w:rsid w:val="009300C7"/>
    <w:rsid w:val="009470F8"/>
    <w:rsid w:val="00956C5C"/>
    <w:rsid w:val="00964E9B"/>
    <w:rsid w:val="00966F77"/>
    <w:rsid w:val="00970FC9"/>
    <w:rsid w:val="009712B9"/>
    <w:rsid w:val="00995657"/>
    <w:rsid w:val="009A14DF"/>
    <w:rsid w:val="009A6525"/>
    <w:rsid w:val="009E3D41"/>
    <w:rsid w:val="009F7E48"/>
    <w:rsid w:val="00A170FA"/>
    <w:rsid w:val="00A24988"/>
    <w:rsid w:val="00A26361"/>
    <w:rsid w:val="00A43752"/>
    <w:rsid w:val="00A447E1"/>
    <w:rsid w:val="00A67FC8"/>
    <w:rsid w:val="00A73AEC"/>
    <w:rsid w:val="00A741F7"/>
    <w:rsid w:val="00AC79AA"/>
    <w:rsid w:val="00AF2BA0"/>
    <w:rsid w:val="00B10221"/>
    <w:rsid w:val="00B10C43"/>
    <w:rsid w:val="00B17A8F"/>
    <w:rsid w:val="00B41590"/>
    <w:rsid w:val="00B45813"/>
    <w:rsid w:val="00B51C4E"/>
    <w:rsid w:val="00B67D17"/>
    <w:rsid w:val="00B82B51"/>
    <w:rsid w:val="00B8454E"/>
    <w:rsid w:val="00B85362"/>
    <w:rsid w:val="00BA575A"/>
    <w:rsid w:val="00BB3C27"/>
    <w:rsid w:val="00BB6042"/>
    <w:rsid w:val="00BC1891"/>
    <w:rsid w:val="00BE0991"/>
    <w:rsid w:val="00BF5713"/>
    <w:rsid w:val="00C06DDB"/>
    <w:rsid w:val="00C36042"/>
    <w:rsid w:val="00C73455"/>
    <w:rsid w:val="00C77F3A"/>
    <w:rsid w:val="00C80E37"/>
    <w:rsid w:val="00C843C5"/>
    <w:rsid w:val="00CA728C"/>
    <w:rsid w:val="00CF4062"/>
    <w:rsid w:val="00D37172"/>
    <w:rsid w:val="00D552B5"/>
    <w:rsid w:val="00D61106"/>
    <w:rsid w:val="00D620A5"/>
    <w:rsid w:val="00D8166C"/>
    <w:rsid w:val="00D8270E"/>
    <w:rsid w:val="00D93820"/>
    <w:rsid w:val="00DA5A68"/>
    <w:rsid w:val="00DB1EB1"/>
    <w:rsid w:val="00DB68A3"/>
    <w:rsid w:val="00DC666F"/>
    <w:rsid w:val="00DE5B6D"/>
    <w:rsid w:val="00DF7B1D"/>
    <w:rsid w:val="00E10FEF"/>
    <w:rsid w:val="00E31C4E"/>
    <w:rsid w:val="00E74CFA"/>
    <w:rsid w:val="00E840A3"/>
    <w:rsid w:val="00EB1989"/>
    <w:rsid w:val="00EB4C51"/>
    <w:rsid w:val="00ED09FE"/>
    <w:rsid w:val="00ED1611"/>
    <w:rsid w:val="00EF20BF"/>
    <w:rsid w:val="00F05724"/>
    <w:rsid w:val="00F16168"/>
    <w:rsid w:val="00F30059"/>
    <w:rsid w:val="00F90955"/>
    <w:rsid w:val="00F965D8"/>
    <w:rsid w:val="00F97440"/>
    <w:rsid w:val="00FC3929"/>
    <w:rsid w:val="00FC57F4"/>
    <w:rsid w:val="00FD0F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F5C"/>
    <w:pPr>
      <w:spacing w:after="200" w:line="276" w:lineRule="auto"/>
    </w:pPr>
    <w:rPr>
      <w:rFonts w:eastAsia="Times New Roman"/>
    </w:rPr>
  </w:style>
  <w:style w:type="paragraph" w:styleId="Heading3">
    <w:name w:val="heading 3"/>
    <w:basedOn w:val="Normal"/>
    <w:next w:val="Normal"/>
    <w:link w:val="3"/>
    <w:uiPriority w:val="99"/>
    <w:qFormat/>
    <w:rsid w:val="007C4F5C"/>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9"/>
    <w:semiHidden/>
    <w:locked/>
    <w:rsid w:val="007C4F5C"/>
    <w:rPr>
      <w:rFonts w:ascii="Cambria" w:hAnsi="Cambria" w:cs="Times New Roman"/>
      <w:b/>
      <w:bCs/>
      <w:sz w:val="26"/>
      <w:szCs w:val="26"/>
      <w:lang w:eastAsia="ru-RU"/>
    </w:rPr>
  </w:style>
  <w:style w:type="character" w:customStyle="1" w:styleId="a">
    <w:name w:val="Основной текст + Полужирный"/>
    <w:uiPriority w:val="99"/>
    <w:rsid w:val="007C4F5C"/>
    <w:rPr>
      <w:b/>
      <w:color w:val="000000"/>
      <w:spacing w:val="0"/>
      <w:w w:val="100"/>
      <w:position w:val="0"/>
      <w:sz w:val="21"/>
      <w:shd w:val="clear" w:color="auto" w:fill="FFFFFF"/>
      <w:lang w:val="ru-RU" w:eastAsia="ru-RU"/>
    </w:rPr>
  </w:style>
  <w:style w:type="paragraph" w:styleId="Title">
    <w:name w:val="Title"/>
    <w:basedOn w:val="Normal"/>
    <w:link w:val="a0"/>
    <w:uiPriority w:val="99"/>
    <w:qFormat/>
    <w:rsid w:val="007C4F5C"/>
    <w:pPr>
      <w:spacing w:after="0" w:line="240" w:lineRule="auto"/>
      <w:jc w:val="center"/>
    </w:pPr>
    <w:rPr>
      <w:rFonts w:ascii="Times New Roman" w:hAnsi="Times New Roman"/>
      <w:b/>
      <w:szCs w:val="20"/>
    </w:rPr>
  </w:style>
  <w:style w:type="character" w:customStyle="1" w:styleId="a0">
    <w:name w:val="Название Знак"/>
    <w:basedOn w:val="DefaultParagraphFont"/>
    <w:link w:val="Title"/>
    <w:uiPriority w:val="99"/>
    <w:locked/>
    <w:rsid w:val="007C4F5C"/>
    <w:rPr>
      <w:rFonts w:ascii="Times New Roman" w:hAnsi="Times New Roman" w:cs="Times New Roman"/>
      <w:b/>
      <w:sz w:val="20"/>
      <w:szCs w:val="20"/>
      <w:lang w:eastAsia="ru-RU"/>
    </w:rPr>
  </w:style>
  <w:style w:type="character" w:styleId="Hyperlink">
    <w:name w:val="Hyperlink"/>
    <w:basedOn w:val="DefaultParagraphFont"/>
    <w:uiPriority w:val="99"/>
    <w:semiHidden/>
    <w:rsid w:val="007C4F5C"/>
    <w:rPr>
      <w:rFonts w:cs="Times New Roman"/>
      <w:color w:val="0000FF"/>
      <w:u w:val="single"/>
    </w:rPr>
  </w:style>
  <w:style w:type="paragraph" w:styleId="BodyText2">
    <w:name w:val="Body Text 2"/>
    <w:basedOn w:val="Normal"/>
    <w:link w:val="2"/>
    <w:uiPriority w:val="99"/>
    <w:semiHidden/>
    <w:rsid w:val="007C4F5C"/>
    <w:pPr>
      <w:spacing w:after="120" w:line="480" w:lineRule="auto"/>
    </w:pPr>
  </w:style>
  <w:style w:type="character" w:customStyle="1" w:styleId="2">
    <w:name w:val="Основной текст 2 Знак"/>
    <w:basedOn w:val="DefaultParagraphFont"/>
    <w:link w:val="BodyText2"/>
    <w:uiPriority w:val="99"/>
    <w:semiHidden/>
    <w:locked/>
    <w:rsid w:val="007C4F5C"/>
    <w:rPr>
      <w:rFonts w:ascii="Calibri" w:hAnsi="Calibri" w:cs="Times New Roman"/>
    </w:rPr>
  </w:style>
  <w:style w:type="paragraph" w:customStyle="1" w:styleId="ConsPlusNormal">
    <w:name w:val="ConsPlusNormal"/>
    <w:uiPriority w:val="99"/>
    <w:rsid w:val="007C4F5C"/>
    <w:pPr>
      <w:autoSpaceDE w:val="0"/>
      <w:autoSpaceDN w:val="0"/>
      <w:adjustRightInd w:val="0"/>
    </w:pPr>
    <w:rPr>
      <w:rFonts w:ascii="Times New Roman" w:hAnsi="Times New Roman"/>
      <w:sz w:val="28"/>
      <w:szCs w:val="28"/>
      <w:lang w:eastAsia="en-US"/>
    </w:rPr>
  </w:style>
  <w:style w:type="paragraph" w:styleId="Footer">
    <w:name w:val="footer"/>
    <w:basedOn w:val="Normal"/>
    <w:link w:val="a1"/>
    <w:uiPriority w:val="99"/>
    <w:rsid w:val="007C4F5C"/>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locked/>
    <w:rsid w:val="007C4F5C"/>
    <w:rPr>
      <w:rFonts w:ascii="Calibri" w:hAnsi="Calibri" w:cs="Times New Roman"/>
      <w:lang w:eastAsia="ru-RU"/>
    </w:rPr>
  </w:style>
  <w:style w:type="paragraph" w:styleId="BalloonText">
    <w:name w:val="Balloon Text"/>
    <w:basedOn w:val="Normal"/>
    <w:link w:val="a2"/>
    <w:uiPriority w:val="99"/>
    <w:semiHidden/>
    <w:rsid w:val="00FC3929"/>
    <w:pPr>
      <w:spacing w:after="0" w:line="240" w:lineRule="auto"/>
    </w:pPr>
    <w:rPr>
      <w:rFonts w:ascii="Tahoma" w:hAnsi="Tahoma" w:cs="Tahoma"/>
      <w:sz w:val="16"/>
      <w:szCs w:val="16"/>
    </w:rPr>
  </w:style>
  <w:style w:type="character" w:customStyle="1" w:styleId="a2">
    <w:name w:val="Текст выноски Знак"/>
    <w:basedOn w:val="DefaultParagraphFont"/>
    <w:link w:val="BalloonText"/>
    <w:uiPriority w:val="99"/>
    <w:semiHidden/>
    <w:locked/>
    <w:rsid w:val="00FC3929"/>
    <w:rPr>
      <w:rFonts w:ascii="Tahoma" w:hAnsi="Tahoma" w:cs="Tahoma"/>
      <w:sz w:val="16"/>
      <w:szCs w:val="16"/>
      <w:lang w:eastAsia="ru-RU"/>
    </w:rPr>
  </w:style>
  <w:style w:type="paragraph" w:customStyle="1" w:styleId="Style4">
    <w:name w:val="Style4"/>
    <w:basedOn w:val="Normal"/>
    <w:uiPriority w:val="99"/>
    <w:rsid w:val="00ED09FE"/>
    <w:pPr>
      <w:widowControl w:val="0"/>
      <w:autoSpaceDE w:val="0"/>
      <w:autoSpaceDN w:val="0"/>
      <w:adjustRightInd w:val="0"/>
      <w:spacing w:after="0" w:line="274" w:lineRule="exact"/>
      <w:ind w:firstLine="427"/>
      <w:jc w:val="both"/>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117401;fld=134;dst=102941"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