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3E2" w:rsidP="00DF13E2" w14:paraId="01F5020E" w14:textId="04F1D1B6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5-96-923/2021</w:t>
      </w:r>
    </w:p>
    <w:p w:rsidR="00DF13E2" w:rsidP="00DF13E2" w14:paraId="2F5C9792" w14:textId="363DF5CB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91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0096-01-2021-002031-86</w:t>
      </w:r>
    </w:p>
    <w:p w:rsidR="00DF13E2" w:rsidP="00DF13E2" w14:paraId="0E2F96A2" w14:textId="77777777">
      <w:pPr>
        <w:pStyle w:val="Title"/>
        <w:tabs>
          <w:tab w:val="left" w:pos="709"/>
        </w:tabs>
        <w:rPr>
          <w:sz w:val="28"/>
          <w:szCs w:val="28"/>
        </w:rPr>
      </w:pPr>
    </w:p>
    <w:p w:rsidR="00DF13E2" w:rsidP="00DF13E2" w14:paraId="52B2801E" w14:textId="77777777">
      <w:pPr>
        <w:pStyle w:val="Title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F13E2" w:rsidP="00DF13E2" w14:paraId="24E9F2BD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DF13E2" w:rsidP="00DF13E2" w14:paraId="3E120F75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F13E2" w:rsidP="00DF13E2" w14:paraId="55E7CA54" w14:textId="3E86C08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Ялта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152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 декабря 2021 года</w:t>
      </w:r>
    </w:p>
    <w:p w:rsidR="00DF13E2" w:rsidP="00DF13E2" w14:paraId="3849D5A7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13E2" w:rsidP="00DF13E2" w14:paraId="0396390B" w14:textId="5C2C2142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96 Ялтинского судебного района (городской округ Ялта)</w:t>
      </w:r>
      <w:r w:rsidR="004152FD">
        <w:rPr>
          <w:rFonts w:ascii="Times New Roman" w:hAnsi="Times New Roman"/>
          <w:sz w:val="28"/>
          <w:szCs w:val="28"/>
        </w:rPr>
        <w:t xml:space="preserve"> Республика Крым</w:t>
      </w:r>
      <w:r>
        <w:rPr>
          <w:rFonts w:ascii="Times New Roman" w:hAnsi="Times New Roman"/>
          <w:sz w:val="28"/>
          <w:szCs w:val="28"/>
        </w:rPr>
        <w:t xml:space="preserve"> (Республика Крым, г. Ялта, ул. Васильева, 19) Ершова Яна Юрьевна, рассмотрев в открытом судебном заседании дело об административном правонарушении в отношении </w:t>
      </w:r>
    </w:p>
    <w:p w:rsidR="00DF13E2" w:rsidP="00DF13E2" w14:paraId="35171883" w14:textId="30AA0418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Яценко Алексея Дмитриевича, </w:t>
      </w:r>
      <w:r w:rsidR="000D4498">
        <w:rPr>
          <w:rFonts w:ascii="Times New Roman" w:hAnsi="Times New Roman"/>
          <w:sz w:val="28"/>
          <w:szCs w:val="28"/>
        </w:rPr>
        <w:t>ПЕРСОНАЛЬНЫЕ ДАННЫЕ</w:t>
      </w:r>
      <w:r w:rsidR="004152FD">
        <w:rPr>
          <w:rFonts w:ascii="Times New Roman" w:hAnsi="Times New Roman"/>
          <w:sz w:val="28"/>
          <w:szCs w:val="28"/>
        </w:rPr>
        <w:t>,</w:t>
      </w:r>
    </w:p>
    <w:p w:rsidR="00DF13E2" w:rsidP="00DF13E2" w14:paraId="5214384C" w14:textId="44A9798D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 ст. 1</w:t>
      </w:r>
      <w:r w:rsidR="00547AD0">
        <w:rPr>
          <w:rFonts w:ascii="Times New Roman" w:hAnsi="Times New Roman"/>
          <w:sz w:val="28"/>
          <w:szCs w:val="28"/>
        </w:rPr>
        <w:t>9.7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DF13E2" w:rsidP="00DF13E2" w14:paraId="6CC0AC39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УСТАНОВИЛ:</w:t>
      </w:r>
    </w:p>
    <w:p w:rsidR="00DF13E2" w:rsidP="00DF13E2" w14:paraId="369C072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2546" w:rsidRPr="00EC361C" w:rsidP="001C0F71" w14:paraId="43EE6150" w14:textId="040D9394">
      <w:pPr>
        <w:spacing w:after="0" w:line="240" w:lineRule="auto"/>
        <w:ind w:right="-144" w:firstLine="567"/>
        <w:jc w:val="both"/>
        <w:rPr>
          <w:rStyle w:val="2Exact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октября 2021 года по адресу: </w:t>
      </w:r>
      <w:r w:rsidR="000D4498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, </w:t>
      </w:r>
      <w:r w:rsidR="004152FD">
        <w:rPr>
          <w:rFonts w:ascii="Times New Roman" w:hAnsi="Times New Roman"/>
          <w:sz w:val="28"/>
          <w:szCs w:val="28"/>
        </w:rPr>
        <w:t xml:space="preserve">ИП </w:t>
      </w:r>
      <w:r>
        <w:rPr>
          <w:rFonts w:ascii="Times New Roman" w:hAnsi="Times New Roman"/>
          <w:sz w:val="28"/>
          <w:szCs w:val="28"/>
        </w:rPr>
        <w:t xml:space="preserve">Яценко А.Д. </w:t>
      </w:r>
      <w:r w:rsidR="004152FD">
        <w:rPr>
          <w:rFonts w:ascii="Times New Roman" w:hAnsi="Times New Roman"/>
          <w:sz w:val="28"/>
          <w:szCs w:val="28"/>
        </w:rPr>
        <w:t>в</w:t>
      </w:r>
      <w:r w:rsidRPr="004152FD" w:rsidR="004152FD">
        <w:rPr>
          <w:rFonts w:ascii="Times New Roman" w:hAnsi="Times New Roman"/>
          <w:sz w:val="28"/>
          <w:szCs w:val="28"/>
        </w:rPr>
        <w:t xml:space="preserve"> нарушение </w:t>
      </w:r>
      <w:r>
        <w:rPr>
          <w:rFonts w:ascii="Times New Roman" w:hAnsi="Times New Roman"/>
          <w:sz w:val="28"/>
          <w:szCs w:val="28"/>
        </w:rPr>
        <w:t xml:space="preserve">законных требований в части своевременного представления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</w:t>
      </w:r>
      <w:r>
        <w:rPr>
          <w:rFonts w:ascii="Times New Roman" w:hAnsi="Times New Roman"/>
          <w:sz w:val="28"/>
          <w:szCs w:val="28"/>
        </w:rPr>
        <w:t xml:space="preserve">лицом) </w:t>
      </w:r>
      <w:r>
        <w:rPr>
          <w:rFonts w:ascii="Times New Roman" w:hAnsi="Times New Roman"/>
          <w:sz w:val="28"/>
          <w:szCs w:val="28"/>
        </w:rPr>
        <w:t>его законной деятельности, не пред</w:t>
      </w:r>
      <w:r w:rsidR="00F85F84">
        <w:rPr>
          <w:rFonts w:ascii="Times New Roman" w:hAnsi="Times New Roman"/>
          <w:sz w:val="28"/>
          <w:szCs w:val="28"/>
        </w:rPr>
        <w:t>оставил в установленный срок</w:t>
      </w:r>
      <w:r>
        <w:rPr>
          <w:rFonts w:ascii="Times New Roman" w:hAnsi="Times New Roman"/>
          <w:sz w:val="28"/>
          <w:szCs w:val="28"/>
        </w:rPr>
        <w:t xml:space="preserve"> документов, истребованных письмом от 17.09.2021 №12-30/13896</w:t>
      </w:r>
      <w:r w:rsidR="00F85F84">
        <w:rPr>
          <w:rFonts w:ascii="Times New Roman" w:hAnsi="Times New Roman"/>
          <w:sz w:val="28"/>
          <w:szCs w:val="28"/>
        </w:rPr>
        <w:t>, которое было получено последним 28.09.2021г.</w:t>
      </w:r>
      <w:r w:rsidRPr="00822546">
        <w:rPr>
          <w:rFonts w:ascii="Times New Roman" w:hAnsi="Times New Roman"/>
          <w:sz w:val="28"/>
          <w:szCs w:val="28"/>
        </w:rPr>
        <w:t>,</w:t>
      </w:r>
      <w:r w:rsidRPr="00822546">
        <w:rPr>
          <w:rFonts w:ascii="Times New Roman" w:eastAsia="Calibri" w:hAnsi="Times New Roman"/>
          <w:sz w:val="28"/>
          <w:szCs w:val="28"/>
          <w:lang w:eastAsia="en-US"/>
        </w:rPr>
        <w:t xml:space="preserve"> чем</w:t>
      </w:r>
      <w:r w:rsidRPr="00822546">
        <w:rPr>
          <w:rStyle w:val="2Exact"/>
          <w:i w:val="0"/>
          <w:iCs w:val="0"/>
          <w:sz w:val="28"/>
          <w:szCs w:val="28"/>
          <w:u w:val="none"/>
        </w:rPr>
        <w:t xml:space="preserve"> совершил административное правонарушение, предусмотренное ст.19.7 КоАП РФ.</w:t>
      </w:r>
    </w:p>
    <w:p w:rsidR="004F620D" w:rsidP="00F85F84" w14:paraId="43D548D1" w14:textId="79F1A8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</w:t>
      </w:r>
      <w:r w:rsidR="0059699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заседани</w:t>
      </w:r>
      <w:r w:rsidR="0059699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Яценко А.Д.</w:t>
      </w:r>
      <w:r w:rsidR="00822546">
        <w:rPr>
          <w:rFonts w:ascii="Times New Roman" w:hAnsi="Times New Roman"/>
          <w:sz w:val="28"/>
          <w:szCs w:val="28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</w:t>
      </w:r>
    </w:p>
    <w:p w:rsidR="00F85F84" w:rsidP="00F85F84" w14:paraId="583964F3" w14:textId="713E2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F84">
        <w:rPr>
          <w:rFonts w:ascii="Times New Roman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F13E2" w:rsidP="00DF13E2" w14:paraId="511C2A8A" w14:textId="7DD0CC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B04E6A" w:rsidRPr="00B04E6A" w:rsidP="00B04E6A" w14:paraId="5669150B" w14:textId="61CA6D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соответствии со ст.</w:t>
      </w:r>
      <w:r w:rsidR="00F85F8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19.7 КоАП РФ административным правонарушением признается </w:t>
      </w:r>
      <w:r w:rsidRPr="00B04E6A">
        <w:rPr>
          <w:rFonts w:ascii="Times New Roman" w:hAnsi="Times New Roman"/>
          <w:sz w:val="28"/>
          <w:szCs w:val="28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</w:t>
      </w:r>
      <w:r w:rsidRPr="00B04E6A">
        <w:rPr>
          <w:rFonts w:ascii="Times New Roman" w:hAnsi="Times New Roman"/>
          <w:sz w:val="28"/>
          <w:szCs w:val="28"/>
        </w:rPr>
        <w:t>(информации), представление которых предусмотрено законом и</w:t>
      </w:r>
      <w:r w:rsidRPr="00B04E6A">
        <w:rPr>
          <w:rFonts w:ascii="Times New Roman" w:hAnsi="Times New Roman"/>
          <w:sz w:val="28"/>
          <w:szCs w:val="28"/>
        </w:rPr>
        <w:t xml:space="preserve"> </w:t>
      </w:r>
      <w:r w:rsidRPr="00B04E6A">
        <w:rPr>
          <w:rFonts w:ascii="Times New Roman" w:hAnsi="Times New Roman"/>
          <w:sz w:val="28"/>
          <w:szCs w:val="28"/>
        </w:rPr>
        <w:t>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</w:t>
      </w:r>
      <w:r w:rsidRPr="00B04E6A">
        <w:rPr>
          <w:rFonts w:ascii="Times New Roman" w:hAnsi="Times New Roman"/>
          <w:sz w:val="28"/>
          <w:szCs w:val="28"/>
        </w:rPr>
        <w:t xml:space="preserve"> </w:t>
      </w:r>
      <w:r w:rsidRPr="00B04E6A">
        <w:rPr>
          <w:rFonts w:ascii="Times New Roman" w:hAnsi="Times New Roman"/>
          <w:sz w:val="28"/>
          <w:szCs w:val="28"/>
        </w:rPr>
        <w:t xml:space="preserve">виде, за исключением случаев, предусмотренных </w:t>
      </w:r>
      <w:hyperlink r:id="rId4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статьей 6.16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5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частью 2 статьи 6.31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частями 1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2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8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4 статьи 8.28.1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статьей 8.32.1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частью 1 статьи 8.49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14.5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частью 4 статьи 14.28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частью 1 статьи 14.46.2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статьями 19.7.1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19.7.2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6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19.7.2-1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19.7.3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8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19.7.5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19.7.5-1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19.7.5-2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1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частью 1 статьи 19.7.5-3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2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частью 1 статьи 19.7.5-4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3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статьями 19.7.7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4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19.7.8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5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19.7.9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6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19.7.12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7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19.7.13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8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19.7.14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9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19.7.15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30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19.8</w:t>
        </w:r>
      </w:hyperlink>
      <w:r w:rsidRPr="00F85F8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31" w:history="1">
        <w:r w:rsidRPr="00F85F84">
          <w:rPr>
            <w:rFonts w:ascii="Times New Roman" w:hAnsi="Times New Roman"/>
            <w:color w:val="000000" w:themeColor="text1"/>
            <w:sz w:val="28"/>
            <w:szCs w:val="28"/>
          </w:rPr>
          <w:t>19.8.3</w:t>
        </w:r>
      </w:hyperlink>
      <w:r w:rsidRPr="00B04E6A">
        <w:rPr>
          <w:rFonts w:ascii="Times New Roman" w:hAnsi="Times New Roman"/>
          <w:sz w:val="28"/>
          <w:szCs w:val="28"/>
        </w:rPr>
        <w:t xml:space="preserve"> настоящего Кодекса</w:t>
      </w:r>
      <w:r w:rsidR="00F85F84">
        <w:rPr>
          <w:rFonts w:ascii="Times New Roman" w:hAnsi="Times New Roman"/>
          <w:sz w:val="28"/>
          <w:szCs w:val="28"/>
        </w:rPr>
        <w:t>.</w:t>
      </w:r>
    </w:p>
    <w:p w:rsidR="00DF13E2" w:rsidP="00DF4F3C" w14:paraId="42B3EE2B" w14:textId="28C370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F85F84">
        <w:rPr>
          <w:rFonts w:ascii="Times New Roman" w:hAnsi="Times New Roman"/>
          <w:sz w:val="28"/>
          <w:szCs w:val="28"/>
        </w:rPr>
        <w:t xml:space="preserve">ИП </w:t>
      </w:r>
      <w:r w:rsidR="00B04E6A">
        <w:rPr>
          <w:rFonts w:ascii="Times New Roman" w:hAnsi="Times New Roman"/>
          <w:sz w:val="28"/>
          <w:szCs w:val="28"/>
        </w:rPr>
        <w:t>Яценко А.Д.</w:t>
      </w:r>
      <w:r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 протоколом об административном правонарушении № 9</w:t>
      </w:r>
      <w:r w:rsidR="00B04E6A">
        <w:rPr>
          <w:rFonts w:ascii="Times New Roman" w:hAnsi="Times New Roman"/>
          <w:sz w:val="28"/>
          <w:szCs w:val="28"/>
        </w:rPr>
        <w:t>1032131</w:t>
      </w:r>
      <w:r w:rsidR="00DF4F3C">
        <w:rPr>
          <w:rFonts w:ascii="Times New Roman" w:hAnsi="Times New Roman"/>
          <w:sz w:val="28"/>
          <w:szCs w:val="28"/>
        </w:rPr>
        <w:t>500113000002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F4F3C">
        <w:rPr>
          <w:rFonts w:ascii="Times New Roman" w:hAnsi="Times New Roman"/>
          <w:sz w:val="28"/>
          <w:szCs w:val="28"/>
        </w:rPr>
        <w:t>18.11</w:t>
      </w:r>
      <w:r w:rsidR="00FC3864">
        <w:rPr>
          <w:rFonts w:ascii="Times New Roman" w:hAnsi="Times New Roman"/>
          <w:sz w:val="28"/>
          <w:szCs w:val="28"/>
        </w:rPr>
        <w:t>.2021</w:t>
      </w:r>
      <w:r w:rsidR="00E216B5">
        <w:rPr>
          <w:rFonts w:ascii="Times New Roman" w:hAnsi="Times New Roman"/>
          <w:sz w:val="28"/>
          <w:szCs w:val="28"/>
        </w:rPr>
        <w:t>;</w:t>
      </w:r>
      <w:r w:rsidR="00DF4F3C">
        <w:rPr>
          <w:rFonts w:ascii="Times New Roman" w:hAnsi="Times New Roman"/>
          <w:sz w:val="28"/>
          <w:szCs w:val="28"/>
        </w:rPr>
        <w:t xml:space="preserve"> письмом Федеральной налоговой службы № 8 по Республике Крым</w:t>
      </w:r>
      <w:r w:rsidRPr="00822546" w:rsidR="00DF4F3C">
        <w:rPr>
          <w:rFonts w:ascii="Times New Roman" w:hAnsi="Times New Roman"/>
          <w:sz w:val="28"/>
          <w:szCs w:val="28"/>
        </w:rPr>
        <w:t xml:space="preserve"> от 17.09.2021 №12-30/13896</w:t>
      </w:r>
      <w:r w:rsidR="00DF4F3C">
        <w:rPr>
          <w:rFonts w:ascii="Times New Roman" w:hAnsi="Times New Roman"/>
          <w:sz w:val="28"/>
          <w:szCs w:val="28"/>
        </w:rPr>
        <w:t xml:space="preserve">; </w:t>
      </w:r>
      <w:r w:rsidR="00F85F84">
        <w:rPr>
          <w:rFonts w:ascii="Times New Roman" w:hAnsi="Times New Roman"/>
          <w:sz w:val="28"/>
          <w:szCs w:val="28"/>
        </w:rPr>
        <w:t>копией списка № 1 внутренних почтовых отправлений; отчетом об отслеживании отправления с почтовым идентификатором 29890161267580</w:t>
      </w:r>
      <w:r w:rsidR="00DF4F3C">
        <w:rPr>
          <w:rFonts w:ascii="Times New Roman" w:hAnsi="Times New Roman"/>
          <w:sz w:val="28"/>
          <w:szCs w:val="28"/>
        </w:rPr>
        <w:t xml:space="preserve">; </w:t>
      </w:r>
      <w:r w:rsidR="00F85F84">
        <w:rPr>
          <w:rFonts w:ascii="Times New Roman" w:hAnsi="Times New Roman"/>
          <w:sz w:val="28"/>
          <w:szCs w:val="28"/>
        </w:rPr>
        <w:t>сведениями об индивидуальном предпринимателе</w:t>
      </w:r>
      <w:r w:rsidR="00DF4F3C">
        <w:rPr>
          <w:rFonts w:ascii="Times New Roman" w:hAnsi="Times New Roman"/>
          <w:sz w:val="28"/>
          <w:szCs w:val="28"/>
        </w:rPr>
        <w:t>.</w:t>
      </w:r>
    </w:p>
    <w:p w:rsidR="00DF13E2" w:rsidP="00DF13E2" w14:paraId="0BC4CB47" w14:textId="6CCE3D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F85F84">
        <w:rPr>
          <w:rFonts w:ascii="Times New Roman" w:hAnsi="Times New Roman"/>
          <w:sz w:val="28"/>
          <w:szCs w:val="28"/>
        </w:rPr>
        <w:t xml:space="preserve">ИП </w:t>
      </w:r>
      <w:r w:rsidR="00DF4F3C">
        <w:rPr>
          <w:rFonts w:ascii="Times New Roman" w:hAnsi="Times New Roman"/>
          <w:sz w:val="28"/>
          <w:szCs w:val="28"/>
        </w:rPr>
        <w:t>Яценко А.Д.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ст. 1</w:t>
      </w:r>
      <w:r w:rsidR="00DF4F3C">
        <w:rPr>
          <w:rFonts w:ascii="Times New Roman" w:hAnsi="Times New Roman"/>
          <w:sz w:val="28"/>
          <w:szCs w:val="28"/>
        </w:rPr>
        <w:t>9.7</w:t>
      </w:r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DF13E2" w:rsidP="00DF13E2" w14:paraId="17B72C9A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DF13E2" w:rsidP="00DF13E2" w14:paraId="6936C032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DF13E2" w:rsidP="00DF13E2" w14:paraId="74783D77" w14:textId="0A550E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</w:t>
      </w:r>
      <w:r w:rsidR="00DF4F3C"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sz w:val="28"/>
          <w:szCs w:val="28"/>
        </w:rPr>
        <w:t>смягчающих либо отягчающих административную ответственность за совершенное правонарушение, не установлено.</w:t>
      </w:r>
    </w:p>
    <w:p w:rsidR="00DF13E2" w:rsidP="00DF13E2" w14:paraId="43DAEF5F" w14:textId="13351930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F71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необходимым назначить </w:t>
      </w:r>
      <w:r>
        <w:rPr>
          <w:rFonts w:ascii="Times New Roman" w:hAnsi="Times New Roman"/>
          <w:sz w:val="28"/>
          <w:szCs w:val="28"/>
          <w:lang w:val="ru-RU"/>
        </w:rPr>
        <w:t>ИП Яценко А.Д.</w:t>
      </w:r>
      <w:r w:rsidRPr="001C0F71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предупреждения, предусмотренного санкцией ст. 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1C0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1C0F71">
        <w:rPr>
          <w:rFonts w:ascii="Times New Roman" w:hAnsi="Times New Roman"/>
          <w:sz w:val="28"/>
          <w:szCs w:val="28"/>
        </w:rPr>
        <w:t xml:space="preserve"> КоАП РФ.  </w:t>
      </w:r>
    </w:p>
    <w:p w:rsidR="00DF13E2" w:rsidP="00DF13E2" w14:paraId="411DF424" w14:textId="77777777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DF13E2" w:rsidP="00DF13E2" w14:paraId="352BE0BF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3E2" w:rsidP="00DF13E2" w14:paraId="6F59C6C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DF13E2" w:rsidP="00DF13E2" w14:paraId="622C378E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13E2" w:rsidP="00DF13E2" w14:paraId="555C2C4F" w14:textId="2DD253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DF4F3C">
        <w:rPr>
          <w:rFonts w:ascii="Times New Roman" w:hAnsi="Times New Roman"/>
          <w:sz w:val="28"/>
          <w:szCs w:val="28"/>
        </w:rPr>
        <w:t>Яценко Алексея Дмитриевича</w:t>
      </w:r>
      <w:r>
        <w:rPr>
          <w:rStyle w:val="a0"/>
          <w:rFonts w:ascii="Times New Roman" w:hAnsi="Times New Roman"/>
          <w:sz w:val="28"/>
          <w:szCs w:val="28"/>
        </w:rPr>
        <w:t xml:space="preserve"> </w:t>
      </w:r>
      <w:r w:rsidRPr="00DF4F3C">
        <w:rPr>
          <w:rStyle w:val="a0"/>
          <w:rFonts w:ascii="Times New Roman" w:hAnsi="Times New Roman"/>
          <w:b w:val="0"/>
          <w:bCs w:val="0"/>
          <w:sz w:val="28"/>
          <w:szCs w:val="28"/>
        </w:rPr>
        <w:t>признать</w:t>
      </w:r>
      <w:r>
        <w:rPr>
          <w:rStyle w:val="a0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DF4F3C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="00DF4F3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DF4F3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</w:t>
      </w:r>
      <w:r>
        <w:rPr>
          <w:rFonts w:ascii="Times New Roman" w:hAnsi="Times New Roman"/>
          <w:sz w:val="28"/>
          <w:szCs w:val="28"/>
        </w:rPr>
        <w:t>административных правонарушениях, и назначить е</w:t>
      </w:r>
      <w:r w:rsidR="00DF4F3C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DF13E2" w:rsidP="00DF13E2" w14:paraId="4C1CB7DA" w14:textId="3DCA14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C0F71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DF13E2" w:rsidP="00DF13E2" w14:paraId="04C60848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13E2" w:rsidP="00DF13E2" w14:paraId="3C385CB7" w14:textId="06572F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D4498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F4F3C">
        <w:rPr>
          <w:rFonts w:ascii="Times New Roman" w:hAnsi="Times New Roman"/>
          <w:sz w:val="28"/>
          <w:szCs w:val="28"/>
        </w:rPr>
        <w:t>Я.Ю.</w:t>
      </w:r>
      <w:r w:rsidR="001C0F71">
        <w:rPr>
          <w:rFonts w:ascii="Times New Roman" w:hAnsi="Times New Roman"/>
          <w:sz w:val="28"/>
          <w:szCs w:val="28"/>
        </w:rPr>
        <w:t xml:space="preserve"> </w:t>
      </w:r>
      <w:r w:rsidR="00DF4F3C">
        <w:rPr>
          <w:rFonts w:ascii="Times New Roman" w:hAnsi="Times New Roman"/>
          <w:sz w:val="28"/>
          <w:szCs w:val="28"/>
        </w:rPr>
        <w:t>Ершова</w:t>
      </w:r>
    </w:p>
    <w:p w:rsidR="00DF13E2" w:rsidP="00DF13E2" w14:paraId="5949B8E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3E2" w:rsidP="00DF13E2" w14:paraId="5D30F47C" w14:textId="7777777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F13E2" w:rsidP="00DF13E2" w14:paraId="3A202A57" w14:textId="77777777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5769FA" w14:paraId="2658C3B0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FA"/>
    <w:rsid w:val="000D4498"/>
    <w:rsid w:val="001C0F71"/>
    <w:rsid w:val="004152FD"/>
    <w:rsid w:val="004F620D"/>
    <w:rsid w:val="00547AD0"/>
    <w:rsid w:val="005769FA"/>
    <w:rsid w:val="00596997"/>
    <w:rsid w:val="005F5EAF"/>
    <w:rsid w:val="00822546"/>
    <w:rsid w:val="00A52ADF"/>
    <w:rsid w:val="00B04E6A"/>
    <w:rsid w:val="00B15058"/>
    <w:rsid w:val="00DF13E2"/>
    <w:rsid w:val="00DF4F3C"/>
    <w:rsid w:val="00E216B5"/>
    <w:rsid w:val="00EC361C"/>
    <w:rsid w:val="00F85F84"/>
    <w:rsid w:val="00FC38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3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F13E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F13E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F13E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F13E2"/>
    <w:rPr>
      <w:rFonts w:ascii="Calibri" w:eastAsia="Times New Roman" w:hAnsi="Calibri" w:cs="Times New Roman"/>
      <w:lang w:val="x-none" w:eastAsia="x-none"/>
    </w:rPr>
  </w:style>
  <w:style w:type="paragraph" w:customStyle="1" w:styleId="Style4">
    <w:name w:val="Style4"/>
    <w:basedOn w:val="Normal"/>
    <w:uiPriority w:val="99"/>
    <w:rsid w:val="00DF13E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DF13E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8225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B04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login.consultant.ru/link/?req=doc&amp;base=LAW&amp;n=387803&amp;dst=8843&amp;field=134&amp;date=06.01.2022" TargetMode="External" /><Relationship Id="rId11" Type="http://schemas.openxmlformats.org/officeDocument/2006/relationships/hyperlink" Target="http://login.consultant.ru/link/?req=doc&amp;base=LAW&amp;n=387803&amp;dst=7294&amp;field=134&amp;date=06.01.2022" TargetMode="External" /><Relationship Id="rId12" Type="http://schemas.openxmlformats.org/officeDocument/2006/relationships/hyperlink" Target="http://login.consultant.ru/link/?req=doc&amp;base=LAW&amp;n=387803&amp;dst=2078&amp;field=134&amp;date=06.01.2022" TargetMode="External" /><Relationship Id="rId13" Type="http://schemas.openxmlformats.org/officeDocument/2006/relationships/hyperlink" Target="http://login.consultant.ru/link/?req=doc&amp;base=LAW&amp;n=387803&amp;dst=7879&amp;field=134&amp;date=06.01.2022" TargetMode="External" /><Relationship Id="rId14" Type="http://schemas.openxmlformats.org/officeDocument/2006/relationships/hyperlink" Target="http://login.consultant.ru/link/?req=doc&amp;base=LAW&amp;n=387803&amp;dst=788&amp;field=134&amp;date=06.01.2022" TargetMode="External" /><Relationship Id="rId15" Type="http://schemas.openxmlformats.org/officeDocument/2006/relationships/hyperlink" Target="http://login.consultant.ru/link/?req=doc&amp;base=LAW&amp;n=387803&amp;dst=1053&amp;field=134&amp;date=06.01.2022" TargetMode="External" /><Relationship Id="rId16" Type="http://schemas.openxmlformats.org/officeDocument/2006/relationships/hyperlink" Target="http://login.consultant.ru/link/?req=doc&amp;base=LAW&amp;n=387803&amp;dst=5274&amp;field=134&amp;date=06.01.2022" TargetMode="External" /><Relationship Id="rId17" Type="http://schemas.openxmlformats.org/officeDocument/2006/relationships/hyperlink" Target="http://login.consultant.ru/link/?req=doc&amp;base=LAW&amp;n=387803&amp;dst=1293&amp;field=134&amp;date=06.01.2022" TargetMode="External" /><Relationship Id="rId18" Type="http://schemas.openxmlformats.org/officeDocument/2006/relationships/hyperlink" Target="http://login.consultant.ru/link/?req=doc&amp;base=LAW&amp;n=387803&amp;dst=2165&amp;field=134&amp;date=06.01.2022" TargetMode="External" /><Relationship Id="rId19" Type="http://schemas.openxmlformats.org/officeDocument/2006/relationships/hyperlink" Target="http://login.consultant.ru/link/?req=doc&amp;base=LAW&amp;n=387803&amp;dst=2230&amp;field=134&amp;date=06.01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login.consultant.ru/link/?req=doc&amp;base=LAW&amp;n=387803&amp;dst=3801&amp;field=134&amp;date=06.01.2022" TargetMode="External" /><Relationship Id="rId21" Type="http://schemas.openxmlformats.org/officeDocument/2006/relationships/hyperlink" Target="http://login.consultant.ru/link/?req=doc&amp;base=LAW&amp;n=387803&amp;dst=9314&amp;field=134&amp;date=06.01.2022" TargetMode="External" /><Relationship Id="rId22" Type="http://schemas.openxmlformats.org/officeDocument/2006/relationships/hyperlink" Target="http://login.consultant.ru/link/?req=doc&amp;base=LAW&amp;n=387803&amp;dst=9322&amp;field=134&amp;date=06.01.2022" TargetMode="External" /><Relationship Id="rId23" Type="http://schemas.openxmlformats.org/officeDocument/2006/relationships/hyperlink" Target="http://login.consultant.ru/link/?req=doc&amp;base=LAW&amp;n=387803&amp;dst=3816&amp;field=134&amp;date=06.01.2022" TargetMode="External" /><Relationship Id="rId24" Type="http://schemas.openxmlformats.org/officeDocument/2006/relationships/hyperlink" Target="http://login.consultant.ru/link/?req=doc&amp;base=LAW&amp;n=387803&amp;dst=4702&amp;field=134&amp;date=06.01.2022" TargetMode="External" /><Relationship Id="rId25" Type="http://schemas.openxmlformats.org/officeDocument/2006/relationships/hyperlink" Target="http://login.consultant.ru/link/?req=doc&amp;base=LAW&amp;n=387803&amp;dst=5099&amp;field=134&amp;date=06.01.2022" TargetMode="External" /><Relationship Id="rId26" Type="http://schemas.openxmlformats.org/officeDocument/2006/relationships/hyperlink" Target="http://login.consultant.ru/link/?req=doc&amp;base=LAW&amp;n=387803&amp;dst=6747&amp;field=134&amp;date=06.01.2022" TargetMode="External" /><Relationship Id="rId27" Type="http://schemas.openxmlformats.org/officeDocument/2006/relationships/hyperlink" Target="http://login.consultant.ru/link/?req=doc&amp;base=LAW&amp;n=387803&amp;dst=7622&amp;field=134&amp;date=06.01.2022" TargetMode="External" /><Relationship Id="rId28" Type="http://schemas.openxmlformats.org/officeDocument/2006/relationships/hyperlink" Target="http://login.consultant.ru/link/?req=doc&amp;base=LAW&amp;n=387803&amp;dst=8157&amp;field=134&amp;date=06.01.2022" TargetMode="External" /><Relationship Id="rId29" Type="http://schemas.openxmlformats.org/officeDocument/2006/relationships/hyperlink" Target="http://login.consultant.ru/link/?req=doc&amp;base=LAW&amp;n=387803&amp;dst=9493&amp;field=134&amp;date=06.01.202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login.consultant.ru/link/?req=doc&amp;base=LAW&amp;n=387803&amp;dst=101627&amp;field=134&amp;date=06.01.2022" TargetMode="External" /><Relationship Id="rId31" Type="http://schemas.openxmlformats.org/officeDocument/2006/relationships/hyperlink" Target="http://login.consultant.ru/link/?req=doc&amp;base=LAW&amp;n=387803&amp;dst=5427&amp;field=134&amp;date=06.01.2022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http://login.consultant.ru/link/?req=doc&amp;base=LAW&amp;n=387803&amp;dst=3750&amp;field=134&amp;date=06.01.2022" TargetMode="External" /><Relationship Id="rId5" Type="http://schemas.openxmlformats.org/officeDocument/2006/relationships/hyperlink" Target="http://login.consultant.ru/link/?req=doc&amp;base=LAW&amp;n=387803&amp;dst=5235&amp;field=134&amp;date=06.01.2022" TargetMode="External" /><Relationship Id="rId6" Type="http://schemas.openxmlformats.org/officeDocument/2006/relationships/hyperlink" Target="http://login.consultant.ru/link/?req=doc&amp;base=LAW&amp;n=387803&amp;dst=5677&amp;field=134&amp;date=06.01.2022" TargetMode="External" /><Relationship Id="rId7" Type="http://schemas.openxmlformats.org/officeDocument/2006/relationships/hyperlink" Target="http://login.consultant.ru/link/?req=doc&amp;base=LAW&amp;n=387803&amp;dst=5679&amp;field=134&amp;date=06.01.2022" TargetMode="External" /><Relationship Id="rId8" Type="http://schemas.openxmlformats.org/officeDocument/2006/relationships/hyperlink" Target="http://login.consultant.ru/link/?req=doc&amp;base=LAW&amp;n=387803&amp;dst=5683&amp;field=134&amp;date=06.01.2022" TargetMode="External" /><Relationship Id="rId9" Type="http://schemas.openxmlformats.org/officeDocument/2006/relationships/hyperlink" Target="http://login.consultant.ru/link/?req=doc&amp;base=LAW&amp;n=387803&amp;dst=7641&amp;field=134&amp;date=06.01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