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33" w:rsidP="00CF2233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4A425B">
        <w:rPr>
          <w:bCs/>
          <w:iCs/>
        </w:rPr>
        <w:t>9/2021</w:t>
      </w:r>
    </w:p>
    <w:p w:rsidR="00CF2233" w:rsidP="00CF2233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</w:t>
      </w:r>
      <w:r w:rsidR="004A425B">
        <w:rPr>
          <w:bCs/>
          <w:iCs/>
        </w:rPr>
        <w:t>001355-08</w:t>
      </w:r>
    </w:p>
    <w:p w:rsidR="00CF2233" w:rsidP="00CF2233">
      <w:pPr>
        <w:jc w:val="right"/>
        <w:rPr>
          <w:bCs/>
          <w:iCs/>
          <w:sz w:val="28"/>
          <w:szCs w:val="28"/>
        </w:rPr>
      </w:pPr>
    </w:p>
    <w:p w:rsidR="00CF2233" w:rsidP="00CF2233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F2233" w:rsidP="00CF2233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F2233" w:rsidP="00CF2233">
      <w:pPr>
        <w:jc w:val="center"/>
        <w:rPr>
          <w:b/>
          <w:sz w:val="28"/>
          <w:szCs w:val="28"/>
          <w:lang w:eastAsia="x-none"/>
        </w:rPr>
      </w:pP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января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F2233" w:rsidP="00CF223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</w:t>
      </w:r>
      <w:r w:rsidR="00C97F80">
        <w:rPr>
          <w:sz w:val="28"/>
          <w:szCs w:val="28"/>
        </w:rPr>
        <w:t xml:space="preserve">ции № 3 </w:t>
      </w:r>
      <w:r>
        <w:rPr>
          <w:sz w:val="28"/>
          <w:szCs w:val="28"/>
        </w:rPr>
        <w:t>«</w:t>
      </w:r>
      <w:r w:rsidR="00C97F80">
        <w:rPr>
          <w:sz w:val="28"/>
          <w:szCs w:val="28"/>
        </w:rPr>
        <w:t>Массандровский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4A425B" w:rsidP="004A425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Киракосяна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Акопа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Юриковича</w:t>
      </w:r>
      <w:r>
        <w:rPr>
          <w:b/>
          <w:sz w:val="28"/>
          <w:szCs w:val="28"/>
        </w:rPr>
        <w:t xml:space="preserve">, </w:t>
      </w:r>
      <w:r w:rsidR="00BD42B7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CF2233" w:rsidP="00CF2233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ст.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14.1 Кодекса Российской Федерации об административных правонарушениях (далее - КоАП РФ),</w:t>
      </w:r>
    </w:p>
    <w:p w:rsidR="00CF2233" w:rsidP="00CF223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</w:p>
    <w:p w:rsidR="0008461F" w:rsidRPr="004A425B" w:rsidP="004A425B">
      <w:pPr>
        <w:pStyle w:val="BodyText"/>
        <w:ind w:firstLine="567"/>
        <w:rPr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 w:eastAsia="zh-CN"/>
        </w:rPr>
        <w:t xml:space="preserve">30 ноября 2021 года в 17 часов 40 минут </w:t>
      </w:r>
      <w:r>
        <w:rPr>
          <w:rFonts w:eastAsia="SimSun"/>
          <w:sz w:val="28"/>
          <w:szCs w:val="28"/>
          <w:lang w:val="ru-RU" w:eastAsia="zh-CN"/>
        </w:rPr>
        <w:t>Киракосян</w:t>
      </w:r>
      <w:r>
        <w:rPr>
          <w:rFonts w:eastAsia="SimSun"/>
          <w:sz w:val="28"/>
          <w:szCs w:val="28"/>
          <w:lang w:val="ru-RU" w:eastAsia="zh-CN"/>
        </w:rPr>
        <w:t xml:space="preserve"> А.Ю., находясь по адресу: </w:t>
      </w:r>
      <w:r>
        <w:rPr>
          <w:rFonts w:eastAsia="SimSun"/>
          <w:sz w:val="28"/>
          <w:szCs w:val="28"/>
          <w:lang w:val="ru-RU" w:eastAsia="zh-CN"/>
        </w:rPr>
        <w:t xml:space="preserve">Республика Крым, г. Ялта, ул. Московская, 1, </w:t>
      </w:r>
      <w:r w:rsidR="008914C0">
        <w:rPr>
          <w:rFonts w:eastAsia="SimSun"/>
          <w:sz w:val="28"/>
          <w:szCs w:val="28"/>
          <w:lang w:val="ru-RU" w:eastAsia="zh-CN"/>
        </w:rPr>
        <w:t>осуществлял</w:t>
      </w:r>
      <w:r w:rsidR="00875D3D">
        <w:rPr>
          <w:rFonts w:eastAsia="SimSun"/>
          <w:sz w:val="28"/>
          <w:szCs w:val="28"/>
          <w:lang w:val="ru-RU" w:eastAsia="zh-CN"/>
        </w:rPr>
        <w:t xml:space="preserve"> </w:t>
      </w:r>
      <w:r w:rsidR="00CF2233">
        <w:rPr>
          <w:rFonts w:eastAsia="SimSun"/>
          <w:sz w:val="28"/>
          <w:szCs w:val="28"/>
          <w:lang w:eastAsia="zh-CN"/>
        </w:rPr>
        <w:t>предпринимательскую</w:t>
      </w:r>
      <w:r w:rsidR="00CF2233">
        <w:rPr>
          <w:rFonts w:eastAsia="SimSun"/>
          <w:sz w:val="28"/>
          <w:szCs w:val="28"/>
          <w:lang w:eastAsia="zh-CN"/>
        </w:rPr>
        <w:t xml:space="preserve"> </w:t>
      </w:r>
      <w:r w:rsidR="00CF2233">
        <w:rPr>
          <w:rFonts w:eastAsia="SimSun"/>
          <w:sz w:val="28"/>
          <w:szCs w:val="28"/>
          <w:lang w:eastAsia="zh-CN"/>
        </w:rPr>
        <w:t>деятельность</w:t>
      </w:r>
      <w:r w:rsidRPr="00875D3D" w:rsidR="00875D3D">
        <w:rPr>
          <w:sz w:val="28"/>
          <w:szCs w:val="28"/>
        </w:rPr>
        <w:t xml:space="preserve"> с </w:t>
      </w:r>
      <w:r w:rsidRPr="00875D3D" w:rsidR="00875D3D">
        <w:rPr>
          <w:sz w:val="28"/>
          <w:szCs w:val="28"/>
        </w:rPr>
        <w:t>целью</w:t>
      </w:r>
      <w:r w:rsidRPr="00875D3D" w:rsidR="00875D3D">
        <w:rPr>
          <w:sz w:val="28"/>
          <w:szCs w:val="28"/>
        </w:rPr>
        <w:t xml:space="preserve"> </w:t>
      </w:r>
      <w:r w:rsidRPr="00875D3D" w:rsidR="00875D3D">
        <w:rPr>
          <w:sz w:val="28"/>
          <w:szCs w:val="28"/>
          <w:lang w:val="ru-RU"/>
        </w:rPr>
        <w:t>получения</w:t>
      </w:r>
      <w:r w:rsidRPr="00875D3D" w:rsidR="00875D3D">
        <w:rPr>
          <w:sz w:val="28"/>
          <w:szCs w:val="28"/>
        </w:rPr>
        <w:t xml:space="preserve"> </w:t>
      </w:r>
      <w:r w:rsidRPr="00875D3D" w:rsidR="00875D3D">
        <w:rPr>
          <w:sz w:val="28"/>
          <w:szCs w:val="28"/>
        </w:rPr>
        <w:t>прибыли</w:t>
      </w:r>
      <w:r w:rsidRPr="00875D3D" w:rsidR="00875D3D">
        <w:rPr>
          <w:sz w:val="28"/>
          <w:szCs w:val="28"/>
        </w:rPr>
        <w:t xml:space="preserve">, а </w:t>
      </w:r>
      <w:r w:rsidRPr="00875D3D" w:rsidR="00875D3D">
        <w:rPr>
          <w:sz w:val="28"/>
          <w:szCs w:val="28"/>
        </w:rPr>
        <w:t>именно</w:t>
      </w:r>
      <w:r w:rsidRPr="00875D3D" w:rsidR="00875D3D">
        <w:rPr>
          <w:sz w:val="28"/>
          <w:szCs w:val="28"/>
        </w:rPr>
        <w:t xml:space="preserve"> - </w:t>
      </w:r>
      <w:r w:rsidRPr="00875D3D" w:rsidR="00875D3D">
        <w:rPr>
          <w:sz w:val="28"/>
          <w:szCs w:val="28"/>
        </w:rPr>
        <w:t>осуществлял</w:t>
      </w:r>
      <w:r w:rsidRPr="00875D3D" w:rsidR="00875D3D">
        <w:rPr>
          <w:sz w:val="28"/>
          <w:szCs w:val="28"/>
        </w:rPr>
        <w:t xml:space="preserve"> перевозку </w:t>
      </w:r>
      <w:r w:rsidRPr="00875D3D" w:rsidR="00875D3D">
        <w:rPr>
          <w:sz w:val="28"/>
          <w:szCs w:val="28"/>
        </w:rPr>
        <w:t>пассажиров</w:t>
      </w:r>
      <w:r w:rsidRPr="00875D3D" w:rsidR="00875D3D">
        <w:rPr>
          <w:sz w:val="28"/>
          <w:szCs w:val="28"/>
        </w:rPr>
        <w:t xml:space="preserve"> на </w:t>
      </w:r>
      <w:r w:rsidRPr="00875D3D" w:rsidR="00875D3D">
        <w:rPr>
          <w:sz w:val="28"/>
          <w:szCs w:val="28"/>
        </w:rPr>
        <w:t>автомобиле</w:t>
      </w:r>
      <w:r w:rsidRPr="00875D3D" w:rsidR="00875D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="00BD42B7"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 xml:space="preserve">» </w:t>
      </w:r>
      <w:r w:rsidRPr="00875D3D" w:rsidR="00875D3D">
        <w:rPr>
          <w:sz w:val="28"/>
          <w:szCs w:val="28"/>
        </w:rPr>
        <w:t>государственный</w:t>
      </w:r>
      <w:r w:rsidRPr="00875D3D" w:rsidR="00875D3D">
        <w:rPr>
          <w:sz w:val="28"/>
          <w:szCs w:val="28"/>
        </w:rPr>
        <w:t xml:space="preserve"> </w:t>
      </w:r>
      <w:r w:rsidRPr="00875D3D" w:rsidR="00875D3D">
        <w:rPr>
          <w:sz w:val="28"/>
          <w:szCs w:val="28"/>
        </w:rPr>
        <w:t>регистрационный</w:t>
      </w:r>
      <w:r w:rsidRPr="00875D3D" w:rsidR="00875D3D">
        <w:rPr>
          <w:sz w:val="28"/>
          <w:szCs w:val="28"/>
        </w:rPr>
        <w:t xml:space="preserve"> знак </w:t>
      </w:r>
      <w:r w:rsidR="00BD42B7">
        <w:rPr>
          <w:sz w:val="28"/>
          <w:szCs w:val="28"/>
          <w:lang w:val="ru-RU"/>
        </w:rPr>
        <w:t>«</w:t>
      </w:r>
      <w:r w:rsidR="00BD42B7">
        <w:rPr>
          <w:sz w:val="28"/>
          <w:szCs w:val="28"/>
          <w:lang w:val="ru-RU"/>
        </w:rPr>
        <w:t>ИЗЪЯТО</w:t>
      </w:r>
      <w:r w:rsidR="00BD42B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ч. 1 ст. 14.1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CF2233" w:rsidRPr="00BA5F13" w:rsidP="00BA5F13">
      <w:pPr>
        <w:autoSpaceDE w:val="0"/>
        <w:autoSpaceDN w:val="0"/>
        <w:adjustRightInd w:val="0"/>
        <w:ind w:firstLine="570"/>
        <w:jc w:val="both"/>
      </w:pPr>
      <w:r>
        <w:rPr>
          <w:sz w:val="28"/>
          <w:szCs w:val="28"/>
        </w:rPr>
        <w:t>Киракосян</w:t>
      </w:r>
      <w:r>
        <w:rPr>
          <w:sz w:val="28"/>
          <w:szCs w:val="28"/>
        </w:rPr>
        <w:t xml:space="preserve"> А.Ю</w:t>
      </w:r>
      <w:r w:rsidR="009454F7">
        <w:rPr>
          <w:sz w:val="28"/>
          <w:szCs w:val="28"/>
        </w:rPr>
        <w:t>.</w:t>
      </w:r>
      <w:r w:rsidR="0008461F">
        <w:rPr>
          <w:sz w:val="28"/>
          <w:szCs w:val="28"/>
        </w:rPr>
        <w:t xml:space="preserve"> </w:t>
      </w:r>
      <w:r w:rsidRPr="00BA5F13" w:rsidR="00BA5F13">
        <w:rPr>
          <w:rFonts w:eastAsia="SimSun"/>
          <w:sz w:val="28"/>
          <w:szCs w:val="28"/>
          <w:lang w:eastAsia="zh-CN"/>
        </w:rPr>
        <w:t>извещал</w:t>
      </w:r>
      <w:r w:rsidR="00932D2F">
        <w:rPr>
          <w:rFonts w:eastAsia="SimSun"/>
          <w:sz w:val="28"/>
          <w:szCs w:val="28"/>
          <w:lang w:eastAsia="zh-CN"/>
        </w:rPr>
        <w:t>ся</w:t>
      </w:r>
      <w:r w:rsidR="00CE0BF1">
        <w:rPr>
          <w:rFonts w:eastAsia="SimSun"/>
          <w:sz w:val="28"/>
          <w:szCs w:val="28"/>
          <w:lang w:eastAsia="zh-CN"/>
        </w:rPr>
        <w:t xml:space="preserve"> о времени и месте судебного </w:t>
      </w:r>
      <w:r w:rsidRPr="00BA5F13" w:rsidR="00BA5F13">
        <w:rPr>
          <w:rFonts w:eastAsia="SimSun"/>
          <w:sz w:val="28"/>
          <w:szCs w:val="28"/>
          <w:lang w:eastAsia="zh-CN"/>
        </w:rPr>
        <w:t xml:space="preserve">заседания путем направления судебной повестки </w:t>
      </w:r>
      <w:r w:rsidRPr="00BA5F13" w:rsidR="00BA5F13">
        <w:rPr>
          <w:sz w:val="28"/>
          <w:szCs w:val="28"/>
        </w:rPr>
        <w:t xml:space="preserve">по адресу места жительства, </w:t>
      </w:r>
      <w:r w:rsidRPr="00BA5F13" w:rsidR="00BA5F13">
        <w:rPr>
          <w:rFonts w:eastAsia="SimSun"/>
          <w:sz w:val="28"/>
          <w:szCs w:val="28"/>
          <w:lang w:eastAsia="zh-CN"/>
        </w:rPr>
        <w:t>однако для получения судебной корреспонденции по приглашению органа почтовой связи не явил</w:t>
      </w:r>
      <w:r w:rsidR="0008461F">
        <w:rPr>
          <w:rFonts w:eastAsia="SimSun"/>
          <w:sz w:val="28"/>
          <w:szCs w:val="28"/>
          <w:lang w:eastAsia="zh-CN"/>
        </w:rPr>
        <w:t>ся</w:t>
      </w:r>
      <w:r w:rsidRPr="00BA5F13" w:rsidR="00BA5F13">
        <w:rPr>
          <w:rFonts w:eastAsia="SimSun"/>
          <w:sz w:val="28"/>
          <w:szCs w:val="28"/>
          <w:lang w:eastAsia="zh-CN"/>
        </w:rPr>
        <w:t xml:space="preserve">. В этой связи судебная повестка была возвращена </w:t>
      </w:r>
      <w:r w:rsidRPr="00BA5F13" w:rsidR="00BA5F13">
        <w:rPr>
          <w:sz w:val="28"/>
          <w:szCs w:val="28"/>
        </w:rPr>
        <w:t>на судебный участок с отметкой «истек срок хранения».</w:t>
      </w:r>
    </w:p>
    <w:p w:rsidR="00CF2233" w:rsidRP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822C6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822C6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силу</w:t>
      </w:r>
      <w:r w:rsidRPr="00CF2233">
        <w:rPr>
          <w:iCs/>
          <w:sz w:val="28"/>
          <w:szCs w:val="28"/>
        </w:rPr>
        <w:t xml:space="preserve"> </w:t>
      </w:r>
      <w:hyperlink r:id="rId4" w:history="1">
        <w:r w:rsidRPr="00CF2233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</w:t>
      </w:r>
      <w:r w:rsidRPr="00CF2233">
        <w:rPr>
          <w:iCs/>
          <w:sz w:val="28"/>
          <w:szCs w:val="28"/>
        </w:rPr>
        <w:t xml:space="preserve"> </w:t>
      </w:r>
      <w:hyperlink r:id="rId5" w:history="1">
        <w:r w:rsidRPr="00CF2233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CF2233" w:rsidRPr="00BA5F13" w:rsidP="00BA5F13">
      <w:pPr>
        <w:autoSpaceDE w:val="0"/>
        <w:autoSpaceDN w:val="0"/>
        <w:adjustRightInd w:val="0"/>
        <w:ind w:firstLine="570"/>
        <w:jc w:val="both"/>
      </w:pPr>
      <w:r>
        <w:rPr>
          <w:iCs/>
          <w:sz w:val="28"/>
          <w:szCs w:val="28"/>
        </w:rPr>
        <w:t>Осуществление предпринимательской деятельности без</w:t>
      </w:r>
      <w:r w:rsidR="00BA5F13">
        <w:rPr>
          <w:iCs/>
          <w:sz w:val="28"/>
          <w:szCs w:val="28"/>
        </w:rPr>
        <w:t xml:space="preserve"> государственной регистрации</w:t>
      </w:r>
      <w:r w:rsidR="00BA5F13">
        <w:t xml:space="preserve"> </w:t>
      </w:r>
      <w:r>
        <w:rPr>
          <w:iCs/>
          <w:sz w:val="28"/>
          <w:szCs w:val="28"/>
        </w:rPr>
        <w:t>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ст.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14.1 КоАП РФ.</w:t>
      </w:r>
    </w:p>
    <w:p w:rsidR="004A425B" w:rsidP="004A425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</w:t>
      </w:r>
      <w:r>
        <w:rPr>
          <w:iCs/>
          <w:sz w:val="28"/>
          <w:szCs w:val="28"/>
        </w:rPr>
        <w:t xml:space="preserve"> </w:t>
      </w:r>
      <w:r w:rsidR="00296A07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№ 370087/6703 от 30.11.2020 года; </w:t>
      </w:r>
      <w:r>
        <w:rPr>
          <w:iCs/>
          <w:sz w:val="28"/>
          <w:szCs w:val="28"/>
        </w:rPr>
        <w:t>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Киракосяна</w:t>
      </w:r>
      <w:r>
        <w:rPr>
          <w:rFonts w:eastAsia="SimSun"/>
          <w:sz w:val="28"/>
          <w:szCs w:val="28"/>
          <w:lang w:eastAsia="zh-CN"/>
        </w:rPr>
        <w:t xml:space="preserve"> А.Ю. от 30.11.2020 года; </w:t>
      </w:r>
      <w:r w:rsidR="009454F7">
        <w:rPr>
          <w:iCs/>
          <w:sz w:val="28"/>
          <w:szCs w:val="28"/>
        </w:rPr>
        <w:t>письменным объяснением</w:t>
      </w:r>
      <w:r w:rsidR="009454F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Авериной</w:t>
      </w:r>
      <w:r>
        <w:rPr>
          <w:rFonts w:eastAsia="SimSun"/>
          <w:sz w:val="28"/>
          <w:szCs w:val="28"/>
          <w:lang w:eastAsia="zh-CN"/>
        </w:rPr>
        <w:t xml:space="preserve"> Т.Г. от 30.11.2020 года; рапортом должностного лица от 30.11.2020 года.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A425B">
        <w:rPr>
          <w:sz w:val="28"/>
          <w:szCs w:val="28"/>
        </w:rPr>
        <w:t>Киракосяна</w:t>
      </w:r>
      <w:r w:rsidR="004A425B">
        <w:rPr>
          <w:sz w:val="28"/>
          <w:szCs w:val="28"/>
        </w:rPr>
        <w:t xml:space="preserve"> А.Ю.</w:t>
      </w:r>
      <w:r w:rsidR="009454F7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613482">
          <w:rPr>
            <w:rStyle w:val="Hyperlink"/>
            <w:sz w:val="28"/>
            <w:szCs w:val="28"/>
            <w:u w:val="none"/>
          </w:rPr>
          <w:t>4.5 КоАП</w:t>
        </w:r>
      </w:hyperlink>
      <w:r w:rsidRPr="00613482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822C6B" w:rsidP="00CE0BF1">
      <w:pPr>
        <w:pStyle w:val="ConsPlusNormal"/>
        <w:ind w:firstLine="540"/>
        <w:jc w:val="both"/>
      </w:pPr>
      <w:r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>
        <w:t xml:space="preserve"> личность</w:t>
      </w:r>
      <w:r>
        <w:rPr>
          <w:rFonts w:eastAsia="SimSun"/>
          <w:lang w:eastAsia="zh-CN"/>
        </w:rPr>
        <w:t xml:space="preserve"> </w:t>
      </w:r>
      <w:r w:rsidR="004A425B">
        <w:t>Киракосяна</w:t>
      </w:r>
      <w:r w:rsidR="004A425B">
        <w:t xml:space="preserve"> А.Ю.,</w:t>
      </w:r>
      <w:r>
        <w:t xml:space="preserve"> </w:t>
      </w:r>
      <w:r w:rsidRPr="00FC2315" w:rsidR="00D57F7A">
        <w:t xml:space="preserve">отсутствие смягчающих </w:t>
      </w:r>
      <w:r w:rsidR="00932D2F">
        <w:t xml:space="preserve">и отягчающих </w:t>
      </w:r>
      <w:r w:rsidRPr="00FC2315" w:rsidR="00D57F7A">
        <w:t>ответственность обстоятельств</w:t>
      </w:r>
      <w:r w:rsidR="00932D2F">
        <w:t>.</w:t>
      </w:r>
      <w:r w:rsidRPr="0039411D" w:rsidR="00D57F7A">
        <w:t xml:space="preserve"> </w:t>
      </w:r>
    </w:p>
    <w:p w:rsidR="00CF2233" w:rsidP="0061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F2233" w:rsidP="00CF223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CF2233" w:rsidP="00CF2233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F2233" w:rsidP="00CF2233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F2233" w:rsidP="00CF2233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F2233" w:rsidP="00932D2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Киракосяна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Акопа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Юриковича</w:t>
      </w:r>
      <w:r w:rsidR="00932D2F">
        <w:rPr>
          <w:sz w:val="28"/>
          <w:szCs w:val="28"/>
        </w:rPr>
        <w:t xml:space="preserve">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822C6B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822C6B">
        <w:rPr>
          <w:sz w:val="28"/>
          <w:szCs w:val="28"/>
        </w:rPr>
        <w:t xml:space="preserve"> </w:t>
      </w:r>
      <w:r w:rsidR="00932D2F">
        <w:rPr>
          <w:sz w:val="28"/>
          <w:szCs w:val="28"/>
        </w:rPr>
        <w:t>14.1 КоАП РФ, и подвергнуть его</w:t>
      </w:r>
      <w:r>
        <w:rPr>
          <w:sz w:val="28"/>
          <w:szCs w:val="28"/>
        </w:rPr>
        <w:t xml:space="preserve"> административному наказанию в виде штрафа в размере </w:t>
      </w:r>
      <w:r w:rsidR="00932D2F">
        <w:rPr>
          <w:sz w:val="28"/>
          <w:szCs w:val="28"/>
        </w:rPr>
        <w:t>5</w:t>
      </w:r>
      <w:r w:rsidR="00D57F7A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932D2F">
        <w:rPr>
          <w:sz w:val="28"/>
          <w:szCs w:val="28"/>
        </w:rPr>
        <w:t>пятьсот</w:t>
      </w:r>
      <w:r>
        <w:rPr>
          <w:sz w:val="28"/>
          <w:szCs w:val="28"/>
        </w:rPr>
        <w:t>) рублей 00 копеек.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822C6B">
        <w:rPr>
          <w:b/>
          <w:sz w:val="28"/>
          <w:szCs w:val="28"/>
        </w:rPr>
        <w:t xml:space="preserve">Реквизиты для оплаты штрафа: 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9102013284 КПП 910201001 </w:t>
      </w:r>
    </w:p>
    <w:p w:rsidR="004A425B" w:rsidP="00296A07">
      <w:pPr>
        <w:widowControl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ОГРН 1149102019164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4A425B" w:rsidP="00296A07">
      <w:pPr>
        <w:widowControl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A425B" w:rsidP="00296A07">
      <w:pPr>
        <w:widowControl w:val="0"/>
        <w:ind w:right="4082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Почтовый адрес: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4A425B" w:rsidP="00296A07">
      <w:pPr>
        <w:widowControl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A425B" w:rsidP="00296A07">
      <w:pPr>
        <w:widowControl w:val="0"/>
        <w:ind w:right="-1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 </w:t>
      </w:r>
    </w:p>
    <w:p w:rsidR="004A425B" w:rsidP="00296A07">
      <w:pPr>
        <w:widowControl w:val="0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  <w:r>
        <w:rPr>
          <w:sz w:val="26"/>
          <w:szCs w:val="26"/>
        </w:rPr>
        <w:t>,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  <w:r>
        <w:rPr>
          <w:sz w:val="26"/>
          <w:szCs w:val="26"/>
        </w:rPr>
        <w:t>,</w:t>
      </w:r>
    </w:p>
    <w:p w:rsidR="004A425B" w:rsidP="00296A07">
      <w:pPr>
        <w:widowControl w:val="0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03100643350000017500</w:t>
      </w:r>
      <w:r>
        <w:rPr>
          <w:sz w:val="26"/>
          <w:szCs w:val="26"/>
        </w:rPr>
        <w:t>,</w:t>
      </w:r>
    </w:p>
    <w:p w:rsidR="004A425B" w:rsidP="00296A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Крым, </w:t>
      </w:r>
    </w:p>
    <w:p w:rsidR="004A425B" w:rsidP="00296A07">
      <w:pPr>
        <w:widowControl w:val="0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4A425B" w:rsidRPr="00296A07" w:rsidP="00296A07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296A07">
        <w:rPr>
          <w:sz w:val="26"/>
          <w:szCs w:val="26"/>
        </w:rPr>
        <w:t>Код по Сводному реестру 35220323</w:t>
      </w:r>
    </w:p>
    <w:p w:rsidR="004A425B" w:rsidRPr="00296A07" w:rsidP="00296A07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296A07">
        <w:rPr>
          <w:sz w:val="26"/>
          <w:szCs w:val="26"/>
        </w:rPr>
        <w:t xml:space="preserve">КБК </w:t>
      </w:r>
      <w:r w:rsidRPr="00296A07" w:rsidR="00296A07">
        <w:rPr>
          <w:sz w:val="26"/>
          <w:szCs w:val="26"/>
        </w:rPr>
        <w:t>828 1 16 01143 01 0001 140</w:t>
      </w:r>
    </w:p>
    <w:p w:rsidR="00296A07" w:rsidRPr="00296A07" w:rsidP="00296A07">
      <w:pPr>
        <w:tabs>
          <w:tab w:val="left" w:pos="627"/>
        </w:tabs>
        <w:ind w:firstLine="573"/>
        <w:jc w:val="both"/>
        <w:rPr>
          <w:b/>
          <w:sz w:val="26"/>
          <w:szCs w:val="26"/>
        </w:rPr>
      </w:pPr>
      <w:r w:rsidRPr="00296A07">
        <w:rPr>
          <w:sz w:val="26"/>
          <w:szCs w:val="26"/>
        </w:rPr>
        <w:t>Штраф по постановлению № 5-97-9/2021 от 13.01.2021 года.</w:t>
      </w:r>
    </w:p>
    <w:p w:rsidR="00CF2233" w:rsidP="00CF2233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613482">
          <w:rPr>
            <w:rStyle w:val="Hyperlink"/>
            <w:sz w:val="28"/>
            <w:szCs w:val="28"/>
            <w:u w:val="none"/>
          </w:rPr>
          <w:t>Кодексом</w:t>
        </w:r>
      </w:hyperlink>
      <w:r w:rsidRPr="00613482">
        <w:rPr>
          <w:sz w:val="28"/>
          <w:szCs w:val="28"/>
        </w:rPr>
        <w:t>, влечет</w:t>
      </w:r>
      <w:r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F2233" w:rsidP="00CF223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F2233" w:rsidP="00CF2233">
      <w:pPr>
        <w:ind w:firstLine="708"/>
        <w:jc w:val="both"/>
        <w:rPr>
          <w:sz w:val="28"/>
          <w:szCs w:val="28"/>
        </w:rPr>
      </w:pPr>
    </w:p>
    <w:p w:rsidR="00CF2233" w:rsidP="00CF2233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</w:t>
      </w:r>
      <w:r w:rsidR="0061348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CF2233" w:rsidP="00CF2233"/>
    <w:p w:rsidR="00023F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A0"/>
    <w:rsid w:val="00023F93"/>
    <w:rsid w:val="0008461F"/>
    <w:rsid w:val="00287931"/>
    <w:rsid w:val="00296A07"/>
    <w:rsid w:val="0039411D"/>
    <w:rsid w:val="004A425B"/>
    <w:rsid w:val="00532F5A"/>
    <w:rsid w:val="00594ABF"/>
    <w:rsid w:val="00613482"/>
    <w:rsid w:val="00822C6B"/>
    <w:rsid w:val="00875D3D"/>
    <w:rsid w:val="008775A0"/>
    <w:rsid w:val="008914C0"/>
    <w:rsid w:val="00932D2F"/>
    <w:rsid w:val="009454F7"/>
    <w:rsid w:val="00A95682"/>
    <w:rsid w:val="00B62D39"/>
    <w:rsid w:val="00BA473C"/>
    <w:rsid w:val="00BA5F13"/>
    <w:rsid w:val="00BD42B7"/>
    <w:rsid w:val="00C52A9D"/>
    <w:rsid w:val="00C97F80"/>
    <w:rsid w:val="00CA323A"/>
    <w:rsid w:val="00CE0BF1"/>
    <w:rsid w:val="00CF2233"/>
    <w:rsid w:val="00D57F7A"/>
    <w:rsid w:val="00FB2BDA"/>
    <w:rsid w:val="00FB5E94"/>
    <w:rsid w:val="00FC2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F223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F223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F2233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CF223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F223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F223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F22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+ Полужирный"/>
    <w:rsid w:val="00C52A9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57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32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3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