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091E" w:rsidRPr="00F7134D" w:rsidP="00E2091E">
      <w:pPr>
        <w:ind w:left="7230"/>
        <w:jc w:val="right"/>
        <w:rPr>
          <w:bCs/>
          <w:iCs/>
        </w:rPr>
      </w:pPr>
      <w:r w:rsidRPr="00F7134D">
        <w:rPr>
          <w:bCs/>
          <w:iCs/>
        </w:rPr>
        <w:t>№ 5-97-</w:t>
      </w:r>
      <w:r>
        <w:rPr>
          <w:bCs/>
          <w:iCs/>
        </w:rPr>
        <w:t>82/2021</w:t>
      </w:r>
    </w:p>
    <w:p w:rsidR="00E2091E" w:rsidRPr="00F7134D" w:rsidP="00E2091E">
      <w:pPr>
        <w:jc w:val="right"/>
        <w:rPr>
          <w:bCs/>
          <w:iCs/>
        </w:rPr>
      </w:pPr>
      <w:r w:rsidRPr="00F7134D">
        <w:rPr>
          <w:bCs/>
          <w:iCs/>
        </w:rPr>
        <w:t xml:space="preserve">                                                                                                     91</w:t>
      </w:r>
      <w:r w:rsidRPr="00F7134D">
        <w:rPr>
          <w:bCs/>
          <w:iCs/>
          <w:lang w:val="en-US"/>
        </w:rPr>
        <w:t>MS</w:t>
      </w:r>
      <w:r w:rsidRPr="00F7134D">
        <w:rPr>
          <w:bCs/>
          <w:iCs/>
        </w:rPr>
        <w:t>0097-01-</w:t>
      </w:r>
      <w:r>
        <w:rPr>
          <w:bCs/>
          <w:iCs/>
        </w:rPr>
        <w:t>2021-000030-22</w:t>
      </w:r>
    </w:p>
    <w:p w:rsidR="00E2091E" w:rsidP="00E2091E">
      <w:pPr>
        <w:pStyle w:val="Style3"/>
        <w:widowControl/>
        <w:jc w:val="both"/>
        <w:rPr>
          <w:b/>
          <w:sz w:val="26"/>
          <w:szCs w:val="26"/>
        </w:rPr>
      </w:pPr>
    </w:p>
    <w:p w:rsidR="00E2091E" w:rsidP="00E2091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2091E" w:rsidP="00E2091E">
      <w:pPr>
        <w:pStyle w:val="Style3"/>
        <w:widowControl/>
        <w:jc w:val="both"/>
        <w:rPr>
          <w:sz w:val="28"/>
          <w:szCs w:val="28"/>
        </w:rPr>
      </w:pPr>
    </w:p>
    <w:p w:rsidR="00E2091E" w:rsidP="00E2091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18 января 2021 годаг. Ялта</w:t>
      </w:r>
    </w:p>
    <w:p w:rsidR="00E2091E" w:rsidP="00E2091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E2091E" w:rsidP="00E2091E">
      <w:pPr>
        <w:pStyle w:val="Style3"/>
        <w:widowControl/>
        <w:tabs>
          <w:tab w:val="left" w:pos="8510"/>
        </w:tabs>
        <w:ind w:firstLine="567"/>
        <w:jc w:val="both"/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E2091E" w:rsidP="00E2091E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color w:val="000000"/>
          <w:sz w:val="28"/>
          <w:szCs w:val="28"/>
        </w:rPr>
        <w:t>Гудова А.А.,</w:t>
      </w:r>
    </w:p>
    <w:p w:rsidR="00E2091E" w:rsidP="00E2091E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рассмотрев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E2091E" w:rsidP="00E2091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Гудова Анатолия Александровича, </w:t>
      </w:r>
      <w:r w:rsidR="00350493">
        <w:rPr>
          <w:sz w:val="28"/>
          <w:szCs w:val="28"/>
        </w:rPr>
        <w:t>«ПЕРСОНАЛЬНЫЕ ДАННЫЕ»,</w:t>
      </w:r>
    </w:p>
    <w:p w:rsidR="00E2091E" w:rsidP="00E2091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за совершение административного правонарушения, предусмотренного ст. 20.21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правонарушениях,</w:t>
      </w:r>
    </w:p>
    <w:p w:rsidR="00E2091E" w:rsidP="00E2091E">
      <w:pPr>
        <w:pStyle w:val="Style5"/>
        <w:widowControl/>
        <w:ind w:right="-2" w:firstLine="567"/>
        <w:jc w:val="center"/>
        <w:rPr>
          <w:b/>
          <w:bCs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установи</w:t>
      </w:r>
      <w:r>
        <w:rPr>
          <w:rStyle w:val="FontStyle16"/>
          <w:sz w:val="28"/>
          <w:szCs w:val="28"/>
        </w:rPr>
        <w:t>л:</w:t>
      </w:r>
    </w:p>
    <w:p w:rsidR="00E2091E" w:rsidP="00E2091E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</w:p>
    <w:p w:rsidR="00E2091E" w:rsidP="00E2091E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16 января 2021 года в 19 часов 40 минут Гудов А.А. находился в общественном месте, а именно в районе дома </w:t>
      </w:r>
      <w:r w:rsidR="00350493">
        <w:rPr>
          <w:rFonts w:eastAsia="SimSun"/>
          <w:sz w:val="28"/>
          <w:szCs w:val="28"/>
          <w:lang w:eastAsia="zh-CN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 в состоянии алкогольного опьянения, изо рта исходил характерный запах алкоголя, плохо ориентировался в окружающей действительности, имел неустойчивую, шаткую походку, неопрятный внешний вид, тем самым оскорбил человеческое достоинство и общественную нравственность. Своими действиями Гудов А.А. совершил административное правонарушение, предусмотренное ст. 20.21 КоАП РФ.</w:t>
      </w:r>
    </w:p>
    <w:p w:rsidR="00E2091E" w:rsidP="00E2091E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zh-CN"/>
        </w:rPr>
        <w:t xml:space="preserve">Гудов А.А.в судебном заседании вину в инкриминируемом ему административном правонарушении признал в полном объеме, раскаялся. </w:t>
      </w:r>
    </w:p>
    <w:p w:rsidR="00E2091E" w:rsidP="00E2091E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E2091E" w:rsidP="00E2091E">
      <w:pPr>
        <w:widowControl/>
        <w:autoSpaceDE/>
        <w:adjustRightInd/>
        <w:ind w:right="-2"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20.21</w:t>
        </w:r>
      </w:hyperlink>
      <w:r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E2091E" w:rsidP="00E2091E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E2091E" w:rsidP="00E2091E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E2091E" w:rsidP="00E2091E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rFonts w:eastAsia="SimSun"/>
          <w:sz w:val="28"/>
          <w:szCs w:val="28"/>
          <w:lang w:eastAsia="zh-CN"/>
        </w:rPr>
        <w:t xml:space="preserve">Гудова А.А.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            № </w:t>
      </w:r>
      <w:r>
        <w:rPr>
          <w:rStyle w:val="FontStyle17"/>
          <w:sz w:val="28"/>
          <w:szCs w:val="28"/>
          <w:lang w:val="uk-UA"/>
        </w:rPr>
        <w:t>374585/321</w:t>
      </w:r>
      <w:r>
        <w:rPr>
          <w:rStyle w:val="FontStyle17"/>
          <w:sz w:val="28"/>
          <w:szCs w:val="28"/>
        </w:rPr>
        <w:t xml:space="preserve"> от 16.01.2021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№ 82 АА 017196 от 16.01.2021 года; актом медицинского освидетельствования на состояние опьянения (алкогольного, наркотического или иного токсического) № 39 от 16.01.2021 года; протоколом о доставлении от 16.01.2021 года; протоколом об административном задержании от 16.01.2021 года; рапортами должностного лица; признательными показаниями </w:t>
      </w:r>
      <w:r>
        <w:rPr>
          <w:rFonts w:eastAsia="SimSun"/>
          <w:sz w:val="28"/>
          <w:szCs w:val="28"/>
          <w:lang w:eastAsia="zh-CN"/>
        </w:rPr>
        <w:t>Гудова А.А., полученными в ходе судебного заседания.</w:t>
      </w:r>
    </w:p>
    <w:p w:rsidR="00E2091E" w:rsidP="00E2091E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eastAsia="SimSun"/>
          <w:sz w:val="28"/>
          <w:szCs w:val="28"/>
          <w:lang w:eastAsia="zh-CN"/>
        </w:rPr>
        <w:t xml:space="preserve">Гудова А.А. 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E2091E" w:rsidP="00E2091E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>
        <w:rPr>
          <w:rFonts w:eastAsia="SimSun"/>
          <w:sz w:val="28"/>
          <w:szCs w:val="28"/>
          <w:lang w:eastAsia="zh-CN"/>
        </w:rPr>
        <w:t>Гудова А.А.,</w:t>
      </w:r>
      <w:r>
        <w:rPr>
          <w:rStyle w:val="FontStyle17"/>
          <w:sz w:val="28"/>
          <w:szCs w:val="28"/>
        </w:rPr>
        <w:t xml:space="preserve"> 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>
        <w:rPr>
          <w:sz w:val="28"/>
          <w:szCs w:val="28"/>
        </w:rPr>
        <w:t xml:space="preserve">, полагаю необходимым назначить </w:t>
      </w:r>
      <w:r>
        <w:rPr>
          <w:rStyle w:val="FontStyle17"/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административного штрафа, </w:t>
      </w:r>
      <w:r>
        <w:rPr>
          <w:rStyle w:val="FontStyle17"/>
          <w:sz w:val="28"/>
          <w:szCs w:val="28"/>
        </w:rPr>
        <w:t xml:space="preserve">предусмотренного санкцией ст. 20.21 КоАП РФ. </w:t>
      </w:r>
    </w:p>
    <w:p w:rsidR="00E2091E" w:rsidP="00E2091E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E2091E" w:rsidP="00E2091E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</w:p>
    <w:p w:rsidR="00E2091E" w:rsidP="00E2091E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постановил:</w:t>
      </w:r>
    </w:p>
    <w:p w:rsidR="00E2091E" w:rsidP="00E2091E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E2091E" w:rsidP="00E2091E">
      <w:pPr>
        <w:pStyle w:val="Style5"/>
        <w:widowControl/>
        <w:ind w:right="-2" w:firstLine="567"/>
        <w:jc w:val="both"/>
      </w:pPr>
      <w:r>
        <w:rPr>
          <w:b/>
          <w:i/>
          <w:sz w:val="28"/>
          <w:szCs w:val="28"/>
        </w:rPr>
        <w:t xml:space="preserve">Гудова Анатолия Александровича </w:t>
      </w:r>
      <w:r>
        <w:rPr>
          <w:rStyle w:val="FontStyle17"/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 (пятьсот) рублей.</w:t>
      </w:r>
    </w:p>
    <w:p w:rsidR="00E2091E" w:rsidP="00E2091E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</w:t>
      </w:r>
    </w:p>
    <w:p w:rsidR="00AB6BC4" w:rsidRPr="00490288" w:rsidP="00AB6BC4">
      <w:pPr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AB6BC4" w:rsidRPr="00490288" w:rsidP="00AB6BC4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AB6BC4" w:rsidRPr="00490288" w:rsidP="00AB6BC4">
      <w:pPr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AB6BC4" w:rsidRPr="00490288" w:rsidP="00AB6BC4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AB6BC4" w:rsidRPr="00490288" w:rsidP="00AB6BC4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AB6BC4" w:rsidRPr="00490288" w:rsidP="00AB6BC4">
      <w:pPr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AB6BC4" w:rsidRPr="00490288" w:rsidP="00AB6BC4">
      <w:pPr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AB6BC4" w:rsidRPr="00490288" w:rsidP="00AB6BC4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 xml:space="preserve">- </w:t>
      </w: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AB6BC4" w:rsidRPr="00490288" w:rsidP="00AB6BC4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AB6BC4" w:rsidRPr="00490288" w:rsidP="00AB6BC4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AB6BC4" w:rsidRPr="00490288" w:rsidP="00AB6BC4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AB6BC4" w:rsidRPr="00490288" w:rsidP="00AB6BC4">
      <w:pPr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  <w:r w:rsidRPr="00490288">
        <w:rPr>
          <w:sz w:val="26"/>
          <w:szCs w:val="26"/>
        </w:rPr>
        <w:t>,</w:t>
      </w:r>
    </w:p>
    <w:p w:rsidR="00AB6BC4" w:rsidRPr="00490288" w:rsidP="00AB6BC4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  <w:r w:rsidRPr="00490288">
        <w:rPr>
          <w:sz w:val="26"/>
          <w:szCs w:val="26"/>
        </w:rPr>
        <w:t>,</w:t>
      </w:r>
    </w:p>
    <w:p w:rsidR="00AB6BC4" w:rsidRPr="00490288" w:rsidP="00AB6BC4">
      <w:pPr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03100643350000017500</w:t>
      </w:r>
      <w:r w:rsidRPr="00490288">
        <w:rPr>
          <w:sz w:val="26"/>
          <w:szCs w:val="26"/>
        </w:rPr>
        <w:t>,</w:t>
      </w:r>
    </w:p>
    <w:p w:rsidR="00AB6BC4" w:rsidRPr="00490288" w:rsidP="00AB6BC4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Крым, </w:t>
      </w:r>
    </w:p>
    <w:p w:rsidR="00AB6BC4" w:rsidP="00AB6BC4">
      <w:pPr>
        <w:pStyle w:val="Style5"/>
        <w:widowControl/>
        <w:ind w:right="-2"/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AB6BC4" w:rsidP="00AB6BC4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КБК 828 1 16 01203 01 0021 140</w:t>
      </w:r>
    </w:p>
    <w:p w:rsidR="00AB6BC4" w:rsidP="00AB6BC4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Штраф по постановлению № 5-97-82/2021 от 18.01.2021 г.</w:t>
      </w:r>
    </w:p>
    <w:p w:rsidR="00AB6BC4" w:rsidP="00AB6BC4">
      <w:pPr>
        <w:pStyle w:val="Style5"/>
        <w:widowControl/>
        <w:ind w:right="-2"/>
        <w:jc w:val="both"/>
        <w:rPr>
          <w:sz w:val="28"/>
          <w:szCs w:val="28"/>
        </w:rPr>
      </w:pPr>
    </w:p>
    <w:p w:rsidR="00E2091E" w:rsidP="00E2091E">
      <w:pPr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E2091E" w:rsidP="00E2091E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</w:t>
      </w:r>
      <w:r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2091E" w:rsidP="00E2091E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091E" w:rsidP="00E2091E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E2091E" w:rsidP="00E2091E">
      <w:pPr>
        <w:widowControl/>
        <w:ind w:right="-2"/>
        <w:jc w:val="both"/>
        <w:rPr>
          <w:bCs/>
          <w:sz w:val="28"/>
          <w:szCs w:val="28"/>
        </w:rPr>
      </w:pPr>
    </w:p>
    <w:p w:rsidR="00E2091E" w:rsidP="00E2091E">
      <w:pPr>
        <w:widowControl/>
        <w:ind w:right="-2"/>
        <w:jc w:val="both"/>
        <w:rPr>
          <w:bCs/>
          <w:sz w:val="28"/>
          <w:szCs w:val="28"/>
        </w:rPr>
      </w:pPr>
    </w:p>
    <w:p w:rsidR="00E2091E" w:rsidP="00E2091E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                  </w:t>
      </w:r>
      <w:r w:rsidR="00350493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М.О. Зайцева  </w:t>
      </w:r>
    </w:p>
    <w:p w:rsidR="00E2091E" w:rsidP="00E2091E"/>
    <w:p w:rsidR="00623410"/>
    <w:sectPr w:rsidSect="0023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E7091"/>
    <w:rsid w:val="00233F3D"/>
    <w:rsid w:val="00350493"/>
    <w:rsid w:val="00490288"/>
    <w:rsid w:val="00623410"/>
    <w:rsid w:val="007D5A41"/>
    <w:rsid w:val="00AB6BC4"/>
    <w:rsid w:val="00BE7091"/>
    <w:rsid w:val="00E2091E"/>
    <w:rsid w:val="00F713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91E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E2091E"/>
  </w:style>
  <w:style w:type="paragraph" w:customStyle="1" w:styleId="Style3">
    <w:name w:val="Style3"/>
    <w:basedOn w:val="Normal"/>
    <w:uiPriority w:val="99"/>
    <w:rsid w:val="00E2091E"/>
  </w:style>
  <w:style w:type="paragraph" w:customStyle="1" w:styleId="Style4">
    <w:name w:val="Style4"/>
    <w:basedOn w:val="Normal"/>
    <w:uiPriority w:val="99"/>
    <w:rsid w:val="00E2091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E2091E"/>
  </w:style>
  <w:style w:type="character" w:customStyle="1" w:styleId="FontStyle13">
    <w:name w:val="Font Style13"/>
    <w:uiPriority w:val="99"/>
    <w:rsid w:val="00E2091E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E209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E2091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