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34C1" w:rsidRPr="00DF53E2" w:rsidP="004D34C1">
      <w:pPr>
        <w:autoSpaceDE w:val="0"/>
        <w:autoSpaceDN w:val="0"/>
        <w:adjustRightInd w:val="0"/>
        <w:ind w:right="-144" w:firstLine="567"/>
        <w:jc w:val="right"/>
        <w:rPr>
          <w:b/>
          <w:bCs/>
          <w:sz w:val="28"/>
          <w:szCs w:val="28"/>
        </w:rPr>
      </w:pPr>
      <w:r>
        <w:rPr>
          <w:b/>
          <w:bCs/>
          <w:sz w:val="28"/>
          <w:szCs w:val="28"/>
        </w:rPr>
        <w:t>Дело № 5-9</w:t>
      </w:r>
      <w:r w:rsidR="009556B8">
        <w:rPr>
          <w:b/>
          <w:bCs/>
          <w:sz w:val="28"/>
          <w:szCs w:val="28"/>
        </w:rPr>
        <w:t>7</w:t>
      </w:r>
      <w:r>
        <w:rPr>
          <w:b/>
          <w:bCs/>
          <w:sz w:val="28"/>
          <w:szCs w:val="28"/>
        </w:rPr>
        <w:t>-</w:t>
      </w:r>
      <w:r w:rsidR="009556B8">
        <w:rPr>
          <w:b/>
          <w:bCs/>
          <w:sz w:val="28"/>
          <w:szCs w:val="28"/>
        </w:rPr>
        <w:t>174</w:t>
      </w:r>
      <w:r w:rsidRPr="00DF53E2">
        <w:rPr>
          <w:b/>
          <w:bCs/>
          <w:sz w:val="28"/>
          <w:szCs w:val="28"/>
        </w:rPr>
        <w:t>/20</w:t>
      </w:r>
      <w:r w:rsidR="009556B8">
        <w:rPr>
          <w:b/>
          <w:bCs/>
          <w:sz w:val="28"/>
          <w:szCs w:val="28"/>
        </w:rPr>
        <w:t>20</w:t>
      </w:r>
    </w:p>
    <w:p w:rsidR="004D34C1" w:rsidRPr="00DF53E2" w:rsidP="004D34C1">
      <w:pPr>
        <w:autoSpaceDE w:val="0"/>
        <w:autoSpaceDN w:val="0"/>
        <w:adjustRightInd w:val="0"/>
        <w:ind w:right="-144" w:firstLine="567"/>
        <w:jc w:val="right"/>
        <w:rPr>
          <w:b/>
          <w:bCs/>
          <w:sz w:val="28"/>
          <w:szCs w:val="28"/>
        </w:rPr>
      </w:pPr>
      <w:r w:rsidRPr="00DF53E2">
        <w:rPr>
          <w:b/>
          <w:bCs/>
          <w:sz w:val="28"/>
          <w:szCs w:val="28"/>
        </w:rPr>
        <w:t>9</w:t>
      </w:r>
      <w:r w:rsidR="009556B8">
        <w:rPr>
          <w:b/>
          <w:bCs/>
          <w:sz w:val="28"/>
          <w:szCs w:val="28"/>
        </w:rPr>
        <w:t>2</w:t>
      </w:r>
      <w:r w:rsidRPr="00DF53E2">
        <w:rPr>
          <w:b/>
          <w:bCs/>
          <w:sz w:val="28"/>
          <w:szCs w:val="28"/>
          <w:lang w:val="en-US"/>
        </w:rPr>
        <w:t>MS</w:t>
      </w:r>
      <w:r w:rsidRPr="00DF53E2">
        <w:rPr>
          <w:b/>
          <w:bCs/>
          <w:sz w:val="28"/>
          <w:szCs w:val="28"/>
        </w:rPr>
        <w:t>00</w:t>
      </w:r>
      <w:r w:rsidR="009556B8">
        <w:rPr>
          <w:b/>
          <w:bCs/>
          <w:sz w:val="28"/>
          <w:szCs w:val="28"/>
        </w:rPr>
        <w:t>01</w:t>
      </w:r>
      <w:r w:rsidRPr="00DF53E2">
        <w:rPr>
          <w:b/>
          <w:bCs/>
          <w:sz w:val="28"/>
          <w:szCs w:val="28"/>
        </w:rPr>
        <w:t>-01-20</w:t>
      </w:r>
      <w:r w:rsidR="009556B8">
        <w:rPr>
          <w:b/>
          <w:bCs/>
          <w:sz w:val="28"/>
          <w:szCs w:val="28"/>
        </w:rPr>
        <w:t>20</w:t>
      </w:r>
      <w:r w:rsidRPr="00DF53E2">
        <w:rPr>
          <w:b/>
          <w:bCs/>
          <w:sz w:val="28"/>
          <w:szCs w:val="28"/>
        </w:rPr>
        <w:t>-000</w:t>
      </w:r>
      <w:r w:rsidR="009556B8">
        <w:rPr>
          <w:b/>
          <w:bCs/>
          <w:sz w:val="28"/>
          <w:szCs w:val="28"/>
        </w:rPr>
        <w:t>429</w:t>
      </w:r>
      <w:r w:rsidRPr="00DF53E2">
        <w:rPr>
          <w:b/>
          <w:bCs/>
          <w:sz w:val="28"/>
          <w:szCs w:val="28"/>
        </w:rPr>
        <w:t>-</w:t>
      </w:r>
      <w:r w:rsidR="009556B8">
        <w:rPr>
          <w:b/>
          <w:bCs/>
          <w:sz w:val="28"/>
          <w:szCs w:val="28"/>
        </w:rPr>
        <w:t>89</w:t>
      </w:r>
    </w:p>
    <w:p w:rsidR="004D34C1" w:rsidRPr="004D34C1" w:rsidP="004D34C1">
      <w:pPr>
        <w:autoSpaceDE w:val="0"/>
        <w:autoSpaceDN w:val="0"/>
        <w:adjustRightInd w:val="0"/>
        <w:ind w:right="-144" w:firstLine="567"/>
        <w:jc w:val="both"/>
        <w:rPr>
          <w:sz w:val="28"/>
          <w:szCs w:val="28"/>
        </w:rPr>
      </w:pPr>
    </w:p>
    <w:p w:rsidR="004D34C1" w:rsidRPr="004D34C1" w:rsidP="004D34C1">
      <w:pPr>
        <w:autoSpaceDE w:val="0"/>
        <w:autoSpaceDN w:val="0"/>
        <w:adjustRightInd w:val="0"/>
        <w:ind w:right="-144" w:firstLine="567"/>
        <w:jc w:val="both"/>
        <w:rPr>
          <w:b/>
          <w:sz w:val="28"/>
          <w:szCs w:val="28"/>
        </w:rPr>
      </w:pPr>
      <w:r w:rsidRPr="004D34C1">
        <w:rPr>
          <w:b/>
          <w:sz w:val="28"/>
          <w:szCs w:val="28"/>
        </w:rPr>
        <w:t xml:space="preserve">                              </w:t>
      </w:r>
    </w:p>
    <w:p w:rsidR="004D34C1" w:rsidRPr="004D34C1" w:rsidP="004D34C1">
      <w:pPr>
        <w:autoSpaceDE w:val="0"/>
        <w:autoSpaceDN w:val="0"/>
        <w:adjustRightInd w:val="0"/>
        <w:ind w:right="-144" w:firstLine="567"/>
        <w:jc w:val="both"/>
        <w:rPr>
          <w:b/>
          <w:sz w:val="28"/>
          <w:szCs w:val="28"/>
        </w:rPr>
      </w:pPr>
      <w:r w:rsidRPr="004D34C1">
        <w:rPr>
          <w:b/>
          <w:sz w:val="28"/>
          <w:szCs w:val="28"/>
        </w:rPr>
        <w:t xml:space="preserve">                                  П О С Т А Н О В Л Е Н И Е</w:t>
      </w:r>
    </w:p>
    <w:p w:rsidR="004D34C1" w:rsidRPr="004D34C1" w:rsidP="004D34C1">
      <w:pPr>
        <w:autoSpaceDE w:val="0"/>
        <w:autoSpaceDN w:val="0"/>
        <w:adjustRightInd w:val="0"/>
        <w:ind w:right="-144"/>
        <w:jc w:val="center"/>
        <w:rPr>
          <w:b/>
          <w:sz w:val="28"/>
          <w:szCs w:val="28"/>
        </w:rPr>
      </w:pPr>
      <w:r w:rsidRPr="004D34C1">
        <w:rPr>
          <w:b/>
          <w:sz w:val="28"/>
          <w:szCs w:val="28"/>
        </w:rPr>
        <w:t>по делу об административном правонарушении</w:t>
      </w:r>
    </w:p>
    <w:p w:rsidR="004D34C1" w:rsidRPr="004D34C1" w:rsidP="004D34C1">
      <w:pPr>
        <w:autoSpaceDE w:val="0"/>
        <w:autoSpaceDN w:val="0"/>
        <w:adjustRightInd w:val="0"/>
        <w:ind w:right="-144"/>
        <w:jc w:val="center"/>
        <w:rPr>
          <w:b/>
          <w:sz w:val="28"/>
          <w:szCs w:val="28"/>
        </w:rPr>
      </w:pPr>
    </w:p>
    <w:p w:rsidR="004D34C1" w:rsidRPr="00DF53E2" w:rsidP="004D34C1">
      <w:pPr>
        <w:tabs>
          <w:tab w:val="left" w:pos="8510"/>
        </w:tabs>
        <w:autoSpaceDE w:val="0"/>
        <w:autoSpaceDN w:val="0"/>
        <w:adjustRightInd w:val="0"/>
        <w:ind w:right="-144" w:firstLine="567"/>
        <w:jc w:val="both"/>
        <w:rPr>
          <w:b/>
          <w:bCs/>
          <w:sz w:val="28"/>
          <w:szCs w:val="28"/>
        </w:rPr>
      </w:pPr>
      <w:r>
        <w:rPr>
          <w:b/>
          <w:bCs/>
          <w:sz w:val="28"/>
          <w:szCs w:val="28"/>
        </w:rPr>
        <w:t>14</w:t>
      </w:r>
      <w:r w:rsidRPr="00DF53E2" w:rsidR="008F66DA">
        <w:rPr>
          <w:b/>
          <w:bCs/>
          <w:sz w:val="28"/>
          <w:szCs w:val="28"/>
        </w:rPr>
        <w:t xml:space="preserve"> </w:t>
      </w:r>
      <w:r>
        <w:rPr>
          <w:b/>
          <w:bCs/>
          <w:sz w:val="28"/>
          <w:szCs w:val="28"/>
        </w:rPr>
        <w:t>мая</w:t>
      </w:r>
      <w:r w:rsidRPr="00DF53E2" w:rsidR="008F66DA">
        <w:rPr>
          <w:b/>
          <w:bCs/>
          <w:sz w:val="28"/>
          <w:szCs w:val="28"/>
        </w:rPr>
        <w:t xml:space="preserve"> 20</w:t>
      </w:r>
      <w:r>
        <w:rPr>
          <w:b/>
          <w:bCs/>
          <w:sz w:val="28"/>
          <w:szCs w:val="28"/>
        </w:rPr>
        <w:t>20</w:t>
      </w:r>
      <w:r w:rsidRPr="00DF53E2" w:rsidR="008F66DA">
        <w:rPr>
          <w:b/>
          <w:bCs/>
          <w:sz w:val="28"/>
          <w:szCs w:val="28"/>
        </w:rPr>
        <w:t xml:space="preserve"> года</w:t>
      </w:r>
      <w:r w:rsidRPr="00DF53E2" w:rsidR="008F66DA">
        <w:rPr>
          <w:b/>
          <w:sz w:val="28"/>
          <w:szCs w:val="28"/>
        </w:rPr>
        <w:t xml:space="preserve">                                                                             </w:t>
      </w:r>
      <w:r w:rsidRPr="00DF53E2" w:rsidR="008F66DA">
        <w:rPr>
          <w:b/>
          <w:bCs/>
          <w:sz w:val="28"/>
          <w:szCs w:val="28"/>
        </w:rPr>
        <w:t>г. Ялта</w:t>
      </w:r>
    </w:p>
    <w:p w:rsidR="004D34C1" w:rsidRPr="00DF53E2" w:rsidP="004D34C1">
      <w:pPr>
        <w:tabs>
          <w:tab w:val="left" w:pos="8510"/>
        </w:tabs>
        <w:autoSpaceDE w:val="0"/>
        <w:autoSpaceDN w:val="0"/>
        <w:adjustRightInd w:val="0"/>
        <w:ind w:right="-144" w:firstLine="567"/>
        <w:jc w:val="both"/>
        <w:rPr>
          <w:b/>
          <w:bCs/>
          <w:sz w:val="28"/>
          <w:szCs w:val="28"/>
        </w:rPr>
      </w:pPr>
    </w:p>
    <w:p w:rsidR="004D34C1" w:rsidRPr="004D34C1" w:rsidP="004D34C1">
      <w:pPr>
        <w:tabs>
          <w:tab w:val="left" w:pos="8510"/>
        </w:tabs>
        <w:autoSpaceDE w:val="0"/>
        <w:autoSpaceDN w:val="0"/>
        <w:adjustRightInd w:val="0"/>
        <w:ind w:right="-144" w:firstLine="567"/>
        <w:jc w:val="both"/>
        <w:rPr>
          <w:sz w:val="28"/>
          <w:szCs w:val="28"/>
        </w:rPr>
      </w:pPr>
      <w:r w:rsidRPr="004D34C1">
        <w:rPr>
          <w:sz w:val="28"/>
          <w:szCs w:val="28"/>
        </w:rPr>
        <w:t>Мировой судья</w:t>
      </w:r>
      <w:r w:rsidRPr="004D34C1">
        <w:rPr>
          <w:bCs/>
          <w:iCs/>
          <w:sz w:val="28"/>
          <w:szCs w:val="28"/>
        </w:rPr>
        <w:t xml:space="preserve"> судебного участка №</w:t>
      </w:r>
      <w:r w:rsidR="009556B8">
        <w:rPr>
          <w:bCs/>
          <w:iCs/>
          <w:sz w:val="28"/>
          <w:szCs w:val="28"/>
        </w:rPr>
        <w:t xml:space="preserve"> </w:t>
      </w:r>
      <w:r w:rsidRPr="004D34C1">
        <w:rPr>
          <w:bCs/>
          <w:iCs/>
          <w:sz w:val="28"/>
          <w:szCs w:val="28"/>
        </w:rPr>
        <w:t>9</w:t>
      </w:r>
      <w:r w:rsidR="009556B8">
        <w:rPr>
          <w:bCs/>
          <w:iCs/>
          <w:sz w:val="28"/>
          <w:szCs w:val="28"/>
        </w:rPr>
        <w:t>4</w:t>
      </w:r>
      <w:r w:rsidRPr="004D34C1">
        <w:rPr>
          <w:bCs/>
          <w:iCs/>
          <w:sz w:val="28"/>
          <w:szCs w:val="28"/>
        </w:rPr>
        <w:t xml:space="preserve"> Ялтинского судебного района (городской округ Ялта) Республики Крым </w:t>
      </w:r>
      <w:r w:rsidR="009556B8">
        <w:rPr>
          <w:bCs/>
          <w:iCs/>
          <w:sz w:val="28"/>
          <w:szCs w:val="28"/>
        </w:rPr>
        <w:t>Киреев П.Н.</w:t>
      </w:r>
      <w:r w:rsidRPr="004D34C1">
        <w:rPr>
          <w:sz w:val="28"/>
          <w:szCs w:val="28"/>
        </w:rPr>
        <w:t>,</w:t>
      </w:r>
      <w:r w:rsidR="009556B8">
        <w:rPr>
          <w:sz w:val="28"/>
          <w:szCs w:val="28"/>
        </w:rPr>
        <w:t xml:space="preserve"> исполняющий обязанности мирового судьи </w:t>
      </w:r>
      <w:r w:rsidRPr="004D34C1" w:rsidR="009556B8">
        <w:rPr>
          <w:bCs/>
          <w:iCs/>
          <w:sz w:val="28"/>
          <w:szCs w:val="28"/>
        </w:rPr>
        <w:t>судебного участка №</w:t>
      </w:r>
      <w:r w:rsidR="009556B8">
        <w:rPr>
          <w:bCs/>
          <w:iCs/>
          <w:sz w:val="28"/>
          <w:szCs w:val="28"/>
        </w:rPr>
        <w:t xml:space="preserve"> </w:t>
      </w:r>
      <w:r w:rsidRPr="004D34C1" w:rsidR="009556B8">
        <w:rPr>
          <w:bCs/>
          <w:iCs/>
          <w:sz w:val="28"/>
          <w:szCs w:val="28"/>
        </w:rPr>
        <w:t>9</w:t>
      </w:r>
      <w:r w:rsidR="009556B8">
        <w:rPr>
          <w:bCs/>
          <w:iCs/>
          <w:sz w:val="28"/>
          <w:szCs w:val="28"/>
        </w:rPr>
        <w:t>7</w:t>
      </w:r>
      <w:r w:rsidRPr="004D34C1" w:rsidR="009556B8">
        <w:rPr>
          <w:bCs/>
          <w:iCs/>
          <w:sz w:val="28"/>
          <w:szCs w:val="28"/>
        </w:rPr>
        <w:t xml:space="preserve"> Ялтинского судебного района (городской округ Ялта) Республики Крым</w:t>
      </w:r>
      <w:r w:rsidR="009556B8">
        <w:rPr>
          <w:bCs/>
          <w:iCs/>
          <w:sz w:val="28"/>
          <w:szCs w:val="28"/>
        </w:rPr>
        <w:t>,</w:t>
      </w:r>
      <w:r w:rsidRPr="004D34C1">
        <w:rPr>
          <w:sz w:val="28"/>
          <w:szCs w:val="28"/>
        </w:rPr>
        <w:t xml:space="preserve"> </w:t>
      </w:r>
      <w:r w:rsidRPr="004D288E">
        <w:rPr>
          <w:sz w:val="28"/>
          <w:szCs w:val="28"/>
        </w:rPr>
        <w:t xml:space="preserve">с участием </w:t>
      </w:r>
      <w:r w:rsidR="009556B8">
        <w:rPr>
          <w:sz w:val="28"/>
          <w:szCs w:val="28"/>
        </w:rPr>
        <w:t xml:space="preserve">защитника </w:t>
      </w:r>
      <w:r w:rsidRPr="004D288E">
        <w:rPr>
          <w:sz w:val="28"/>
          <w:szCs w:val="28"/>
        </w:rPr>
        <w:t xml:space="preserve"> юридического лица, в отношении которого возбуждено дело об административном правонарушении – </w:t>
      </w:r>
      <w:r w:rsidR="007E2D44">
        <w:rPr>
          <w:sz w:val="28"/>
          <w:szCs w:val="28"/>
        </w:rPr>
        <w:t>ФИО</w:t>
      </w:r>
      <w:r w:rsidR="007E2D44">
        <w:rPr>
          <w:sz w:val="28"/>
          <w:szCs w:val="28"/>
        </w:rPr>
        <w:t>1</w:t>
      </w:r>
      <w:r w:rsidRPr="004D288E">
        <w:rPr>
          <w:sz w:val="28"/>
          <w:szCs w:val="28"/>
        </w:rPr>
        <w:t>,</w:t>
      </w:r>
      <w:r w:rsidRPr="004D34C1">
        <w:rPr>
          <w:sz w:val="28"/>
          <w:szCs w:val="28"/>
        </w:rPr>
        <w:t xml:space="preserve"> </w:t>
      </w:r>
      <w:r w:rsidRPr="004D34C1">
        <w:rPr>
          <w:rFonts w:eastAsia="Calibri"/>
          <w:sz w:val="28"/>
          <w:szCs w:val="28"/>
        </w:rPr>
        <w:t xml:space="preserve">рассмотрев в открытом судебном заседании в г. Ялте (ул. Васильева, 19, г. Ялта) дело об административном правонарушении в отношении: </w:t>
      </w:r>
    </w:p>
    <w:p w:rsidR="004D34C1" w:rsidRPr="004D34C1" w:rsidP="004D34C1">
      <w:pPr>
        <w:autoSpaceDE w:val="0"/>
        <w:autoSpaceDN w:val="0"/>
        <w:adjustRightInd w:val="0"/>
        <w:ind w:right="-144" w:firstLine="567"/>
        <w:jc w:val="both"/>
        <w:rPr>
          <w:rFonts w:eastAsia="Calibri"/>
          <w:sz w:val="28"/>
          <w:szCs w:val="28"/>
        </w:rPr>
      </w:pPr>
      <w:r>
        <w:rPr>
          <w:rFonts w:eastAsia="Calibri"/>
          <w:b/>
          <w:sz w:val="28"/>
          <w:szCs w:val="28"/>
          <w:lang w:eastAsia="en-US" w:bidi="ru-RU"/>
        </w:rPr>
        <w:t>О</w:t>
      </w:r>
      <w:r w:rsidRPr="009556B8">
        <w:rPr>
          <w:rFonts w:eastAsia="Calibri"/>
          <w:b/>
          <w:sz w:val="28"/>
          <w:szCs w:val="28"/>
          <w:lang w:eastAsia="en-US" w:bidi="ru-RU"/>
        </w:rPr>
        <w:t>бщества с ограниченной ответственностью «Развитие центрального региона»</w:t>
      </w:r>
      <w:r w:rsidRPr="00285AD4" w:rsidR="008F66DA">
        <w:rPr>
          <w:rFonts w:eastAsia="Calibri"/>
          <w:b/>
          <w:sz w:val="28"/>
          <w:szCs w:val="28"/>
          <w:lang w:eastAsia="en-US"/>
        </w:rPr>
        <w:t xml:space="preserve"> </w:t>
      </w:r>
      <w:r w:rsidR="008F66DA">
        <w:rPr>
          <w:rFonts w:eastAsia="Calibri"/>
          <w:sz w:val="28"/>
          <w:szCs w:val="28"/>
          <w:lang w:eastAsia="en-US"/>
        </w:rPr>
        <w:t xml:space="preserve">(далее </w:t>
      </w:r>
      <w:r>
        <w:rPr>
          <w:rFonts w:eastAsia="Calibri"/>
          <w:sz w:val="28"/>
          <w:szCs w:val="28"/>
          <w:lang w:eastAsia="en-US"/>
        </w:rPr>
        <w:t>ООО «РЦР»</w:t>
      </w:r>
      <w:r w:rsidR="008F66DA">
        <w:rPr>
          <w:rFonts w:eastAsia="Calibri"/>
          <w:sz w:val="28"/>
          <w:szCs w:val="28"/>
          <w:lang w:eastAsia="en-US"/>
        </w:rPr>
        <w:t>)</w:t>
      </w:r>
      <w:r w:rsidRPr="004D34C1" w:rsidR="008F66DA">
        <w:rPr>
          <w:rFonts w:eastAsia="Calibri"/>
          <w:sz w:val="28"/>
          <w:szCs w:val="28"/>
          <w:lang w:eastAsia="en-US"/>
        </w:rPr>
        <w:t xml:space="preserve">, ОГРН </w:t>
      </w:r>
      <w:r>
        <w:rPr>
          <w:rFonts w:eastAsia="Calibri"/>
          <w:sz w:val="28"/>
          <w:szCs w:val="28"/>
          <w:lang w:eastAsia="en-US"/>
        </w:rPr>
        <w:t>1147746951780</w:t>
      </w:r>
      <w:r w:rsidRPr="004D34C1" w:rsidR="008F66DA">
        <w:rPr>
          <w:rFonts w:eastAsia="Calibri"/>
          <w:sz w:val="28"/>
          <w:szCs w:val="28"/>
          <w:lang w:eastAsia="en-US"/>
        </w:rPr>
        <w:t>, расположенног</w:t>
      </w:r>
      <w:r w:rsidR="004342EA">
        <w:rPr>
          <w:rFonts w:eastAsia="Calibri"/>
          <w:sz w:val="28"/>
          <w:szCs w:val="28"/>
          <w:lang w:eastAsia="en-US"/>
        </w:rPr>
        <w:t xml:space="preserve">о по адресу: Республика Крым,  </w:t>
      </w:r>
      <w:r>
        <w:rPr>
          <w:rFonts w:eastAsia="Calibri"/>
          <w:sz w:val="28"/>
          <w:szCs w:val="28"/>
          <w:lang w:eastAsia="en-US"/>
        </w:rPr>
        <w:t>г. Ялта, ул. Московская, д. 31, пом. оф. 7</w:t>
      </w:r>
      <w:r w:rsidRPr="004D34C1" w:rsidR="008F66DA">
        <w:rPr>
          <w:rFonts w:eastAsia="Calibri"/>
          <w:sz w:val="28"/>
          <w:szCs w:val="28"/>
          <w:lang w:eastAsia="en-US"/>
        </w:rPr>
        <w:t>,</w:t>
      </w:r>
    </w:p>
    <w:p w:rsidR="004D34C1" w:rsidRPr="00DF53E2" w:rsidP="004D34C1">
      <w:pPr>
        <w:autoSpaceDE w:val="0"/>
        <w:autoSpaceDN w:val="0"/>
        <w:adjustRightInd w:val="0"/>
        <w:ind w:right="-144" w:firstLine="567"/>
        <w:jc w:val="both"/>
        <w:rPr>
          <w:sz w:val="28"/>
          <w:szCs w:val="28"/>
        </w:rPr>
      </w:pPr>
      <w:r w:rsidRPr="004D34C1">
        <w:rPr>
          <w:rFonts w:eastAsia="Calibri"/>
          <w:sz w:val="28"/>
          <w:szCs w:val="28"/>
          <w:lang w:eastAsia="en-US"/>
        </w:rPr>
        <w:t xml:space="preserve">за совершение административного правонарушения, предусмотренного ч. 2 </w:t>
      </w:r>
      <w:r w:rsidRPr="00DF53E2">
        <w:rPr>
          <w:sz w:val="28"/>
          <w:szCs w:val="28"/>
        </w:rPr>
        <w:t>ст.</w:t>
      </w:r>
      <w:r w:rsidR="009556B8">
        <w:rPr>
          <w:sz w:val="28"/>
          <w:szCs w:val="28"/>
        </w:rPr>
        <w:t xml:space="preserve"> </w:t>
      </w:r>
      <w:r w:rsidRPr="00DF53E2">
        <w:rPr>
          <w:sz w:val="28"/>
          <w:szCs w:val="28"/>
        </w:rPr>
        <w:t xml:space="preserve">19.4.1 Кодекса Российской Федерации об административных правонарушениях </w:t>
      </w:r>
      <w:r w:rsidRPr="004D34C1">
        <w:rPr>
          <w:iCs/>
          <w:sz w:val="28"/>
          <w:szCs w:val="28"/>
        </w:rPr>
        <w:t>(далее – КоАП РФ)</w:t>
      </w:r>
      <w:r w:rsidRPr="00DF53E2">
        <w:rPr>
          <w:sz w:val="28"/>
          <w:szCs w:val="28"/>
        </w:rPr>
        <w:t xml:space="preserve">,- </w:t>
      </w:r>
    </w:p>
    <w:p w:rsidR="00677094" w:rsidRPr="00DF53E2" w:rsidP="00C50F42">
      <w:pPr>
        <w:ind w:firstLine="709"/>
        <w:jc w:val="both"/>
        <w:rPr>
          <w:sz w:val="28"/>
          <w:szCs w:val="28"/>
        </w:rPr>
      </w:pPr>
    </w:p>
    <w:p w:rsidR="00677094" w:rsidRPr="00DF53E2" w:rsidP="00C50F42">
      <w:pPr>
        <w:ind w:firstLine="709"/>
        <w:jc w:val="center"/>
        <w:rPr>
          <w:b/>
          <w:sz w:val="28"/>
          <w:szCs w:val="28"/>
        </w:rPr>
      </w:pPr>
      <w:r w:rsidRPr="00DF53E2">
        <w:rPr>
          <w:b/>
          <w:sz w:val="28"/>
          <w:szCs w:val="28"/>
        </w:rPr>
        <w:t>УСТАНОВИЛ:</w:t>
      </w:r>
    </w:p>
    <w:p w:rsidR="00677094" w:rsidRPr="00DF53E2" w:rsidP="00C50F42">
      <w:pPr>
        <w:ind w:firstLine="709"/>
        <w:jc w:val="both"/>
        <w:rPr>
          <w:sz w:val="28"/>
          <w:szCs w:val="28"/>
        </w:rPr>
      </w:pPr>
    </w:p>
    <w:p w:rsidR="00895265" w:rsidRPr="00DF53E2" w:rsidP="00C50F42">
      <w:pPr>
        <w:pStyle w:val="ConsPlusNormal"/>
        <w:ind w:firstLine="709"/>
        <w:jc w:val="both"/>
        <w:rPr>
          <w:sz w:val="28"/>
          <w:szCs w:val="28"/>
        </w:rPr>
      </w:pPr>
      <w:r>
        <w:rPr>
          <w:sz w:val="28"/>
          <w:szCs w:val="28"/>
          <w:lang w:bidi="ru-RU"/>
        </w:rPr>
        <w:t>Ю</w:t>
      </w:r>
      <w:r w:rsidRPr="009556B8">
        <w:rPr>
          <w:sz w:val="28"/>
          <w:szCs w:val="28"/>
          <w:lang w:bidi="ru-RU"/>
        </w:rPr>
        <w:t xml:space="preserve">ридическое лицо </w:t>
      </w:r>
      <w:r>
        <w:rPr>
          <w:sz w:val="28"/>
          <w:szCs w:val="28"/>
          <w:lang w:bidi="ru-RU"/>
        </w:rPr>
        <w:t>ООО «РЦР»</w:t>
      </w:r>
      <w:r w:rsidRPr="009556B8">
        <w:rPr>
          <w:sz w:val="28"/>
          <w:szCs w:val="28"/>
          <w:lang w:bidi="ru-RU"/>
        </w:rPr>
        <w:t xml:space="preserve"> надлежаще</w:t>
      </w:r>
      <w:r>
        <w:rPr>
          <w:sz w:val="28"/>
          <w:szCs w:val="28"/>
          <w:lang w:bidi="ru-RU"/>
        </w:rPr>
        <w:t xml:space="preserve"> </w:t>
      </w:r>
      <w:r w:rsidRPr="009556B8">
        <w:rPr>
          <w:sz w:val="28"/>
          <w:szCs w:val="28"/>
          <w:lang w:bidi="ru-RU"/>
        </w:rPr>
        <w:t xml:space="preserve">уведомленный о проведении выездной  программной проверки в период </w:t>
      </w:r>
      <w:r>
        <w:rPr>
          <w:sz w:val="28"/>
          <w:szCs w:val="28"/>
          <w:lang w:bidi="ru-RU"/>
        </w:rPr>
        <w:t xml:space="preserve">с </w:t>
      </w:r>
      <w:r w:rsidRPr="009556B8">
        <w:rPr>
          <w:sz w:val="28"/>
          <w:szCs w:val="28"/>
          <w:lang w:bidi="ru-RU"/>
        </w:rPr>
        <w:t>27.01.2020</w:t>
      </w:r>
      <w:r>
        <w:rPr>
          <w:sz w:val="28"/>
          <w:szCs w:val="28"/>
          <w:lang w:bidi="ru-RU"/>
        </w:rPr>
        <w:t xml:space="preserve"> года </w:t>
      </w:r>
      <w:r w:rsidRPr="009556B8">
        <w:rPr>
          <w:sz w:val="28"/>
          <w:szCs w:val="28"/>
          <w:lang w:bidi="ru-RU"/>
        </w:rPr>
        <w:t xml:space="preserve">по 14.02.2020 </w:t>
      </w:r>
      <w:r>
        <w:rPr>
          <w:sz w:val="28"/>
          <w:szCs w:val="28"/>
          <w:lang w:bidi="ru-RU"/>
        </w:rPr>
        <w:t xml:space="preserve">года </w:t>
      </w:r>
      <w:r w:rsidRPr="009556B8">
        <w:rPr>
          <w:sz w:val="28"/>
          <w:szCs w:val="28"/>
          <w:lang w:bidi="ru-RU"/>
        </w:rPr>
        <w:t xml:space="preserve">письмом </w:t>
      </w:r>
      <w:r w:rsidRPr="009556B8">
        <w:rPr>
          <w:sz w:val="28"/>
          <w:szCs w:val="28"/>
          <w:lang w:bidi="ru-RU"/>
        </w:rPr>
        <w:t>Севгосстр</w:t>
      </w:r>
      <w:r>
        <w:rPr>
          <w:sz w:val="28"/>
          <w:szCs w:val="28"/>
          <w:lang w:bidi="ru-RU"/>
        </w:rPr>
        <w:t>о</w:t>
      </w:r>
      <w:r w:rsidRPr="009556B8">
        <w:rPr>
          <w:sz w:val="28"/>
          <w:szCs w:val="28"/>
          <w:lang w:bidi="ru-RU"/>
        </w:rPr>
        <w:t>йнадзора</w:t>
      </w:r>
      <w:r>
        <w:rPr>
          <w:sz w:val="28"/>
          <w:szCs w:val="28"/>
          <w:lang w:bidi="ru-RU"/>
        </w:rPr>
        <w:t xml:space="preserve"> </w:t>
      </w:r>
      <w:r w:rsidRPr="009556B8">
        <w:rPr>
          <w:sz w:val="28"/>
          <w:szCs w:val="28"/>
          <w:lang w:bidi="ru-RU"/>
        </w:rPr>
        <w:t>от 21.01.2020</w:t>
      </w:r>
      <w:r>
        <w:rPr>
          <w:sz w:val="28"/>
          <w:szCs w:val="28"/>
          <w:lang w:bidi="ru-RU"/>
        </w:rPr>
        <w:t xml:space="preserve"> года </w:t>
      </w:r>
      <w:r w:rsidRPr="009556B8">
        <w:rPr>
          <w:sz w:val="28"/>
          <w:szCs w:val="28"/>
          <w:lang w:bidi="ru-RU"/>
        </w:rPr>
        <w:t>№ 02-0613-8-8, для проведения</w:t>
      </w:r>
      <w:r>
        <w:rPr>
          <w:sz w:val="28"/>
          <w:szCs w:val="28"/>
          <w:lang w:bidi="ru-RU"/>
        </w:rPr>
        <w:t xml:space="preserve"> </w:t>
      </w:r>
      <w:r w:rsidRPr="009556B8">
        <w:rPr>
          <w:sz w:val="28"/>
          <w:szCs w:val="28"/>
          <w:lang w:bidi="ru-RU"/>
        </w:rPr>
        <w:t>проверки в 10</w:t>
      </w:r>
      <w:r>
        <w:rPr>
          <w:sz w:val="28"/>
          <w:szCs w:val="28"/>
          <w:lang w:bidi="ru-RU"/>
        </w:rPr>
        <w:t xml:space="preserve"> часов 00 минут </w:t>
      </w:r>
      <w:r w:rsidRPr="009556B8">
        <w:rPr>
          <w:sz w:val="28"/>
          <w:szCs w:val="28"/>
          <w:lang w:bidi="ru-RU"/>
        </w:rPr>
        <w:t>27.01.2020</w:t>
      </w:r>
      <w:r w:rsidR="007E2D44">
        <w:rPr>
          <w:sz w:val="28"/>
          <w:szCs w:val="28"/>
          <w:lang w:bidi="ru-RU"/>
        </w:rPr>
        <w:t xml:space="preserve"> год</w:t>
      </w:r>
      <w:r>
        <w:rPr>
          <w:sz w:val="28"/>
          <w:szCs w:val="28"/>
          <w:lang w:bidi="ru-RU"/>
        </w:rPr>
        <w:t>а</w:t>
      </w:r>
      <w:r w:rsidRPr="009556B8">
        <w:rPr>
          <w:sz w:val="28"/>
          <w:szCs w:val="28"/>
          <w:lang w:bidi="ru-RU"/>
        </w:rPr>
        <w:t xml:space="preserve"> не явился и не обеспечил явку своего представителя, а также</w:t>
      </w:r>
      <w:r>
        <w:rPr>
          <w:sz w:val="28"/>
          <w:szCs w:val="28"/>
          <w:lang w:bidi="ru-RU"/>
        </w:rPr>
        <w:t xml:space="preserve"> </w:t>
      </w:r>
      <w:r w:rsidRPr="009556B8">
        <w:rPr>
          <w:sz w:val="28"/>
          <w:szCs w:val="28"/>
          <w:lang w:bidi="ru-RU"/>
        </w:rPr>
        <w:t>не явился и не обеспечил явку своего представителя в период с 10</w:t>
      </w:r>
      <w:r>
        <w:rPr>
          <w:sz w:val="28"/>
          <w:szCs w:val="28"/>
          <w:lang w:bidi="ru-RU"/>
        </w:rPr>
        <w:t xml:space="preserve"> часов 00 минут</w:t>
      </w:r>
      <w:r>
        <w:rPr>
          <w:sz w:val="28"/>
          <w:szCs w:val="28"/>
          <w:lang w:bidi="ru-RU"/>
        </w:rPr>
        <w:t xml:space="preserve"> </w:t>
      </w:r>
      <w:r w:rsidRPr="009556B8">
        <w:rPr>
          <w:sz w:val="28"/>
          <w:szCs w:val="28"/>
          <w:lang w:bidi="ru-RU"/>
        </w:rPr>
        <w:t xml:space="preserve"> 27.01.2020</w:t>
      </w:r>
      <w:r>
        <w:rPr>
          <w:sz w:val="28"/>
          <w:szCs w:val="28"/>
          <w:lang w:bidi="ru-RU"/>
        </w:rPr>
        <w:t xml:space="preserve"> года </w:t>
      </w:r>
      <w:r w:rsidRPr="009556B8">
        <w:rPr>
          <w:sz w:val="28"/>
          <w:szCs w:val="28"/>
          <w:lang w:bidi="ru-RU"/>
        </w:rPr>
        <w:t xml:space="preserve"> по 16</w:t>
      </w:r>
      <w:r>
        <w:rPr>
          <w:sz w:val="28"/>
          <w:szCs w:val="28"/>
          <w:lang w:bidi="ru-RU"/>
        </w:rPr>
        <w:t xml:space="preserve"> часов </w:t>
      </w:r>
      <w:r w:rsidRPr="009556B8">
        <w:rPr>
          <w:sz w:val="28"/>
          <w:szCs w:val="28"/>
          <w:lang w:bidi="ru-RU"/>
        </w:rPr>
        <w:t>00</w:t>
      </w:r>
      <w:r>
        <w:rPr>
          <w:sz w:val="28"/>
          <w:szCs w:val="28"/>
          <w:lang w:bidi="ru-RU"/>
        </w:rPr>
        <w:t xml:space="preserve"> минут </w:t>
      </w:r>
      <w:r w:rsidRPr="009556B8">
        <w:rPr>
          <w:sz w:val="28"/>
          <w:szCs w:val="28"/>
          <w:lang w:bidi="ru-RU"/>
        </w:rPr>
        <w:t>14.02.2020</w:t>
      </w:r>
      <w:r w:rsidR="007E2D44">
        <w:rPr>
          <w:sz w:val="28"/>
          <w:szCs w:val="28"/>
          <w:lang w:bidi="ru-RU"/>
        </w:rPr>
        <w:t xml:space="preserve"> </w:t>
      </w:r>
      <w:r>
        <w:rPr>
          <w:sz w:val="28"/>
          <w:szCs w:val="28"/>
          <w:lang w:bidi="ru-RU"/>
        </w:rPr>
        <w:t>го</w:t>
      </w:r>
      <w:r w:rsidR="007E2D44">
        <w:rPr>
          <w:sz w:val="28"/>
          <w:szCs w:val="28"/>
          <w:lang w:bidi="ru-RU"/>
        </w:rPr>
        <w:t>д</w:t>
      </w:r>
      <w:r>
        <w:rPr>
          <w:sz w:val="28"/>
          <w:szCs w:val="28"/>
          <w:lang w:bidi="ru-RU"/>
        </w:rPr>
        <w:t xml:space="preserve">а </w:t>
      </w:r>
      <w:r w:rsidRPr="009556B8">
        <w:rPr>
          <w:sz w:val="28"/>
          <w:szCs w:val="28"/>
          <w:lang w:bidi="ru-RU"/>
        </w:rPr>
        <w:t xml:space="preserve"> для проведения программной выездной проверки по объекту капитального</w:t>
      </w:r>
      <w:r>
        <w:rPr>
          <w:sz w:val="28"/>
          <w:szCs w:val="28"/>
          <w:lang w:bidi="ru-RU"/>
        </w:rPr>
        <w:t xml:space="preserve"> </w:t>
      </w:r>
      <w:r w:rsidRPr="009556B8">
        <w:rPr>
          <w:sz w:val="28"/>
          <w:szCs w:val="28"/>
          <w:lang w:bidi="ru-RU"/>
        </w:rPr>
        <w:t xml:space="preserve">строительства </w:t>
      </w:r>
      <w:r w:rsidR="007E2D44">
        <w:rPr>
          <w:sz w:val="28"/>
          <w:szCs w:val="28"/>
          <w:lang w:bidi="ru-RU"/>
        </w:rPr>
        <w:t>НАЗВАНИЕ</w:t>
      </w:r>
      <w:r w:rsidRPr="009556B8">
        <w:rPr>
          <w:sz w:val="28"/>
          <w:szCs w:val="28"/>
          <w:lang w:bidi="ru-RU"/>
        </w:rPr>
        <w:t xml:space="preserve">, расположенного по адресу: </w:t>
      </w:r>
      <w:r w:rsidR="007E2D44">
        <w:rPr>
          <w:sz w:val="28"/>
          <w:szCs w:val="28"/>
          <w:lang w:bidi="ru-RU"/>
        </w:rPr>
        <w:t>АДРЕС</w:t>
      </w:r>
      <w:r w:rsidRPr="009556B8">
        <w:rPr>
          <w:sz w:val="28"/>
          <w:szCs w:val="28"/>
          <w:lang w:bidi="ru-RU"/>
        </w:rPr>
        <w:t>, чем нарушил требования пункта 10 РД-11-04-2006 «Порядок</w:t>
      </w:r>
      <w:r>
        <w:rPr>
          <w:sz w:val="28"/>
          <w:szCs w:val="28"/>
          <w:lang w:bidi="ru-RU"/>
        </w:rPr>
        <w:t xml:space="preserve"> </w:t>
      </w:r>
      <w:r w:rsidRPr="009556B8">
        <w:rPr>
          <w:sz w:val="28"/>
          <w:szCs w:val="28"/>
          <w:lang w:bidi="ru-RU"/>
        </w:rPr>
        <w:t>проведения проверок при осуществлении государственного строительного надзора и выдачи</w:t>
      </w:r>
      <w:r>
        <w:rPr>
          <w:sz w:val="28"/>
          <w:szCs w:val="28"/>
          <w:lang w:bidi="ru-RU"/>
        </w:rPr>
        <w:t xml:space="preserve"> </w:t>
      </w:r>
      <w:r w:rsidRPr="009556B8">
        <w:rPr>
          <w:sz w:val="28"/>
          <w:szCs w:val="28"/>
          <w:lang w:bidi="ru-RU"/>
        </w:rPr>
        <w:t>заключений о соответствии построенных, реконструированных объектов капитального</w:t>
      </w:r>
      <w:r>
        <w:rPr>
          <w:sz w:val="28"/>
          <w:szCs w:val="28"/>
          <w:lang w:bidi="ru-RU"/>
        </w:rPr>
        <w:t xml:space="preserve"> </w:t>
      </w:r>
      <w:r w:rsidRPr="009556B8">
        <w:rPr>
          <w:sz w:val="28"/>
          <w:szCs w:val="28"/>
          <w:lang w:bidi="ru-RU"/>
        </w:rPr>
        <w:t>строительства требований технических регламентов, проектной документации» и требования</w:t>
      </w:r>
      <w:r>
        <w:rPr>
          <w:sz w:val="28"/>
          <w:szCs w:val="28"/>
          <w:lang w:bidi="ru-RU"/>
        </w:rPr>
        <w:t xml:space="preserve"> </w:t>
      </w:r>
      <w:r w:rsidRPr="009556B8">
        <w:rPr>
          <w:sz w:val="28"/>
          <w:szCs w:val="28"/>
          <w:lang w:bidi="ru-RU"/>
        </w:rPr>
        <w:t>пунктов 3 статьи 52 «Градостроительного кодекса Российской Федерации»</w:t>
      </w:r>
      <w:r w:rsidRPr="00DF53E2" w:rsidR="00F43539">
        <w:rPr>
          <w:sz w:val="28"/>
          <w:szCs w:val="28"/>
        </w:rPr>
        <w:t>, то есть совершило административное правонарушение</w:t>
      </w:r>
      <w:r w:rsidRPr="00DF53E2" w:rsidR="00DD1908">
        <w:rPr>
          <w:sz w:val="28"/>
          <w:szCs w:val="28"/>
        </w:rPr>
        <w:t>,</w:t>
      </w:r>
      <w:r w:rsidRPr="00DF53E2" w:rsidR="00F43539">
        <w:rPr>
          <w:sz w:val="28"/>
          <w:szCs w:val="28"/>
        </w:rPr>
        <w:t xml:space="preserve"> предусмотренное ч. 2 ст. 19.4.1 КоАП РФ.   </w:t>
      </w:r>
      <w:r w:rsidRPr="00DF53E2" w:rsidR="003A2180">
        <w:rPr>
          <w:sz w:val="28"/>
          <w:szCs w:val="28"/>
        </w:rPr>
        <w:t xml:space="preserve"> </w:t>
      </w:r>
    </w:p>
    <w:p w:rsidR="00127D96" w:rsidP="00285AD4">
      <w:pPr>
        <w:ind w:firstLine="708"/>
        <w:jc w:val="both"/>
        <w:rPr>
          <w:rFonts w:eastAsia="Calibri"/>
          <w:sz w:val="28"/>
          <w:szCs w:val="28"/>
          <w:lang w:eastAsia="en-US"/>
        </w:rPr>
      </w:pPr>
      <w:r w:rsidRPr="00285AD4">
        <w:rPr>
          <w:sz w:val="28"/>
          <w:szCs w:val="28"/>
        </w:rPr>
        <w:t xml:space="preserve">Защитник </w:t>
      </w:r>
      <w:r w:rsidR="009556B8">
        <w:rPr>
          <w:sz w:val="28"/>
          <w:szCs w:val="28"/>
          <w:lang w:bidi="ru-RU"/>
        </w:rPr>
        <w:t>ООО «РЦР»</w:t>
      </w:r>
      <w:r w:rsidRPr="00285AD4" w:rsidR="008654D8">
        <w:rPr>
          <w:sz w:val="28"/>
          <w:szCs w:val="28"/>
        </w:rPr>
        <w:t xml:space="preserve"> </w:t>
      </w:r>
      <w:r w:rsidR="007E2D44">
        <w:rPr>
          <w:sz w:val="28"/>
          <w:szCs w:val="28"/>
        </w:rPr>
        <w:t>ФИО</w:t>
      </w:r>
      <w:r w:rsidR="007E2D44">
        <w:rPr>
          <w:sz w:val="28"/>
          <w:szCs w:val="28"/>
        </w:rPr>
        <w:t>1</w:t>
      </w:r>
      <w:r w:rsidRPr="00285AD4">
        <w:rPr>
          <w:sz w:val="28"/>
          <w:szCs w:val="28"/>
        </w:rPr>
        <w:t xml:space="preserve"> </w:t>
      </w:r>
      <w:r w:rsidRPr="00285AD4" w:rsidR="008654D8">
        <w:rPr>
          <w:sz w:val="28"/>
          <w:szCs w:val="28"/>
        </w:rPr>
        <w:t>в судебное заседание явил</w:t>
      </w:r>
      <w:r w:rsidR="009556B8">
        <w:rPr>
          <w:sz w:val="28"/>
          <w:szCs w:val="28"/>
        </w:rPr>
        <w:t>ась</w:t>
      </w:r>
      <w:r w:rsidRPr="00285AD4" w:rsidR="008654D8">
        <w:rPr>
          <w:sz w:val="28"/>
          <w:szCs w:val="28"/>
        </w:rPr>
        <w:t xml:space="preserve">, </w:t>
      </w:r>
      <w:r w:rsidRPr="00285AD4">
        <w:rPr>
          <w:sz w:val="28"/>
          <w:szCs w:val="28"/>
        </w:rPr>
        <w:t xml:space="preserve">вину </w:t>
      </w:r>
      <w:r>
        <w:rPr>
          <w:sz w:val="28"/>
          <w:szCs w:val="28"/>
        </w:rPr>
        <w:t xml:space="preserve">инкриминируемую </w:t>
      </w:r>
      <w:r w:rsidR="009556B8">
        <w:rPr>
          <w:sz w:val="28"/>
          <w:szCs w:val="28"/>
          <w:lang w:bidi="ru-RU"/>
        </w:rPr>
        <w:t>ООО «РЦР»</w:t>
      </w:r>
      <w:r>
        <w:rPr>
          <w:rFonts w:eastAsia="Calibri"/>
          <w:sz w:val="28"/>
          <w:szCs w:val="28"/>
          <w:lang w:eastAsia="en-US"/>
        </w:rPr>
        <w:t xml:space="preserve"> в совершении правонарушения </w:t>
      </w:r>
      <w:r w:rsidR="009556B8">
        <w:rPr>
          <w:rFonts w:eastAsia="Calibri"/>
          <w:sz w:val="28"/>
          <w:szCs w:val="28"/>
          <w:lang w:eastAsia="en-US"/>
        </w:rPr>
        <w:t>признала</w:t>
      </w:r>
      <w:r w:rsidR="00EE4648">
        <w:rPr>
          <w:rFonts w:eastAsia="Calibri"/>
          <w:sz w:val="28"/>
          <w:szCs w:val="28"/>
          <w:lang w:eastAsia="en-US"/>
        </w:rPr>
        <w:t xml:space="preserve">, </w:t>
      </w:r>
      <w:r w:rsidR="00EE4648">
        <w:rPr>
          <w:rFonts w:eastAsia="Calibri"/>
          <w:sz w:val="28"/>
          <w:szCs w:val="28"/>
          <w:lang w:eastAsia="en-US"/>
        </w:rPr>
        <w:t xml:space="preserve">поддержала свое письменное ходатайство о замене административного штрафа на предупреждение. </w:t>
      </w:r>
    </w:p>
    <w:p w:rsidR="00EE4648" w:rsidRPr="00EE4648" w:rsidP="00EE4648">
      <w:pPr>
        <w:ind w:firstLine="708"/>
        <w:jc w:val="both"/>
        <w:rPr>
          <w:sz w:val="28"/>
          <w:szCs w:val="28"/>
        </w:rPr>
      </w:pPr>
      <w:r w:rsidRPr="00EE4648">
        <w:rPr>
          <w:sz w:val="28"/>
          <w:szCs w:val="28"/>
        </w:rPr>
        <w:t>Изучив материалы административного дела, заслушав пояснения участников судебного разбирательства, мировой судья приходит к следующему.</w:t>
      </w:r>
    </w:p>
    <w:p w:rsidR="00EE4648" w:rsidRPr="00EE4648" w:rsidP="00EE4648">
      <w:pPr>
        <w:ind w:firstLine="708"/>
        <w:jc w:val="both"/>
        <w:rPr>
          <w:sz w:val="28"/>
          <w:szCs w:val="28"/>
        </w:rPr>
      </w:pPr>
      <w:r w:rsidRPr="00EE4648">
        <w:rPr>
          <w:sz w:val="28"/>
          <w:szCs w:val="28"/>
        </w:rPr>
        <w:t>Административная ответственность за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 повлекшие невозможность проведения или завершения проверки, установлена ч. 2 ст. 19.4.1 КоАП РФ.</w:t>
      </w:r>
    </w:p>
    <w:p w:rsidR="00EE4648" w:rsidRPr="00EE4648" w:rsidP="00EE4648">
      <w:pPr>
        <w:ind w:firstLine="708"/>
        <w:jc w:val="both"/>
        <w:rPr>
          <w:sz w:val="28"/>
          <w:szCs w:val="28"/>
        </w:rPr>
      </w:pPr>
      <w:r w:rsidRPr="00EE4648">
        <w:rPr>
          <w:sz w:val="28"/>
          <w:szCs w:val="28"/>
        </w:rPr>
        <w:t xml:space="preserve">Как усматривается из материалов дела об административном правонарушении, </w:t>
      </w:r>
      <w:r>
        <w:rPr>
          <w:sz w:val="28"/>
          <w:szCs w:val="28"/>
        </w:rPr>
        <w:t>21</w:t>
      </w:r>
      <w:r w:rsidRPr="00EE4648">
        <w:rPr>
          <w:sz w:val="28"/>
          <w:szCs w:val="28"/>
        </w:rPr>
        <w:t xml:space="preserve"> </w:t>
      </w:r>
      <w:r>
        <w:rPr>
          <w:sz w:val="28"/>
          <w:szCs w:val="28"/>
        </w:rPr>
        <w:t>января</w:t>
      </w:r>
      <w:r w:rsidRPr="00EE4648">
        <w:rPr>
          <w:sz w:val="28"/>
          <w:szCs w:val="28"/>
        </w:rPr>
        <w:t xml:space="preserve"> 20</w:t>
      </w:r>
      <w:r>
        <w:rPr>
          <w:sz w:val="28"/>
          <w:szCs w:val="28"/>
        </w:rPr>
        <w:t>20 года начальником Управления государственного строительного надзора и экспертизы г. Севастополя</w:t>
      </w:r>
      <w:r w:rsidRPr="00EE4648">
        <w:rPr>
          <w:sz w:val="28"/>
          <w:szCs w:val="28"/>
        </w:rPr>
        <w:t xml:space="preserve"> было вынесено распоряжение о проведении программной выездной проверки </w:t>
      </w:r>
      <w:r>
        <w:rPr>
          <w:sz w:val="28"/>
          <w:szCs w:val="28"/>
        </w:rPr>
        <w:t>№ 92-07</w:t>
      </w:r>
      <w:r w:rsidRPr="00EE4648">
        <w:rPr>
          <w:sz w:val="28"/>
          <w:szCs w:val="28"/>
        </w:rPr>
        <w:t>-</w:t>
      </w:r>
      <w:r>
        <w:rPr>
          <w:sz w:val="28"/>
          <w:szCs w:val="28"/>
        </w:rPr>
        <w:t>0613</w:t>
      </w:r>
      <w:r w:rsidRPr="00EE4648">
        <w:rPr>
          <w:sz w:val="28"/>
          <w:szCs w:val="28"/>
        </w:rPr>
        <w:t>-</w:t>
      </w:r>
      <w:r>
        <w:rPr>
          <w:sz w:val="28"/>
          <w:szCs w:val="28"/>
        </w:rPr>
        <w:t>0104</w:t>
      </w:r>
      <w:r w:rsidR="008F66DA">
        <w:rPr>
          <w:sz w:val="28"/>
          <w:szCs w:val="28"/>
        </w:rPr>
        <w:t>01</w:t>
      </w:r>
      <w:r w:rsidRPr="00EE4648">
        <w:rPr>
          <w:sz w:val="28"/>
          <w:szCs w:val="28"/>
        </w:rPr>
        <w:t>-</w:t>
      </w:r>
      <w:r w:rsidR="008F66DA">
        <w:rPr>
          <w:sz w:val="28"/>
          <w:szCs w:val="28"/>
        </w:rPr>
        <w:t>8</w:t>
      </w:r>
      <w:r w:rsidRPr="00EE4648">
        <w:rPr>
          <w:sz w:val="28"/>
          <w:szCs w:val="28"/>
        </w:rPr>
        <w:t>, задачами которой является оценка</w:t>
      </w:r>
      <w:r w:rsidR="008F66DA">
        <w:rPr>
          <w:sz w:val="28"/>
          <w:szCs w:val="28"/>
        </w:rPr>
        <w:t xml:space="preserve"> соответствия деятельности ООО «РЦР»</w:t>
      </w:r>
      <w:r w:rsidRPr="00EE4648">
        <w:rPr>
          <w:sz w:val="28"/>
          <w:szCs w:val="28"/>
        </w:rPr>
        <w:t>, при строительстве объекта, требованиям ч. 2 ст. 51, ч. 3 ст. 52 Градостроительного кодекса Российской Федерации, в рамках регионального государственного строительного надзора</w:t>
      </w:r>
      <w:r w:rsidRPr="00EE4648">
        <w:rPr>
          <w:sz w:val="28"/>
          <w:szCs w:val="28"/>
        </w:rPr>
        <w:t xml:space="preserve">, реестровый </w:t>
      </w:r>
      <w:r w:rsidR="008F66DA">
        <w:rPr>
          <w:sz w:val="28"/>
          <w:szCs w:val="28"/>
        </w:rPr>
        <w:t>№</w:t>
      </w:r>
      <w:r w:rsidRPr="00EE4648">
        <w:rPr>
          <w:sz w:val="28"/>
          <w:szCs w:val="28"/>
        </w:rPr>
        <w:t xml:space="preserve"> </w:t>
      </w:r>
      <w:r w:rsidR="007E2D44">
        <w:rPr>
          <w:sz w:val="28"/>
          <w:szCs w:val="28"/>
        </w:rPr>
        <w:t>НОМЕР</w:t>
      </w:r>
      <w:r w:rsidR="007E2D44">
        <w:rPr>
          <w:sz w:val="28"/>
          <w:szCs w:val="28"/>
        </w:rPr>
        <w:t>1</w:t>
      </w:r>
      <w:r w:rsidR="00E96B4D">
        <w:rPr>
          <w:sz w:val="28"/>
          <w:szCs w:val="28"/>
        </w:rPr>
        <w:t>.</w:t>
      </w:r>
    </w:p>
    <w:p w:rsidR="00EE4648" w:rsidRPr="00EE4648" w:rsidP="00EE4648">
      <w:pPr>
        <w:ind w:firstLine="708"/>
        <w:jc w:val="both"/>
        <w:rPr>
          <w:sz w:val="28"/>
          <w:szCs w:val="28"/>
        </w:rPr>
      </w:pPr>
      <w:r>
        <w:rPr>
          <w:sz w:val="28"/>
          <w:szCs w:val="28"/>
        </w:rPr>
        <w:t>Представителем ООО «РЦР»</w:t>
      </w:r>
      <w:r w:rsidRPr="00EE4648">
        <w:rPr>
          <w:sz w:val="28"/>
          <w:szCs w:val="28"/>
        </w:rPr>
        <w:t xml:space="preserve"> </w:t>
      </w:r>
      <w:r>
        <w:rPr>
          <w:sz w:val="28"/>
          <w:szCs w:val="28"/>
        </w:rPr>
        <w:t>21</w:t>
      </w:r>
      <w:r w:rsidRPr="00EE4648">
        <w:rPr>
          <w:sz w:val="28"/>
          <w:szCs w:val="28"/>
        </w:rPr>
        <w:t xml:space="preserve"> </w:t>
      </w:r>
      <w:r>
        <w:rPr>
          <w:sz w:val="28"/>
          <w:szCs w:val="28"/>
        </w:rPr>
        <w:t>января</w:t>
      </w:r>
      <w:r w:rsidRPr="00EE4648">
        <w:rPr>
          <w:sz w:val="28"/>
          <w:szCs w:val="28"/>
        </w:rPr>
        <w:t xml:space="preserve"> 20</w:t>
      </w:r>
      <w:r>
        <w:rPr>
          <w:sz w:val="28"/>
          <w:szCs w:val="28"/>
        </w:rPr>
        <w:t>20</w:t>
      </w:r>
      <w:r w:rsidRPr="00EE4648">
        <w:rPr>
          <w:sz w:val="28"/>
          <w:szCs w:val="28"/>
        </w:rPr>
        <w:t xml:space="preserve"> года было получено уведомление о проведении проверки при строительстве, реконструкции объекта капитального строительства, а также Распоряжение.</w:t>
      </w:r>
    </w:p>
    <w:p w:rsidR="00EE4648" w:rsidRPr="00EE4648" w:rsidP="00EE4648">
      <w:pPr>
        <w:ind w:firstLine="708"/>
        <w:jc w:val="both"/>
        <w:rPr>
          <w:sz w:val="28"/>
          <w:szCs w:val="28"/>
        </w:rPr>
      </w:pPr>
      <w:r w:rsidRPr="00EE4648">
        <w:rPr>
          <w:sz w:val="28"/>
          <w:szCs w:val="28"/>
        </w:rPr>
        <w:t xml:space="preserve">Согласно Акта проверки </w:t>
      </w:r>
      <w:r w:rsidR="008F66DA">
        <w:rPr>
          <w:sz w:val="28"/>
          <w:szCs w:val="28"/>
        </w:rPr>
        <w:t>№</w:t>
      </w:r>
      <w:r w:rsidRPr="00EE4648">
        <w:rPr>
          <w:sz w:val="28"/>
          <w:szCs w:val="28"/>
        </w:rPr>
        <w:t xml:space="preserve"> 92-0</w:t>
      </w:r>
      <w:r w:rsidR="008F66DA">
        <w:rPr>
          <w:sz w:val="28"/>
          <w:szCs w:val="28"/>
        </w:rPr>
        <w:t>7</w:t>
      </w:r>
      <w:r w:rsidRPr="00EE4648">
        <w:rPr>
          <w:sz w:val="28"/>
          <w:szCs w:val="28"/>
        </w:rPr>
        <w:t>-06</w:t>
      </w:r>
      <w:r w:rsidR="008F66DA">
        <w:rPr>
          <w:sz w:val="28"/>
          <w:szCs w:val="28"/>
        </w:rPr>
        <w:t>13</w:t>
      </w:r>
      <w:r w:rsidRPr="00EE4648">
        <w:rPr>
          <w:sz w:val="28"/>
          <w:szCs w:val="28"/>
        </w:rPr>
        <w:t>-030401-</w:t>
      </w:r>
      <w:r w:rsidR="008F66DA">
        <w:rPr>
          <w:sz w:val="28"/>
          <w:szCs w:val="28"/>
        </w:rPr>
        <w:t>8</w:t>
      </w:r>
      <w:r w:rsidRPr="00EE4648">
        <w:rPr>
          <w:sz w:val="28"/>
          <w:szCs w:val="28"/>
        </w:rPr>
        <w:t>-</w:t>
      </w:r>
      <w:r w:rsidR="008F66DA">
        <w:rPr>
          <w:sz w:val="28"/>
          <w:szCs w:val="28"/>
        </w:rPr>
        <w:t>19</w:t>
      </w:r>
      <w:r w:rsidRPr="00EE4648">
        <w:rPr>
          <w:sz w:val="28"/>
          <w:szCs w:val="28"/>
        </w:rPr>
        <w:t xml:space="preserve"> от </w:t>
      </w:r>
      <w:r w:rsidR="008F66DA">
        <w:rPr>
          <w:sz w:val="28"/>
          <w:szCs w:val="28"/>
        </w:rPr>
        <w:t>14</w:t>
      </w:r>
      <w:r w:rsidRPr="00EE4648">
        <w:rPr>
          <w:sz w:val="28"/>
          <w:szCs w:val="28"/>
        </w:rPr>
        <w:t xml:space="preserve"> </w:t>
      </w:r>
      <w:r w:rsidR="008F66DA">
        <w:rPr>
          <w:sz w:val="28"/>
          <w:szCs w:val="28"/>
        </w:rPr>
        <w:t>февраля</w:t>
      </w:r>
      <w:r w:rsidRPr="00EE4648">
        <w:rPr>
          <w:sz w:val="28"/>
          <w:szCs w:val="28"/>
        </w:rPr>
        <w:t xml:space="preserve"> 20</w:t>
      </w:r>
      <w:r w:rsidR="008F66DA">
        <w:rPr>
          <w:sz w:val="28"/>
          <w:szCs w:val="28"/>
        </w:rPr>
        <w:t>20</w:t>
      </w:r>
      <w:r w:rsidRPr="00EE4648">
        <w:rPr>
          <w:sz w:val="28"/>
          <w:szCs w:val="28"/>
        </w:rPr>
        <w:t xml:space="preserve"> года, в период проведения проверки, то есть в срок с </w:t>
      </w:r>
      <w:r w:rsidR="008F66DA">
        <w:rPr>
          <w:sz w:val="28"/>
          <w:szCs w:val="28"/>
        </w:rPr>
        <w:t>27</w:t>
      </w:r>
      <w:r w:rsidRPr="00EE4648">
        <w:rPr>
          <w:sz w:val="28"/>
          <w:szCs w:val="28"/>
        </w:rPr>
        <w:t xml:space="preserve"> </w:t>
      </w:r>
      <w:r w:rsidR="008F66DA">
        <w:rPr>
          <w:sz w:val="28"/>
          <w:szCs w:val="28"/>
        </w:rPr>
        <w:t>января</w:t>
      </w:r>
      <w:r w:rsidRPr="00EE4648">
        <w:rPr>
          <w:sz w:val="28"/>
          <w:szCs w:val="28"/>
        </w:rPr>
        <w:t xml:space="preserve"> 20</w:t>
      </w:r>
      <w:r w:rsidR="008F66DA">
        <w:rPr>
          <w:sz w:val="28"/>
          <w:szCs w:val="28"/>
        </w:rPr>
        <w:t>20</w:t>
      </w:r>
      <w:r w:rsidRPr="00EE4648">
        <w:rPr>
          <w:sz w:val="28"/>
          <w:szCs w:val="28"/>
        </w:rPr>
        <w:t xml:space="preserve"> года по </w:t>
      </w:r>
      <w:r w:rsidR="008F66DA">
        <w:rPr>
          <w:sz w:val="28"/>
          <w:szCs w:val="28"/>
        </w:rPr>
        <w:t>14</w:t>
      </w:r>
      <w:r w:rsidRPr="00EE4648">
        <w:rPr>
          <w:sz w:val="28"/>
          <w:szCs w:val="28"/>
        </w:rPr>
        <w:t xml:space="preserve"> </w:t>
      </w:r>
      <w:r w:rsidR="008F66DA">
        <w:rPr>
          <w:sz w:val="28"/>
          <w:szCs w:val="28"/>
        </w:rPr>
        <w:t>февраля</w:t>
      </w:r>
      <w:r w:rsidRPr="00EE4648">
        <w:rPr>
          <w:sz w:val="28"/>
          <w:szCs w:val="28"/>
        </w:rPr>
        <w:t xml:space="preserve"> 2019 год</w:t>
      </w:r>
      <w:r w:rsidRPr="00EE4648">
        <w:rPr>
          <w:sz w:val="28"/>
          <w:szCs w:val="28"/>
        </w:rPr>
        <w:t>а ООО</w:t>
      </w:r>
      <w:r w:rsidRPr="00EE4648">
        <w:rPr>
          <w:sz w:val="28"/>
          <w:szCs w:val="28"/>
        </w:rPr>
        <w:t xml:space="preserve"> </w:t>
      </w:r>
      <w:r w:rsidR="008F66DA">
        <w:rPr>
          <w:sz w:val="28"/>
          <w:szCs w:val="28"/>
        </w:rPr>
        <w:t>«РЦР»</w:t>
      </w:r>
      <w:r w:rsidRPr="00EE4648">
        <w:rPr>
          <w:sz w:val="28"/>
          <w:szCs w:val="28"/>
        </w:rPr>
        <w:t xml:space="preserve">" должностным лицам органа государственного строительного надзора доступ на объект по адресу: </w:t>
      </w:r>
      <w:r w:rsidR="00E96B4D">
        <w:rPr>
          <w:sz w:val="28"/>
          <w:szCs w:val="28"/>
        </w:rPr>
        <w:t>АДРЕС</w:t>
      </w:r>
      <w:r w:rsidRPr="00EE4648">
        <w:rPr>
          <w:sz w:val="28"/>
          <w:szCs w:val="28"/>
        </w:rPr>
        <w:t>, не обеспечил.</w:t>
      </w:r>
    </w:p>
    <w:p w:rsidR="008F66DA" w:rsidRPr="008F66DA" w:rsidP="008F6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8F66DA">
        <w:rPr>
          <w:sz w:val="28"/>
          <w:szCs w:val="28"/>
        </w:rPr>
        <w:t xml:space="preserve">Событие </w:t>
      </w:r>
      <w:r w:rsidRPr="008F66DA">
        <w:rPr>
          <w:sz w:val="28"/>
          <w:szCs w:val="28"/>
        </w:rPr>
        <w:t>административного правонарушения, предусмотренного частью 2 статьи 19.4.1 КоАП Российской Федерации и виновность в его совершении подтверждаются</w:t>
      </w:r>
      <w:r w:rsidRPr="008F66DA">
        <w:rPr>
          <w:sz w:val="28"/>
          <w:szCs w:val="28"/>
        </w:rPr>
        <w:t xml:space="preserve"> представленными в материалы дела доказательствами:</w:t>
      </w:r>
    </w:p>
    <w:p w:rsidR="00677094" w:rsidRPr="00DF53E2" w:rsidP="00C50F42">
      <w:pPr>
        <w:ind w:firstLine="709"/>
        <w:jc w:val="both"/>
        <w:rPr>
          <w:sz w:val="28"/>
          <w:szCs w:val="28"/>
        </w:rPr>
      </w:pPr>
      <w:r w:rsidRPr="00DF53E2">
        <w:rPr>
          <w:sz w:val="28"/>
          <w:szCs w:val="28"/>
        </w:rPr>
        <w:t xml:space="preserve">- протоколом об административном правонарушении </w:t>
      </w:r>
      <w:r w:rsidR="00EE4648">
        <w:rPr>
          <w:sz w:val="28"/>
          <w:szCs w:val="28"/>
        </w:rPr>
        <w:t>92-07-0613-060401-8-8</w:t>
      </w:r>
      <w:r w:rsidRPr="00DF53E2">
        <w:rPr>
          <w:sz w:val="28"/>
          <w:szCs w:val="28"/>
        </w:rPr>
        <w:t xml:space="preserve"> от </w:t>
      </w:r>
      <w:r w:rsidR="00EE4648">
        <w:rPr>
          <w:sz w:val="28"/>
          <w:szCs w:val="28"/>
        </w:rPr>
        <w:t>18</w:t>
      </w:r>
      <w:r w:rsidRPr="00DF53E2" w:rsidR="00E2076A">
        <w:rPr>
          <w:sz w:val="28"/>
          <w:szCs w:val="28"/>
        </w:rPr>
        <w:t>.0</w:t>
      </w:r>
      <w:r w:rsidR="00EE4648">
        <w:rPr>
          <w:sz w:val="28"/>
          <w:szCs w:val="28"/>
        </w:rPr>
        <w:t>2</w:t>
      </w:r>
      <w:r w:rsidRPr="00DF53E2" w:rsidR="00E2076A">
        <w:rPr>
          <w:sz w:val="28"/>
          <w:szCs w:val="28"/>
        </w:rPr>
        <w:t>.20</w:t>
      </w:r>
      <w:r w:rsidR="00EE4648">
        <w:rPr>
          <w:sz w:val="28"/>
          <w:szCs w:val="28"/>
        </w:rPr>
        <w:t>20</w:t>
      </w:r>
      <w:r w:rsidRPr="00DF53E2">
        <w:rPr>
          <w:sz w:val="28"/>
          <w:szCs w:val="28"/>
        </w:rPr>
        <w:t xml:space="preserve"> года, из которого следует, что </w:t>
      </w:r>
      <w:r w:rsidRPr="00EE4648" w:rsidR="00EE4648">
        <w:rPr>
          <w:sz w:val="28"/>
          <w:szCs w:val="28"/>
          <w:lang w:bidi="ru-RU"/>
        </w:rPr>
        <w:t xml:space="preserve">Юридическое лицо ООО «РЦР» надлежаще уведомленный о проведении выездной  программной проверки в период с 27.01.2020 года по 14.02.2020 года письмом </w:t>
      </w:r>
      <w:r w:rsidRPr="00EE4648" w:rsidR="00EE4648">
        <w:rPr>
          <w:sz w:val="28"/>
          <w:szCs w:val="28"/>
          <w:lang w:bidi="ru-RU"/>
        </w:rPr>
        <w:t>Севгосстройнадзора</w:t>
      </w:r>
      <w:r w:rsidRPr="00EE4648" w:rsidR="00EE4648">
        <w:rPr>
          <w:sz w:val="28"/>
          <w:szCs w:val="28"/>
          <w:lang w:bidi="ru-RU"/>
        </w:rPr>
        <w:t xml:space="preserve"> от 21.01.2020 года № 02-0613-8-8, для проведения проверки в 10 часов 00 минут 27.01.2020 </w:t>
      </w:r>
      <w:r w:rsidR="00E96B4D">
        <w:rPr>
          <w:sz w:val="28"/>
          <w:szCs w:val="28"/>
          <w:lang w:bidi="ru-RU"/>
        </w:rPr>
        <w:t>год</w:t>
      </w:r>
      <w:r w:rsidRPr="00EE4648" w:rsidR="00EE4648">
        <w:rPr>
          <w:sz w:val="28"/>
          <w:szCs w:val="28"/>
          <w:lang w:bidi="ru-RU"/>
        </w:rPr>
        <w:t>а не явился и не обеспечил явку своего представителя, а также не явился и</w:t>
      </w:r>
      <w:r w:rsidRPr="00EE4648" w:rsidR="00EE4648">
        <w:rPr>
          <w:sz w:val="28"/>
          <w:szCs w:val="28"/>
          <w:lang w:bidi="ru-RU"/>
        </w:rPr>
        <w:t xml:space="preserve"> не обеспечил явку своего представителя в период с 10 часов 00 минут  27.01.2020 года  по 16 часов 00 минут 14.02.2020</w:t>
      </w:r>
      <w:r w:rsidR="00E96B4D">
        <w:rPr>
          <w:sz w:val="28"/>
          <w:szCs w:val="28"/>
          <w:lang w:bidi="ru-RU"/>
        </w:rPr>
        <w:t xml:space="preserve"> </w:t>
      </w:r>
      <w:r w:rsidRPr="00EE4648" w:rsidR="00EE4648">
        <w:rPr>
          <w:sz w:val="28"/>
          <w:szCs w:val="28"/>
          <w:lang w:bidi="ru-RU"/>
        </w:rPr>
        <w:t>го</w:t>
      </w:r>
      <w:r w:rsidR="00E96B4D">
        <w:rPr>
          <w:sz w:val="28"/>
          <w:szCs w:val="28"/>
          <w:lang w:bidi="ru-RU"/>
        </w:rPr>
        <w:t>д</w:t>
      </w:r>
      <w:r w:rsidRPr="00EE4648" w:rsidR="00EE4648">
        <w:rPr>
          <w:sz w:val="28"/>
          <w:szCs w:val="28"/>
          <w:lang w:bidi="ru-RU"/>
        </w:rPr>
        <w:t xml:space="preserve">а  для проведения программной выездной проверки по объекту капитального строительства </w:t>
      </w:r>
      <w:r w:rsidR="00E96B4D">
        <w:rPr>
          <w:sz w:val="28"/>
          <w:szCs w:val="28"/>
          <w:lang w:bidi="ru-RU"/>
        </w:rPr>
        <w:t>НАЗВАНИЕ</w:t>
      </w:r>
      <w:r w:rsidRPr="00EE4648" w:rsidR="00EE4648">
        <w:rPr>
          <w:sz w:val="28"/>
          <w:szCs w:val="28"/>
          <w:lang w:bidi="ru-RU"/>
        </w:rPr>
        <w:t>, расположенного по адресу</w:t>
      </w:r>
      <w:r w:rsidR="00E96B4D">
        <w:rPr>
          <w:sz w:val="28"/>
          <w:szCs w:val="28"/>
          <w:lang w:bidi="ru-RU"/>
        </w:rPr>
        <w:t xml:space="preserve">: </w:t>
      </w:r>
      <w:r w:rsidR="00E96B4D">
        <w:rPr>
          <w:sz w:val="28"/>
          <w:szCs w:val="28"/>
          <w:lang w:bidi="ru-RU"/>
        </w:rPr>
        <w:t>АДРЕС</w:t>
      </w:r>
      <w:r w:rsidRPr="00EE4648" w:rsidR="00EE4648">
        <w:rPr>
          <w:sz w:val="28"/>
          <w:szCs w:val="28"/>
          <w:lang w:bidi="ru-RU"/>
        </w:rPr>
        <w:t>, чем нарушил требования пункта 10 РД-11-04-2006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объектов капитального строительства требований технических регламентов, проектной документации» и требования пунктов 3 статьи 52 «Градостроительного кодекса Российской Федерации»</w:t>
      </w:r>
      <w:r w:rsidRPr="00EE4648" w:rsidR="00EE4648">
        <w:rPr>
          <w:sz w:val="28"/>
          <w:szCs w:val="28"/>
        </w:rPr>
        <w:t xml:space="preserve">, то есть совершило административное правонарушение, предусмотренное ч. 2 ст. </w:t>
      </w:r>
      <w:r w:rsidRPr="00EE4648" w:rsidR="00EE4648">
        <w:rPr>
          <w:sz w:val="28"/>
          <w:szCs w:val="28"/>
        </w:rPr>
        <w:t>19.4.1 КоАП РФ</w:t>
      </w:r>
      <w:r w:rsidRPr="00DF53E2" w:rsidR="00E2076A">
        <w:rPr>
          <w:sz w:val="28"/>
          <w:szCs w:val="28"/>
        </w:rPr>
        <w:t xml:space="preserve"> </w:t>
      </w:r>
      <w:r w:rsidRPr="00DF53E2" w:rsidR="00304D65">
        <w:rPr>
          <w:sz w:val="28"/>
          <w:szCs w:val="28"/>
        </w:rPr>
        <w:t>(</w:t>
      </w:r>
      <w:r w:rsidRPr="00DF53E2" w:rsidR="00304D65">
        <w:rPr>
          <w:sz w:val="28"/>
          <w:szCs w:val="28"/>
        </w:rPr>
        <w:t>л.д</w:t>
      </w:r>
      <w:r w:rsidRPr="00DF53E2" w:rsidR="00304D65">
        <w:rPr>
          <w:sz w:val="28"/>
          <w:szCs w:val="28"/>
        </w:rPr>
        <w:t>.</w:t>
      </w:r>
      <w:r w:rsidR="00EE4648">
        <w:rPr>
          <w:sz w:val="28"/>
          <w:szCs w:val="28"/>
        </w:rPr>
        <w:t xml:space="preserve"> 1</w:t>
      </w:r>
      <w:r w:rsidRPr="00DF53E2" w:rsidR="00E2076A">
        <w:rPr>
          <w:sz w:val="28"/>
          <w:szCs w:val="28"/>
        </w:rPr>
        <w:t>-</w:t>
      </w:r>
      <w:r w:rsidR="00EE4648">
        <w:rPr>
          <w:sz w:val="28"/>
          <w:szCs w:val="28"/>
        </w:rPr>
        <w:t>8</w:t>
      </w:r>
      <w:r w:rsidRPr="00DF53E2">
        <w:rPr>
          <w:sz w:val="28"/>
          <w:szCs w:val="28"/>
        </w:rPr>
        <w:t>).</w:t>
      </w:r>
      <w:r w:rsidRPr="00DF53E2">
        <w:rPr>
          <w:sz w:val="28"/>
          <w:szCs w:val="28"/>
        </w:rPr>
        <w:t xml:space="preserve"> Протокол составлен уполномоченным лицом, копия протокола </w:t>
      </w:r>
      <w:r w:rsidR="00EE4648">
        <w:rPr>
          <w:sz w:val="28"/>
          <w:szCs w:val="28"/>
        </w:rPr>
        <w:t>вручена представителю по доверенност</w:t>
      </w:r>
      <w:r w:rsidR="00EE4648">
        <w:rPr>
          <w:sz w:val="28"/>
          <w:szCs w:val="28"/>
        </w:rPr>
        <w:t>и ООО</w:t>
      </w:r>
      <w:r w:rsidR="00EE4648">
        <w:rPr>
          <w:sz w:val="28"/>
          <w:szCs w:val="28"/>
        </w:rPr>
        <w:t xml:space="preserve"> «РЦП».</w:t>
      </w:r>
      <w:r w:rsidRPr="00DF53E2">
        <w:rPr>
          <w:sz w:val="28"/>
          <w:szCs w:val="28"/>
        </w:rPr>
        <w:t xml:space="preserve"> Существенных недостатков, которые могли бы повлечь его недействительность, протокол не содержит;</w:t>
      </w:r>
    </w:p>
    <w:p w:rsidR="003E6734" w:rsidRPr="00DF53E2" w:rsidP="00C50F42">
      <w:pPr>
        <w:ind w:firstLine="709"/>
        <w:jc w:val="both"/>
        <w:rPr>
          <w:sz w:val="28"/>
          <w:szCs w:val="28"/>
        </w:rPr>
      </w:pPr>
      <w:r w:rsidRPr="00DF53E2">
        <w:rPr>
          <w:sz w:val="28"/>
          <w:szCs w:val="28"/>
        </w:rPr>
        <w:t xml:space="preserve">- </w:t>
      </w:r>
      <w:r w:rsidR="00EE4648">
        <w:rPr>
          <w:sz w:val="28"/>
          <w:szCs w:val="28"/>
        </w:rPr>
        <w:t>актом проверки № 92-07-0613-030401-8-19 органом государственного контроля (надзора) юридического лица (</w:t>
      </w:r>
      <w:r w:rsidR="00EE4648">
        <w:rPr>
          <w:sz w:val="28"/>
          <w:szCs w:val="28"/>
        </w:rPr>
        <w:t>л.д</w:t>
      </w:r>
      <w:r w:rsidR="00EE4648">
        <w:rPr>
          <w:sz w:val="28"/>
          <w:szCs w:val="28"/>
        </w:rPr>
        <w:t>. 11-17);</w:t>
      </w:r>
    </w:p>
    <w:p w:rsidR="00A75013" w:rsidRPr="00DF53E2" w:rsidP="00C50F42">
      <w:pPr>
        <w:pStyle w:val="ConsPlusNormal"/>
        <w:ind w:firstLine="709"/>
        <w:jc w:val="both"/>
        <w:rPr>
          <w:sz w:val="28"/>
          <w:szCs w:val="28"/>
        </w:rPr>
      </w:pPr>
      <w:r w:rsidRPr="00DF53E2">
        <w:rPr>
          <w:sz w:val="28"/>
          <w:szCs w:val="28"/>
        </w:rPr>
        <w:t>-</w:t>
      </w:r>
      <w:r w:rsidRPr="00DF53E2" w:rsidR="00E2076A">
        <w:rPr>
          <w:sz w:val="28"/>
          <w:szCs w:val="28"/>
        </w:rPr>
        <w:t xml:space="preserve"> уведомлением о проведении проверки</w:t>
      </w:r>
      <w:r w:rsidRPr="00DF53E2">
        <w:rPr>
          <w:sz w:val="28"/>
          <w:szCs w:val="28"/>
        </w:rPr>
        <w:t xml:space="preserve"> </w:t>
      </w:r>
      <w:r w:rsidR="00EE4648">
        <w:rPr>
          <w:sz w:val="28"/>
          <w:szCs w:val="28"/>
        </w:rPr>
        <w:t>при</w:t>
      </w:r>
      <w:r w:rsidR="00EE4648">
        <w:rPr>
          <w:sz w:val="28"/>
          <w:szCs w:val="28"/>
        </w:rPr>
        <w:t xml:space="preserve"> </w:t>
      </w:r>
      <w:r w:rsidR="00EE4648">
        <w:rPr>
          <w:sz w:val="28"/>
          <w:szCs w:val="28"/>
        </w:rPr>
        <w:t>строительства</w:t>
      </w:r>
      <w:r w:rsidR="00EE4648">
        <w:rPr>
          <w:sz w:val="28"/>
          <w:szCs w:val="28"/>
        </w:rPr>
        <w:t xml:space="preserve">, реконструкции объекта капитального строительства </w:t>
      </w:r>
      <w:r w:rsidRPr="00DF53E2">
        <w:rPr>
          <w:sz w:val="28"/>
          <w:szCs w:val="28"/>
        </w:rPr>
        <w:t>(</w:t>
      </w:r>
      <w:r w:rsidRPr="00DF53E2">
        <w:rPr>
          <w:sz w:val="28"/>
          <w:szCs w:val="28"/>
        </w:rPr>
        <w:t>л.д</w:t>
      </w:r>
      <w:r w:rsidRPr="00DF53E2">
        <w:rPr>
          <w:sz w:val="28"/>
          <w:szCs w:val="28"/>
        </w:rPr>
        <w:t xml:space="preserve">. </w:t>
      </w:r>
      <w:r w:rsidR="00EE4648">
        <w:rPr>
          <w:sz w:val="28"/>
          <w:szCs w:val="28"/>
        </w:rPr>
        <w:t>18</w:t>
      </w:r>
      <w:r w:rsidRPr="00DF53E2">
        <w:rPr>
          <w:sz w:val="28"/>
          <w:szCs w:val="28"/>
        </w:rPr>
        <w:t>)</w:t>
      </w:r>
      <w:r w:rsidRPr="00DF53E2" w:rsidR="00E2076A">
        <w:rPr>
          <w:sz w:val="28"/>
          <w:szCs w:val="28"/>
        </w:rPr>
        <w:t>;</w:t>
      </w:r>
    </w:p>
    <w:p w:rsidR="00E2076A" w:rsidRPr="00DF53E2" w:rsidP="00C50F42">
      <w:pPr>
        <w:pStyle w:val="ConsPlusNormal"/>
        <w:ind w:firstLine="709"/>
        <w:jc w:val="both"/>
        <w:rPr>
          <w:sz w:val="28"/>
          <w:szCs w:val="28"/>
        </w:rPr>
      </w:pPr>
      <w:r w:rsidRPr="00DF53E2">
        <w:rPr>
          <w:sz w:val="28"/>
          <w:szCs w:val="28"/>
        </w:rPr>
        <w:t>- распоряжением</w:t>
      </w:r>
      <w:r>
        <w:rPr>
          <w:sz w:val="28"/>
          <w:szCs w:val="28"/>
        </w:rPr>
        <w:t xml:space="preserve"> (</w:t>
      </w:r>
      <w:r>
        <w:rPr>
          <w:sz w:val="28"/>
          <w:szCs w:val="28"/>
        </w:rPr>
        <w:t>приазом</w:t>
      </w:r>
      <w:r>
        <w:rPr>
          <w:sz w:val="28"/>
          <w:szCs w:val="28"/>
        </w:rPr>
        <w:t>)</w:t>
      </w:r>
      <w:r w:rsidRPr="00DF53E2">
        <w:rPr>
          <w:sz w:val="28"/>
          <w:szCs w:val="28"/>
        </w:rPr>
        <w:t xml:space="preserve">  органа государственного контроля (надзора) о проведении </w:t>
      </w:r>
      <w:r w:rsidR="00EE4648">
        <w:rPr>
          <w:sz w:val="28"/>
          <w:szCs w:val="28"/>
        </w:rPr>
        <w:t xml:space="preserve">программной выездной </w:t>
      </w:r>
      <w:r w:rsidRPr="00DF53E2">
        <w:rPr>
          <w:sz w:val="28"/>
          <w:szCs w:val="28"/>
        </w:rPr>
        <w:t xml:space="preserve">проверки № </w:t>
      </w:r>
      <w:r w:rsidR="00EE4648">
        <w:rPr>
          <w:sz w:val="28"/>
          <w:szCs w:val="28"/>
        </w:rPr>
        <w:t>92-07-0613-0104</w:t>
      </w:r>
      <w:r>
        <w:rPr>
          <w:sz w:val="28"/>
          <w:szCs w:val="28"/>
        </w:rPr>
        <w:t>0</w:t>
      </w:r>
      <w:r w:rsidR="00EE4648">
        <w:rPr>
          <w:sz w:val="28"/>
          <w:szCs w:val="28"/>
        </w:rPr>
        <w:t>1-8</w:t>
      </w:r>
      <w:r w:rsidRPr="00DF53E2">
        <w:rPr>
          <w:sz w:val="28"/>
          <w:szCs w:val="28"/>
        </w:rPr>
        <w:t xml:space="preserve"> от </w:t>
      </w:r>
      <w:r w:rsidR="00EE4648">
        <w:rPr>
          <w:sz w:val="28"/>
          <w:szCs w:val="28"/>
        </w:rPr>
        <w:t>21</w:t>
      </w:r>
      <w:r w:rsidRPr="00DF53E2">
        <w:rPr>
          <w:sz w:val="28"/>
          <w:szCs w:val="28"/>
        </w:rPr>
        <w:t xml:space="preserve"> </w:t>
      </w:r>
      <w:r w:rsidR="00EE4648">
        <w:rPr>
          <w:sz w:val="28"/>
          <w:szCs w:val="28"/>
        </w:rPr>
        <w:t>января</w:t>
      </w:r>
      <w:r w:rsidRPr="00DF53E2">
        <w:rPr>
          <w:sz w:val="28"/>
          <w:szCs w:val="28"/>
        </w:rPr>
        <w:t xml:space="preserve"> 20</w:t>
      </w:r>
      <w:r w:rsidR="00EE4648">
        <w:rPr>
          <w:sz w:val="28"/>
          <w:szCs w:val="28"/>
        </w:rPr>
        <w:t>20</w:t>
      </w:r>
      <w:r w:rsidRPr="00DF53E2">
        <w:rPr>
          <w:sz w:val="28"/>
          <w:szCs w:val="28"/>
        </w:rPr>
        <w:t xml:space="preserve"> г. (</w:t>
      </w:r>
      <w:r w:rsidRPr="00DF53E2">
        <w:rPr>
          <w:sz w:val="28"/>
          <w:szCs w:val="28"/>
        </w:rPr>
        <w:t>л.д</w:t>
      </w:r>
      <w:r w:rsidRPr="00DF53E2">
        <w:rPr>
          <w:sz w:val="28"/>
          <w:szCs w:val="28"/>
        </w:rPr>
        <w:t>.</w:t>
      </w:r>
      <w:r>
        <w:rPr>
          <w:sz w:val="28"/>
          <w:szCs w:val="28"/>
        </w:rPr>
        <w:t xml:space="preserve"> 19-20).</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Согласно ст. 26.11 КоАП РФ, при рассмотрении дела об административном правонарушении все собранные по делу доказательства суд оценивает по своему внутреннему убеждению, основанному на всестороннем, полном и объективном исследовании всех обстоятельств дела в их совокупности.</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Совокупность представленных доказательств является достаточной для разрешения данного дела.</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Оснований не доверять представленным письменным доказательствам не имеется, поскольку они получены без нарушений требований КоАП РФ, являются доказательствами по делу согласно ст. 26.2 КоАП РФ, оценены судом в соответствии с положениями ст. 26.11 КоАП РФ.</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Анализируя собранные и исследованные судом доказательства в их совокупности, суд находит вин</w:t>
      </w:r>
      <w:r w:rsidRPr="008F66DA">
        <w:rPr>
          <w:rFonts w:ascii="Times New Roman" w:hAnsi="Times New Roman" w:cs="Times New Roman"/>
          <w:sz w:val="28"/>
          <w:szCs w:val="28"/>
        </w:rPr>
        <w:t>у ООО</w:t>
      </w:r>
      <w:r w:rsidRPr="008F66DA">
        <w:rPr>
          <w:rFonts w:ascii="Times New Roman" w:hAnsi="Times New Roman" w:cs="Times New Roman"/>
          <w:sz w:val="28"/>
          <w:szCs w:val="28"/>
        </w:rPr>
        <w:t xml:space="preserve"> «РЦР» доказанной и квалифицирует его действия по ч. 2 ст. 19.4.1 КоАП РФ, как воспрепятствование законной деятельности должностного лица органа государственного контроля (надзора), повлекшие невозможность проведения или завершения проверки.</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Обстоятельств, смягчающих и отягчающих административную ответственность, судом при рассмотрении дела не установлено.</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При назначении наказания мировой судья исходит из следующего.</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Санкцией статьи 19.4.1 ч. 2 КоАП РФ предусмотрено наказание в виде административного штрафа на юридических лиц - от двадцати тысяч до пятидесяти тысяч рублей.</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 xml:space="preserve">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w:t>
      </w:r>
      <w:r w:rsidRPr="008F66DA">
        <w:rPr>
          <w:rFonts w:ascii="Times New Roman" w:hAnsi="Times New Roman" w:cs="Times New Roman"/>
          <w:sz w:val="28"/>
          <w:szCs w:val="28"/>
        </w:rPr>
        <w:t>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w:t>
      </w:r>
      <w:r w:rsidRPr="008F66DA">
        <w:rPr>
          <w:rFonts w:ascii="Times New Roman" w:hAnsi="Times New Roman" w:cs="Times New Roman"/>
          <w:sz w:val="28"/>
          <w:szCs w:val="28"/>
        </w:rPr>
        <w:t xml:space="preserve"> статьей 4.1.1 настоящего Кодекса.</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Согласно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w:t>
      </w:r>
      <w:r w:rsidRPr="008F66DA">
        <w:rPr>
          <w:rFonts w:ascii="Times New Roman" w:hAnsi="Times New Roman" w:cs="Times New Roman"/>
          <w:sz w:val="28"/>
          <w:szCs w:val="28"/>
        </w:rPr>
        <w:t xml:space="preserve">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настоящего Кодекса.</w:t>
      </w:r>
    </w:p>
    <w:p w:rsidR="008F66DA" w:rsidRPr="008F66DA" w:rsidP="008F66DA">
      <w:pPr>
        <w:pStyle w:val="HTMLPreformatted"/>
        <w:ind w:firstLine="540"/>
        <w:jc w:val="both"/>
        <w:rPr>
          <w:rFonts w:ascii="Verdana" w:hAnsi="Verdana"/>
          <w:sz w:val="28"/>
          <w:szCs w:val="28"/>
        </w:rPr>
      </w:pPr>
      <w:r w:rsidRPr="008F66DA">
        <w:rPr>
          <w:rFonts w:ascii="Times New Roman" w:hAnsi="Times New Roman" w:cs="Times New Roman"/>
          <w:sz w:val="28"/>
          <w:szCs w:val="28"/>
        </w:rPr>
        <w:t>Принимая во внимание, что ООО «РЦР» является субъектом малого или среднего предпринимательства, что подтверждается Сведениями из ЕРСМСП, сформированными с официального сайта Федеральной налоговой службы, ООО «РЦР» впервые привлекается к административной ответственности, правонарушение выявлено в ходе проверки, являющейся видом государственного контроля, также правонарушение совершено при отсутствии причинения вреда или возникновения угрозы причинения вреда жизни и здоровью людей, объектам животного и растительного</w:t>
      </w:r>
      <w:r w:rsidRPr="008F66DA">
        <w:rPr>
          <w:rFonts w:ascii="Times New Roman" w:hAnsi="Times New Roman" w:cs="Times New Roman"/>
          <w:sz w:val="28"/>
          <w:szCs w:val="28"/>
        </w:rPr>
        <w:t xml:space="preserve"> мира, окружающей среде, угрозы чрезвычайных ситуаций природного и техногенного характера, а также при отсутствии имущественного ущерба, в связи с чем, суд считает возможным назначить ООО «РЦР» наказание в виде предупреждения на основании ч. 1 ст. 4.1.1, ч. 2 ст. 3.4 КоАП РФ.</w:t>
      </w:r>
    </w:p>
    <w:p w:rsidR="008F66DA" w:rsidRPr="008F66DA" w:rsidP="008F66DA">
      <w:pPr>
        <w:pStyle w:val="HTMLPreformatted"/>
        <w:ind w:firstLine="540"/>
        <w:jc w:val="both"/>
        <w:rPr>
          <w:rFonts w:ascii="Verdana" w:hAnsi="Verdana"/>
          <w:i/>
          <w:sz w:val="28"/>
          <w:szCs w:val="28"/>
        </w:rPr>
      </w:pPr>
      <w:r w:rsidRPr="008F66DA">
        <w:rPr>
          <w:rFonts w:ascii="Times New Roman" w:hAnsi="Times New Roman" w:cs="Times New Roman"/>
          <w:i/>
          <w:sz w:val="28"/>
          <w:szCs w:val="28"/>
        </w:rPr>
        <w:t xml:space="preserve">На основании </w:t>
      </w:r>
      <w:r w:rsidRPr="008F66DA">
        <w:rPr>
          <w:rFonts w:ascii="Times New Roman" w:hAnsi="Times New Roman" w:cs="Times New Roman"/>
          <w:i/>
          <w:sz w:val="28"/>
          <w:szCs w:val="28"/>
        </w:rPr>
        <w:t>изложенного</w:t>
      </w:r>
      <w:r w:rsidRPr="008F66DA">
        <w:rPr>
          <w:rFonts w:ascii="Times New Roman" w:hAnsi="Times New Roman" w:cs="Times New Roman"/>
          <w:i/>
          <w:sz w:val="28"/>
          <w:szCs w:val="28"/>
        </w:rPr>
        <w:t xml:space="preserve"> и руководствуясь ст. ст. 29.9 - 29.11 КоАП РФ, -</w:t>
      </w:r>
    </w:p>
    <w:p w:rsidR="00677094" w:rsidRPr="00DF53E2" w:rsidP="00C50F42">
      <w:pPr>
        <w:pStyle w:val="BodyText2"/>
        <w:ind w:firstLine="709"/>
        <w:rPr>
          <w:sz w:val="28"/>
          <w:szCs w:val="28"/>
        </w:rPr>
      </w:pPr>
    </w:p>
    <w:p w:rsidR="00677094" w:rsidRPr="00DF53E2" w:rsidP="00C50F42">
      <w:pPr>
        <w:ind w:firstLine="709"/>
        <w:jc w:val="center"/>
        <w:rPr>
          <w:b/>
          <w:sz w:val="28"/>
          <w:szCs w:val="28"/>
        </w:rPr>
      </w:pPr>
      <w:r w:rsidRPr="00DF53E2">
        <w:rPr>
          <w:b/>
          <w:sz w:val="28"/>
          <w:szCs w:val="28"/>
        </w:rPr>
        <w:t>ПОСТАНОВИЛ:</w:t>
      </w:r>
    </w:p>
    <w:p w:rsidR="00677094" w:rsidP="00C50F42">
      <w:pPr>
        <w:ind w:firstLine="709"/>
        <w:jc w:val="both"/>
        <w:rPr>
          <w:sz w:val="28"/>
          <w:szCs w:val="28"/>
        </w:rPr>
      </w:pPr>
    </w:p>
    <w:p w:rsidR="008F66DA" w:rsidRPr="00DF53E2" w:rsidP="00C50F42">
      <w:pPr>
        <w:ind w:firstLine="709"/>
        <w:jc w:val="both"/>
        <w:rPr>
          <w:sz w:val="28"/>
          <w:szCs w:val="28"/>
        </w:rPr>
      </w:pPr>
    </w:p>
    <w:p w:rsidR="008F66DA" w:rsidRPr="008F66DA" w:rsidP="008F66DA">
      <w:pPr>
        <w:pStyle w:val="HTMLPreformatted"/>
        <w:ind w:firstLine="540"/>
        <w:jc w:val="both"/>
        <w:rPr>
          <w:rFonts w:ascii="Verdana" w:hAnsi="Verdana"/>
          <w:sz w:val="28"/>
          <w:szCs w:val="28"/>
        </w:rPr>
      </w:pPr>
      <w:r w:rsidRPr="00DF53E2">
        <w:rPr>
          <w:sz w:val="28"/>
          <w:szCs w:val="28"/>
        </w:rPr>
        <w:t xml:space="preserve"> </w:t>
      </w:r>
      <w:r w:rsidRPr="008F66DA">
        <w:rPr>
          <w:rFonts w:ascii="Times New Roman" w:hAnsi="Times New Roman" w:cs="Times New Roman"/>
          <w:b/>
          <w:sz w:val="28"/>
          <w:szCs w:val="28"/>
          <w:lang w:bidi="ru-RU"/>
        </w:rPr>
        <w:t>О</w:t>
      </w:r>
      <w:r>
        <w:rPr>
          <w:rFonts w:ascii="Times New Roman" w:hAnsi="Times New Roman" w:cs="Times New Roman"/>
          <w:b/>
          <w:sz w:val="28"/>
          <w:szCs w:val="28"/>
          <w:lang w:bidi="ru-RU"/>
        </w:rPr>
        <w:t>бщество</w:t>
      </w:r>
      <w:r w:rsidRPr="008F66DA">
        <w:rPr>
          <w:rFonts w:ascii="Times New Roman" w:hAnsi="Times New Roman" w:cs="Times New Roman"/>
          <w:b/>
          <w:sz w:val="28"/>
          <w:szCs w:val="28"/>
          <w:lang w:bidi="ru-RU"/>
        </w:rPr>
        <w:t xml:space="preserve"> с ограниченной ответственностью «Развитие центрального региона»</w:t>
      </w:r>
      <w:r w:rsidRPr="008F66DA">
        <w:rPr>
          <w:rFonts w:ascii="Times New Roman" w:hAnsi="Times New Roman" w:cs="Times New Roman"/>
          <w:sz w:val="28"/>
          <w:szCs w:val="28"/>
        </w:rPr>
        <w:t xml:space="preserve"> признать виновным в совершении административного правонарушения, предусмотренного ч. 2 ст. 19.4.1 КоАП </w:t>
      </w:r>
      <w:r w:rsidRPr="008F66DA">
        <w:rPr>
          <w:rFonts w:ascii="Times New Roman" w:hAnsi="Times New Roman" w:cs="Times New Roman"/>
          <w:sz w:val="28"/>
          <w:szCs w:val="28"/>
        </w:rPr>
        <w:t>Российский</w:t>
      </w:r>
      <w:r w:rsidRPr="008F66DA">
        <w:rPr>
          <w:rFonts w:ascii="Times New Roman" w:hAnsi="Times New Roman" w:cs="Times New Roman"/>
          <w:sz w:val="28"/>
          <w:szCs w:val="28"/>
        </w:rPr>
        <w:t xml:space="preserve"> Федерации и назначить административное наказание в виде предупреждения.</w:t>
      </w:r>
    </w:p>
    <w:p w:rsidR="00DF53E2" w:rsidRPr="008F66DA" w:rsidP="008F66DA">
      <w:pPr>
        <w:autoSpaceDE w:val="0"/>
        <w:autoSpaceDN w:val="0"/>
        <w:adjustRightInd w:val="0"/>
        <w:ind w:firstLine="709"/>
        <w:jc w:val="both"/>
        <w:rPr>
          <w:i/>
          <w:sz w:val="28"/>
          <w:szCs w:val="28"/>
        </w:rPr>
      </w:pPr>
      <w:r w:rsidRPr="008F66DA">
        <w:rPr>
          <w:i/>
          <w:sz w:val="28"/>
          <w:szCs w:val="28"/>
        </w:rPr>
        <w:t xml:space="preserve">Постановление может быть обжаловано в Ялтинский городской суд Республики Крым через мирового судью судебного участка № 97 Ялтинского судебного района (городской округ Ялта) Республики Крым в течение 10 суток со дня вручения или получения копии постановления. </w:t>
      </w:r>
    </w:p>
    <w:p w:rsidR="00DF53E2" w:rsidRPr="00DF53E2" w:rsidP="00DF53E2">
      <w:pPr>
        <w:widowControl w:val="0"/>
        <w:autoSpaceDE w:val="0"/>
        <w:autoSpaceDN w:val="0"/>
        <w:adjustRightInd w:val="0"/>
        <w:ind w:firstLine="567"/>
        <w:jc w:val="both"/>
        <w:rPr>
          <w:sz w:val="28"/>
          <w:szCs w:val="28"/>
        </w:rPr>
      </w:pPr>
    </w:p>
    <w:p w:rsidR="00DF53E2" w:rsidRPr="00DF53E2" w:rsidP="00DF53E2">
      <w:pPr>
        <w:widowControl w:val="0"/>
        <w:autoSpaceDE w:val="0"/>
        <w:autoSpaceDN w:val="0"/>
        <w:adjustRightInd w:val="0"/>
        <w:ind w:firstLine="567"/>
        <w:jc w:val="both"/>
        <w:rPr>
          <w:sz w:val="28"/>
          <w:szCs w:val="28"/>
        </w:rPr>
      </w:pPr>
    </w:p>
    <w:p w:rsidR="008F66DA" w:rsidRPr="00151BB8" w:rsidP="008F66DA">
      <w:pPr>
        <w:ind w:left="570"/>
        <w:jc w:val="both"/>
        <w:rPr>
          <w:rFonts w:eastAsia="SimSun"/>
          <w:b/>
          <w:sz w:val="28"/>
          <w:szCs w:val="28"/>
          <w:lang w:eastAsia="zh-CN"/>
        </w:rPr>
      </w:pPr>
      <w:r w:rsidRPr="00151BB8">
        <w:rPr>
          <w:rFonts w:eastAsia="SimSun"/>
          <w:b/>
          <w:sz w:val="28"/>
          <w:szCs w:val="28"/>
          <w:lang w:eastAsia="zh-CN"/>
        </w:rPr>
        <w:t>Мировой судья</w:t>
      </w:r>
      <w:r w:rsidRPr="00151BB8">
        <w:rPr>
          <w:rFonts w:eastAsia="SimSun"/>
          <w:b/>
          <w:sz w:val="28"/>
          <w:szCs w:val="28"/>
          <w:lang w:eastAsia="zh-CN"/>
        </w:rPr>
        <w:tab/>
      </w:r>
      <w:r w:rsidRPr="00151BB8">
        <w:rPr>
          <w:rFonts w:eastAsia="SimSun"/>
          <w:b/>
          <w:sz w:val="28"/>
          <w:szCs w:val="28"/>
          <w:lang w:eastAsia="zh-CN"/>
        </w:rPr>
        <w:tab/>
      </w:r>
      <w:r>
        <w:rPr>
          <w:rFonts w:eastAsia="SimSun"/>
          <w:b/>
          <w:sz w:val="28"/>
          <w:szCs w:val="28"/>
          <w:lang w:eastAsia="zh-CN"/>
        </w:rPr>
        <w:t>(подпись)</w:t>
      </w:r>
      <w:r>
        <w:rPr>
          <w:rFonts w:eastAsia="SimSun"/>
          <w:b/>
          <w:sz w:val="28"/>
          <w:szCs w:val="28"/>
          <w:lang w:eastAsia="zh-CN"/>
        </w:rPr>
        <w:tab/>
      </w:r>
      <w:r>
        <w:rPr>
          <w:rFonts w:eastAsia="SimSun"/>
          <w:b/>
          <w:sz w:val="28"/>
          <w:szCs w:val="28"/>
          <w:lang w:eastAsia="zh-CN"/>
        </w:rPr>
        <w:tab/>
      </w:r>
      <w:r>
        <w:rPr>
          <w:rFonts w:eastAsia="SimSun"/>
          <w:b/>
          <w:sz w:val="28"/>
          <w:szCs w:val="28"/>
          <w:lang w:eastAsia="zh-CN"/>
        </w:rPr>
        <w:tab/>
      </w:r>
      <w:r>
        <w:rPr>
          <w:rFonts w:eastAsia="SimSun"/>
          <w:b/>
          <w:sz w:val="28"/>
          <w:szCs w:val="28"/>
          <w:lang w:eastAsia="zh-CN"/>
        </w:rPr>
        <w:tab/>
      </w:r>
      <w:r>
        <w:rPr>
          <w:rFonts w:eastAsia="SimSun"/>
          <w:b/>
          <w:sz w:val="28"/>
          <w:szCs w:val="28"/>
          <w:lang w:eastAsia="zh-CN"/>
        </w:rPr>
        <w:tab/>
      </w:r>
      <w:r>
        <w:rPr>
          <w:rFonts w:eastAsia="SimSun"/>
          <w:b/>
          <w:sz w:val="28"/>
          <w:szCs w:val="28"/>
          <w:lang w:eastAsia="zh-CN"/>
        </w:rPr>
        <w:t>П.Н.Киреев</w:t>
      </w:r>
      <w:r w:rsidRPr="00151BB8">
        <w:rPr>
          <w:rFonts w:eastAsia="SimSun"/>
          <w:b/>
          <w:sz w:val="28"/>
          <w:szCs w:val="28"/>
          <w:lang w:eastAsia="zh-CN"/>
        </w:rPr>
        <w:tab/>
      </w:r>
    </w:p>
    <w:p w:rsidR="008F66DA" w:rsidP="008F66DA">
      <w:pPr>
        <w:ind w:left="570"/>
        <w:jc w:val="both"/>
        <w:rPr>
          <w:rFonts w:eastAsia="SimSun"/>
          <w:sz w:val="28"/>
          <w:szCs w:val="28"/>
          <w:lang w:eastAsia="zh-CN"/>
        </w:rPr>
      </w:pPr>
    </w:p>
    <w:sectPr w:rsidSect="00C50F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05C5B"/>
    <w:rsid w:val="00015F8C"/>
    <w:rsid w:val="000622E6"/>
    <w:rsid w:val="00062DA8"/>
    <w:rsid w:val="00076A8C"/>
    <w:rsid w:val="000808AC"/>
    <w:rsid w:val="00097827"/>
    <w:rsid w:val="00097A6E"/>
    <w:rsid w:val="000C1B86"/>
    <w:rsid w:val="000E4D01"/>
    <w:rsid w:val="000E547D"/>
    <w:rsid w:val="000F2AF9"/>
    <w:rsid w:val="00105375"/>
    <w:rsid w:val="00124BAE"/>
    <w:rsid w:val="00126283"/>
    <w:rsid w:val="00127D96"/>
    <w:rsid w:val="001467BB"/>
    <w:rsid w:val="00151BB8"/>
    <w:rsid w:val="00154451"/>
    <w:rsid w:val="00176435"/>
    <w:rsid w:val="001808CE"/>
    <w:rsid w:val="00191B78"/>
    <w:rsid w:val="0019387C"/>
    <w:rsid w:val="00194AA0"/>
    <w:rsid w:val="001B253C"/>
    <w:rsid w:val="001B49A7"/>
    <w:rsid w:val="001C1C0B"/>
    <w:rsid w:val="001C1EDB"/>
    <w:rsid w:val="001C728E"/>
    <w:rsid w:val="001D72B3"/>
    <w:rsid w:val="00246ACB"/>
    <w:rsid w:val="00275596"/>
    <w:rsid w:val="00285AD4"/>
    <w:rsid w:val="002A2193"/>
    <w:rsid w:val="002E4EA9"/>
    <w:rsid w:val="002E5D5F"/>
    <w:rsid w:val="002E7414"/>
    <w:rsid w:val="00304D65"/>
    <w:rsid w:val="00307550"/>
    <w:rsid w:val="00310836"/>
    <w:rsid w:val="00327E5B"/>
    <w:rsid w:val="003367DB"/>
    <w:rsid w:val="0034327B"/>
    <w:rsid w:val="003615C5"/>
    <w:rsid w:val="003704B2"/>
    <w:rsid w:val="00382B5D"/>
    <w:rsid w:val="00395C10"/>
    <w:rsid w:val="003A2180"/>
    <w:rsid w:val="003B0831"/>
    <w:rsid w:val="003E4331"/>
    <w:rsid w:val="003E4678"/>
    <w:rsid w:val="003E6734"/>
    <w:rsid w:val="004003BD"/>
    <w:rsid w:val="00423185"/>
    <w:rsid w:val="004253BB"/>
    <w:rsid w:val="00427A93"/>
    <w:rsid w:val="004342EA"/>
    <w:rsid w:val="00447144"/>
    <w:rsid w:val="00462F54"/>
    <w:rsid w:val="00485788"/>
    <w:rsid w:val="004D239B"/>
    <w:rsid w:val="004D2635"/>
    <w:rsid w:val="004D288E"/>
    <w:rsid w:val="004D34C1"/>
    <w:rsid w:val="004F69E8"/>
    <w:rsid w:val="0050060A"/>
    <w:rsid w:val="00504041"/>
    <w:rsid w:val="00514718"/>
    <w:rsid w:val="00530016"/>
    <w:rsid w:val="0056382B"/>
    <w:rsid w:val="00572A85"/>
    <w:rsid w:val="00577733"/>
    <w:rsid w:val="00587561"/>
    <w:rsid w:val="00593BDC"/>
    <w:rsid w:val="005B43B7"/>
    <w:rsid w:val="00607F8A"/>
    <w:rsid w:val="00610882"/>
    <w:rsid w:val="006133A3"/>
    <w:rsid w:val="00632734"/>
    <w:rsid w:val="0063687D"/>
    <w:rsid w:val="00651341"/>
    <w:rsid w:val="00652CBA"/>
    <w:rsid w:val="00656268"/>
    <w:rsid w:val="0065645D"/>
    <w:rsid w:val="00677094"/>
    <w:rsid w:val="00680C53"/>
    <w:rsid w:val="0068706C"/>
    <w:rsid w:val="006A4C0D"/>
    <w:rsid w:val="006B441F"/>
    <w:rsid w:val="006B780A"/>
    <w:rsid w:val="006C49BB"/>
    <w:rsid w:val="006C61A0"/>
    <w:rsid w:val="006F096F"/>
    <w:rsid w:val="00704BA7"/>
    <w:rsid w:val="00707BE0"/>
    <w:rsid w:val="00734760"/>
    <w:rsid w:val="00775C22"/>
    <w:rsid w:val="007805E6"/>
    <w:rsid w:val="007903F5"/>
    <w:rsid w:val="007A0EFD"/>
    <w:rsid w:val="007D17E2"/>
    <w:rsid w:val="007E2D44"/>
    <w:rsid w:val="007F0B3B"/>
    <w:rsid w:val="00810AE7"/>
    <w:rsid w:val="0082354F"/>
    <w:rsid w:val="00857AAD"/>
    <w:rsid w:val="00860BFC"/>
    <w:rsid w:val="008654D8"/>
    <w:rsid w:val="00874AF0"/>
    <w:rsid w:val="00895265"/>
    <w:rsid w:val="008A05E3"/>
    <w:rsid w:val="008D7E48"/>
    <w:rsid w:val="008F4155"/>
    <w:rsid w:val="008F66DA"/>
    <w:rsid w:val="00925D4E"/>
    <w:rsid w:val="009412E8"/>
    <w:rsid w:val="009420E2"/>
    <w:rsid w:val="00942D20"/>
    <w:rsid w:val="0094490D"/>
    <w:rsid w:val="009556B8"/>
    <w:rsid w:val="00987CEF"/>
    <w:rsid w:val="009915F5"/>
    <w:rsid w:val="009E1444"/>
    <w:rsid w:val="009E4232"/>
    <w:rsid w:val="009E73B3"/>
    <w:rsid w:val="00A16F8F"/>
    <w:rsid w:val="00A30394"/>
    <w:rsid w:val="00A34F02"/>
    <w:rsid w:val="00A6009C"/>
    <w:rsid w:val="00A65115"/>
    <w:rsid w:val="00A71DCA"/>
    <w:rsid w:val="00A75013"/>
    <w:rsid w:val="00AD0071"/>
    <w:rsid w:val="00AE63C4"/>
    <w:rsid w:val="00AF34B6"/>
    <w:rsid w:val="00AF7D38"/>
    <w:rsid w:val="00B06F8B"/>
    <w:rsid w:val="00B34083"/>
    <w:rsid w:val="00B478EB"/>
    <w:rsid w:val="00B623A2"/>
    <w:rsid w:val="00B6332E"/>
    <w:rsid w:val="00B63EEC"/>
    <w:rsid w:val="00B80D79"/>
    <w:rsid w:val="00B9210E"/>
    <w:rsid w:val="00BA2D66"/>
    <w:rsid w:val="00BC22C3"/>
    <w:rsid w:val="00BD0DCD"/>
    <w:rsid w:val="00BF21F4"/>
    <w:rsid w:val="00BF3685"/>
    <w:rsid w:val="00BF77B0"/>
    <w:rsid w:val="00C23836"/>
    <w:rsid w:val="00C40860"/>
    <w:rsid w:val="00C44545"/>
    <w:rsid w:val="00C50F42"/>
    <w:rsid w:val="00C51433"/>
    <w:rsid w:val="00C53F0F"/>
    <w:rsid w:val="00C67297"/>
    <w:rsid w:val="00C7418F"/>
    <w:rsid w:val="00C8021A"/>
    <w:rsid w:val="00CC64D5"/>
    <w:rsid w:val="00CD5339"/>
    <w:rsid w:val="00CD73EA"/>
    <w:rsid w:val="00CE5A24"/>
    <w:rsid w:val="00CE76A5"/>
    <w:rsid w:val="00CF3488"/>
    <w:rsid w:val="00D12C12"/>
    <w:rsid w:val="00D94BF9"/>
    <w:rsid w:val="00DA06F3"/>
    <w:rsid w:val="00DA46B8"/>
    <w:rsid w:val="00DA7019"/>
    <w:rsid w:val="00DD1908"/>
    <w:rsid w:val="00DE4331"/>
    <w:rsid w:val="00DF53E2"/>
    <w:rsid w:val="00E01478"/>
    <w:rsid w:val="00E11E51"/>
    <w:rsid w:val="00E164CB"/>
    <w:rsid w:val="00E2076A"/>
    <w:rsid w:val="00E31098"/>
    <w:rsid w:val="00E40655"/>
    <w:rsid w:val="00E47240"/>
    <w:rsid w:val="00E6208D"/>
    <w:rsid w:val="00E72A80"/>
    <w:rsid w:val="00E96B4D"/>
    <w:rsid w:val="00EA2E2C"/>
    <w:rsid w:val="00EE4648"/>
    <w:rsid w:val="00EF7DD0"/>
    <w:rsid w:val="00F06CE0"/>
    <w:rsid w:val="00F214FA"/>
    <w:rsid w:val="00F218ED"/>
    <w:rsid w:val="00F405C6"/>
    <w:rsid w:val="00F41095"/>
    <w:rsid w:val="00F43539"/>
    <w:rsid w:val="00F554F1"/>
    <w:rsid w:val="00F644EB"/>
    <w:rsid w:val="00F662EE"/>
    <w:rsid w:val="00FE2CF5"/>
    <w:rsid w:val="00FE3530"/>
    <w:rsid w:val="00FE7CD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094"/>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B623A2"/>
    <w:pPr>
      <w:autoSpaceDE w:val="0"/>
      <w:autoSpaceDN w:val="0"/>
      <w:adjustRightInd w:val="0"/>
    </w:pPr>
    <w:rPr>
      <w:sz w:val="24"/>
      <w:szCs w:val="24"/>
    </w:rPr>
  </w:style>
  <w:style w:type="character" w:customStyle="1" w:styleId="data2">
    <w:name w:val="data2"/>
    <w:rsid w:val="00285AD4"/>
  </w:style>
  <w:style w:type="character" w:customStyle="1" w:styleId="FontStyle17">
    <w:name w:val="Font Style17"/>
    <w:uiPriority w:val="99"/>
    <w:rsid w:val="007D17E2"/>
    <w:rPr>
      <w:rFonts w:ascii="Times New Roman" w:hAnsi="Times New Roman" w:cs="Times New Roman"/>
      <w:sz w:val="22"/>
      <w:szCs w:val="22"/>
    </w:rPr>
  </w:style>
  <w:style w:type="character" w:customStyle="1" w:styleId="blk">
    <w:name w:val="blk"/>
    <w:basedOn w:val="DefaultParagraphFont"/>
    <w:rsid w:val="007D17E2"/>
  </w:style>
  <w:style w:type="paragraph" w:styleId="HTMLPreformatted">
    <w:name w:val="HTML Preformatted"/>
    <w:basedOn w:val="Normal"/>
    <w:link w:val="HTML"/>
    <w:uiPriority w:val="99"/>
    <w:unhideWhenUsed/>
    <w:rsid w:val="008F6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8F66D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8B234-F355-42F3-90EB-83B211751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