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="007415C9">
        <w:rPr>
          <w:bCs/>
          <w:i/>
          <w:iCs/>
          <w:sz w:val="28"/>
          <w:szCs w:val="28"/>
        </w:rPr>
        <w:t>7</w:t>
      </w:r>
      <w:r w:rsidRPr="005007CD">
        <w:rPr>
          <w:bCs/>
          <w:i/>
          <w:iCs/>
          <w:sz w:val="28"/>
          <w:szCs w:val="28"/>
        </w:rPr>
        <w:t>-</w:t>
      </w:r>
      <w:r w:rsidR="007415C9">
        <w:rPr>
          <w:bCs/>
          <w:i/>
          <w:iCs/>
          <w:sz w:val="28"/>
          <w:szCs w:val="28"/>
        </w:rPr>
        <w:t>237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="00EB0220">
        <w:rPr>
          <w:bCs/>
          <w:i/>
          <w:iCs/>
          <w:sz w:val="28"/>
          <w:szCs w:val="28"/>
        </w:rPr>
        <w:t>7</w:t>
      </w:r>
      <w:r w:rsidRPr="005007CD">
        <w:rPr>
          <w:bCs/>
          <w:i/>
          <w:iCs/>
          <w:sz w:val="28"/>
          <w:szCs w:val="28"/>
        </w:rPr>
        <w:t>-01-2020-000</w:t>
      </w:r>
      <w:r w:rsidR="007415C9">
        <w:rPr>
          <w:bCs/>
          <w:i/>
          <w:iCs/>
          <w:sz w:val="28"/>
          <w:szCs w:val="28"/>
        </w:rPr>
        <w:t>502</w:t>
      </w:r>
      <w:r w:rsidRPr="005007CD">
        <w:rPr>
          <w:bCs/>
          <w:i/>
          <w:iCs/>
          <w:sz w:val="28"/>
          <w:szCs w:val="28"/>
        </w:rPr>
        <w:t>-</w:t>
      </w:r>
      <w:r w:rsidR="007415C9">
        <w:rPr>
          <w:bCs/>
          <w:i/>
          <w:iCs/>
          <w:sz w:val="28"/>
          <w:szCs w:val="28"/>
        </w:rPr>
        <w:t>45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415C9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>
        <w:rPr>
          <w:sz w:val="28"/>
          <w:szCs w:val="28"/>
        </w:rPr>
        <w:t xml:space="preserve">, исполняющий обязанности мирового судьи судебного участка № 97 </w:t>
      </w:r>
      <w:r w:rsidRPr="007B69D0">
        <w:rPr>
          <w:sz w:val="28"/>
          <w:szCs w:val="28"/>
        </w:rPr>
        <w:t>Ялтинского судебного района (городской округ Ялта) Республики Крым</w:t>
      </w:r>
      <w:r w:rsidRPr="007B69D0">
        <w:rPr>
          <w:sz w:val="28"/>
          <w:szCs w:val="28"/>
        </w:rPr>
        <w:t xml:space="preserve"> (Республика Крым, г. Ялта, ул. Васильева, 19), </w:t>
      </w:r>
    </w:p>
    <w:p w:rsidR="007415C9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–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А.В., </w:t>
      </w:r>
    </w:p>
    <w:p w:rsidR="007415C9" w:rsidP="007415C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лица, в отношении которого ведется производство по делу – </w:t>
      </w:r>
      <w:r w:rsidR="00401845">
        <w:rPr>
          <w:sz w:val="28"/>
          <w:szCs w:val="28"/>
        </w:rPr>
        <w:t>ФИО</w:t>
      </w:r>
      <w:r w:rsidR="0040184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рассмотрев в открытом судебном заседании дело об а</w:t>
      </w:r>
      <w:r w:rsidR="006776F2">
        <w:rPr>
          <w:sz w:val="28"/>
          <w:szCs w:val="28"/>
        </w:rPr>
        <w:t xml:space="preserve">дминистративном правонарушении </w:t>
      </w:r>
      <w:r w:rsidRPr="007B69D0">
        <w:rPr>
          <w:sz w:val="28"/>
          <w:szCs w:val="28"/>
        </w:rPr>
        <w:t xml:space="preserve">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Гирко</w:t>
      </w:r>
      <w:r>
        <w:rPr>
          <w:b/>
          <w:sz w:val="28"/>
          <w:szCs w:val="28"/>
        </w:rPr>
        <w:t xml:space="preserve"> Алексея Викторовича</w:t>
      </w:r>
      <w:r>
        <w:rPr>
          <w:b/>
          <w:sz w:val="28"/>
          <w:szCs w:val="28"/>
        </w:rPr>
        <w:t xml:space="preserve">, </w:t>
      </w:r>
      <w:r w:rsidR="00401845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 xml:space="preserve">о ч. </w:t>
      </w:r>
      <w:r w:rsidR="006776F2">
        <w:rPr>
          <w:sz w:val="28"/>
          <w:szCs w:val="28"/>
        </w:rPr>
        <w:t>6</w:t>
      </w:r>
      <w:r w:rsidRPr="008559BC" w:rsidR="000419D4">
        <w:rPr>
          <w:sz w:val="28"/>
          <w:szCs w:val="28"/>
        </w:rPr>
        <w:t xml:space="preserve"> ст. </w:t>
      </w:r>
      <w:r w:rsidR="006776F2">
        <w:rPr>
          <w:sz w:val="28"/>
          <w:szCs w:val="28"/>
        </w:rPr>
        <w:t>20</w:t>
      </w:r>
      <w:r w:rsidRPr="008559BC" w:rsidR="000419D4">
        <w:rPr>
          <w:sz w:val="28"/>
          <w:szCs w:val="28"/>
        </w:rPr>
        <w:t>.</w:t>
      </w:r>
      <w:r w:rsidR="006776F2">
        <w:rPr>
          <w:sz w:val="28"/>
          <w:szCs w:val="28"/>
        </w:rPr>
        <w:t>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6776F2" w:rsidRPr="006776F2" w:rsidP="006776F2">
      <w:pPr>
        <w:ind w:firstLine="709"/>
        <w:jc w:val="both"/>
        <w:rPr>
          <w:sz w:val="28"/>
          <w:szCs w:val="28"/>
        </w:rPr>
      </w:pPr>
    </w:p>
    <w:p w:rsidR="006776F2" w:rsidRPr="006776F2" w:rsidP="0067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6776F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776F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776F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 часов 01 минуту</w:t>
      </w:r>
      <w:r w:rsidRPr="006776F2">
        <w:rPr>
          <w:sz w:val="28"/>
          <w:szCs w:val="28"/>
        </w:rPr>
        <w:t xml:space="preserve">, являясь владельцем </w:t>
      </w:r>
      <w:r>
        <w:rPr>
          <w:sz w:val="28"/>
          <w:szCs w:val="28"/>
        </w:rPr>
        <w:t>оружия</w:t>
      </w:r>
      <w:r>
        <w:rPr>
          <w:sz w:val="28"/>
          <w:szCs w:val="28"/>
        </w:rPr>
        <w:t xml:space="preserve"> </w:t>
      </w:r>
      <w:r w:rsidR="00401845">
        <w:rPr>
          <w:sz w:val="28"/>
          <w:szCs w:val="28"/>
        </w:rPr>
        <w:t>СЕРИЯ/НОМЕР</w:t>
      </w:r>
      <w:r>
        <w:rPr>
          <w:sz w:val="28"/>
          <w:szCs w:val="28"/>
        </w:rPr>
        <w:t xml:space="preserve">, калибр </w:t>
      </w:r>
      <w:r w:rsidR="00401845">
        <w:rPr>
          <w:sz w:val="28"/>
          <w:szCs w:val="28"/>
        </w:rPr>
        <w:t>НОМЕР</w:t>
      </w:r>
      <w:r w:rsidR="00401845">
        <w:rPr>
          <w:sz w:val="28"/>
          <w:szCs w:val="28"/>
        </w:rPr>
        <w:t>2</w:t>
      </w:r>
      <w:r>
        <w:rPr>
          <w:sz w:val="28"/>
          <w:szCs w:val="28"/>
        </w:rPr>
        <w:t xml:space="preserve">, номер </w:t>
      </w:r>
      <w:r w:rsidR="00401845">
        <w:rPr>
          <w:sz w:val="28"/>
          <w:szCs w:val="28"/>
        </w:rPr>
        <w:t>НОМЕР3</w:t>
      </w:r>
      <w:r w:rsidRPr="006776F2">
        <w:rPr>
          <w:sz w:val="28"/>
          <w:szCs w:val="28"/>
        </w:rPr>
        <w:t xml:space="preserve"> (разрешение </w:t>
      </w:r>
      <w:r w:rsidR="00401845">
        <w:rPr>
          <w:sz w:val="28"/>
          <w:szCs w:val="28"/>
        </w:rPr>
        <w:t>СЕРИЯ/НОМЕР</w:t>
      </w:r>
      <w:r w:rsidRPr="006776F2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марта 2015 года</w:t>
      </w:r>
      <w:r w:rsidRPr="006776F2">
        <w:rPr>
          <w:sz w:val="28"/>
          <w:szCs w:val="28"/>
        </w:rPr>
        <w:t xml:space="preserve">, сроком до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марта 2020 года</w:t>
      </w:r>
      <w:r w:rsidRPr="006776F2">
        <w:rPr>
          <w:sz w:val="28"/>
          <w:szCs w:val="28"/>
        </w:rPr>
        <w:t xml:space="preserve">, выданное УМВД России по г. </w:t>
      </w:r>
      <w:r>
        <w:rPr>
          <w:sz w:val="28"/>
          <w:szCs w:val="28"/>
        </w:rPr>
        <w:t>Ялта</w:t>
      </w:r>
      <w:r w:rsidRPr="006776F2">
        <w:rPr>
          <w:sz w:val="28"/>
          <w:szCs w:val="28"/>
        </w:rPr>
        <w:t>) по истечении срока действия разрешения</w:t>
      </w:r>
      <w:r>
        <w:rPr>
          <w:sz w:val="28"/>
          <w:szCs w:val="28"/>
        </w:rPr>
        <w:t>,</w:t>
      </w:r>
      <w:r w:rsidRPr="006776F2">
        <w:rPr>
          <w:sz w:val="28"/>
          <w:szCs w:val="28"/>
        </w:rPr>
        <w:t xml:space="preserve"> осуществлял хранение вышеуказанного оружия по месту регистрации: </w:t>
      </w:r>
      <w:r w:rsidR="006D22F3">
        <w:rPr>
          <w:sz w:val="28"/>
          <w:szCs w:val="28"/>
        </w:rPr>
        <w:t xml:space="preserve">г. Ялта, </w:t>
      </w:r>
      <w:r w:rsidR="00401845">
        <w:rPr>
          <w:sz w:val="28"/>
          <w:szCs w:val="28"/>
        </w:rPr>
        <w:t>АДРЕС</w:t>
      </w:r>
      <w:r w:rsidRPr="006776F2">
        <w:rPr>
          <w:sz w:val="28"/>
          <w:szCs w:val="28"/>
        </w:rPr>
        <w:t>, без действующего разрешения на хранение и ношение данного оружия.</w:t>
      </w:r>
    </w:p>
    <w:p w:rsidR="007415C9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вину в совершении вменяемого административного правонарушения</w:t>
      </w:r>
      <w:r>
        <w:rPr>
          <w:sz w:val="28"/>
          <w:szCs w:val="28"/>
        </w:rPr>
        <w:t xml:space="preserve"> признал частично, одновременно пояснив, что пропустил срок на продление разрешения, в связи с болезнью.</w:t>
      </w:r>
    </w:p>
    <w:p w:rsidR="007415C9" w:rsidP="0067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лица, в отношении которого </w:t>
      </w:r>
      <w:r>
        <w:rPr>
          <w:sz w:val="28"/>
          <w:szCs w:val="28"/>
        </w:rPr>
        <w:t xml:space="preserve">ведется производство по делу вину в совершении вменяемого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 </w:t>
      </w:r>
      <w:r w:rsidRPr="006776F2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 признала</w:t>
      </w:r>
      <w:r>
        <w:rPr>
          <w:sz w:val="28"/>
          <w:szCs w:val="28"/>
        </w:rPr>
        <w:t xml:space="preserve"> частично, так же пояснила, что последний пропустил срок на продление разрешения, так как находился на постоянном медицинском осмотре, очень плохо ходил, современными коммуникация пользоваться не умеет. Просила прекратить производство по делу в связи с малозначительностью.</w:t>
      </w:r>
    </w:p>
    <w:p w:rsidR="006D22F3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E4509A">
        <w:rPr>
          <w:sz w:val="28"/>
          <w:szCs w:val="28"/>
        </w:rPr>
        <w:t xml:space="preserve">защитника, лица, привлекаемого к административной ответственности, </w:t>
      </w:r>
      <w:r w:rsidRPr="006776F2">
        <w:rPr>
          <w:sz w:val="28"/>
          <w:szCs w:val="28"/>
        </w:rPr>
        <w:t xml:space="preserve">исследовав письменные доказательства, мировой судья приходит к выводу о наличии в действиях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состава административного правонарушения, предусмотренного ч. 6 ст. 20.8 КоАП РФ.</w:t>
      </w:r>
    </w:p>
    <w:p w:rsidR="006776F2" w:rsidRPr="006776F2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Вина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>, подтверждается следующими доказательствами:</w:t>
      </w:r>
    </w:p>
    <w:p w:rsidR="006776F2" w:rsidRPr="006776F2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- протоколом об административном правонарушении от </w:t>
      </w:r>
      <w:r w:rsidR="007415C9">
        <w:rPr>
          <w:sz w:val="28"/>
          <w:szCs w:val="28"/>
        </w:rPr>
        <w:t>23</w:t>
      </w:r>
      <w:r w:rsidRPr="006776F2">
        <w:rPr>
          <w:sz w:val="28"/>
          <w:szCs w:val="28"/>
        </w:rPr>
        <w:t>.0</w:t>
      </w:r>
      <w:r w:rsidR="009E07F5">
        <w:rPr>
          <w:sz w:val="28"/>
          <w:szCs w:val="28"/>
        </w:rPr>
        <w:t>3</w:t>
      </w:r>
      <w:r w:rsidRPr="006776F2">
        <w:rPr>
          <w:sz w:val="28"/>
          <w:szCs w:val="28"/>
        </w:rPr>
        <w:t>.20</w:t>
      </w:r>
      <w:r w:rsidR="009E07F5">
        <w:rPr>
          <w:sz w:val="28"/>
          <w:szCs w:val="28"/>
        </w:rPr>
        <w:t>20</w:t>
      </w:r>
      <w:r w:rsidRPr="006776F2">
        <w:rPr>
          <w:sz w:val="28"/>
          <w:szCs w:val="28"/>
        </w:rPr>
        <w:t xml:space="preserve"> года </w:t>
      </w:r>
      <w:r w:rsidR="009E07F5">
        <w:rPr>
          <w:sz w:val="28"/>
          <w:szCs w:val="28"/>
        </w:rPr>
        <w:t>91ЛРР006</w:t>
      </w:r>
      <w:r w:rsidR="007415C9">
        <w:rPr>
          <w:sz w:val="28"/>
          <w:szCs w:val="28"/>
        </w:rPr>
        <w:t>230320000710</w:t>
      </w:r>
      <w:r w:rsidRPr="006776F2">
        <w:rPr>
          <w:sz w:val="28"/>
          <w:szCs w:val="28"/>
        </w:rPr>
        <w:t xml:space="preserve">, из которого следует, что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осуществлял хранение гражданского оружия по истечении срока действия разрешения;</w:t>
      </w:r>
    </w:p>
    <w:p w:rsidR="009E07F5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- объяснениями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6776F2">
        <w:rPr>
          <w:sz w:val="28"/>
          <w:szCs w:val="28"/>
        </w:rPr>
        <w:t xml:space="preserve"> от </w:t>
      </w:r>
      <w:r w:rsidR="007415C9">
        <w:rPr>
          <w:sz w:val="28"/>
          <w:szCs w:val="28"/>
        </w:rPr>
        <w:t>23</w:t>
      </w:r>
      <w:r w:rsidRPr="006776F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776F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776F2">
        <w:rPr>
          <w:sz w:val="28"/>
          <w:szCs w:val="28"/>
        </w:rPr>
        <w:t xml:space="preserve"> года; </w:t>
      </w:r>
    </w:p>
    <w:p w:rsidR="009E07F5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- </w:t>
      </w:r>
      <w:r w:rsidR="007415C9">
        <w:rPr>
          <w:sz w:val="28"/>
          <w:szCs w:val="28"/>
        </w:rPr>
        <w:t xml:space="preserve">квитанцией № </w:t>
      </w:r>
      <w:r w:rsidR="00401845">
        <w:rPr>
          <w:sz w:val="28"/>
          <w:szCs w:val="28"/>
        </w:rPr>
        <w:t>НОМЕР3</w:t>
      </w:r>
      <w:r w:rsidR="007415C9">
        <w:rPr>
          <w:sz w:val="28"/>
          <w:szCs w:val="28"/>
        </w:rPr>
        <w:t xml:space="preserve"> о приеме </w:t>
      </w:r>
      <w:r w:rsidR="00A82160">
        <w:rPr>
          <w:sz w:val="28"/>
          <w:szCs w:val="28"/>
        </w:rPr>
        <w:t xml:space="preserve">оружия </w:t>
      </w:r>
      <w:r w:rsidR="00401845">
        <w:rPr>
          <w:sz w:val="28"/>
          <w:szCs w:val="28"/>
        </w:rPr>
        <w:t>СЕРИЯ/НОМЕР, калибр НОМЕР</w:t>
      </w:r>
      <w:r w:rsidR="00401845">
        <w:rPr>
          <w:sz w:val="28"/>
          <w:szCs w:val="28"/>
        </w:rPr>
        <w:t>2</w:t>
      </w:r>
      <w:r w:rsidR="00401845">
        <w:rPr>
          <w:sz w:val="28"/>
          <w:szCs w:val="28"/>
        </w:rPr>
        <w:t>, номер НОМЕР3</w:t>
      </w:r>
      <w:r w:rsidR="00A82160">
        <w:rPr>
          <w:sz w:val="28"/>
          <w:szCs w:val="28"/>
        </w:rPr>
        <w:t xml:space="preserve"> на хранение от 16 марта 2020 года;</w:t>
      </w:r>
    </w:p>
    <w:p w:rsidR="009E07F5" w:rsidP="006776F2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 xml:space="preserve">- копией разрешения </w:t>
      </w:r>
      <w:r w:rsidR="00401845">
        <w:rPr>
          <w:sz w:val="28"/>
          <w:szCs w:val="28"/>
        </w:rPr>
        <w:t xml:space="preserve">СЕРИЯ/НОМЕР </w:t>
      </w:r>
      <w:r w:rsidRPr="006776F2">
        <w:rPr>
          <w:sz w:val="28"/>
          <w:szCs w:val="28"/>
        </w:rPr>
        <w:t xml:space="preserve">от </w:t>
      </w:r>
      <w:r w:rsidR="00A82160">
        <w:rPr>
          <w:sz w:val="28"/>
          <w:szCs w:val="28"/>
        </w:rPr>
        <w:t>10</w:t>
      </w:r>
      <w:r w:rsidR="00E4509A">
        <w:rPr>
          <w:sz w:val="28"/>
          <w:szCs w:val="28"/>
        </w:rPr>
        <w:t xml:space="preserve"> марта 2015 года;</w:t>
      </w:r>
    </w:p>
    <w:p w:rsidR="00E4509A" w:rsidP="0067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талоном-уведомлением № </w:t>
      </w:r>
      <w:r w:rsidR="00401845">
        <w:rPr>
          <w:sz w:val="28"/>
          <w:szCs w:val="28"/>
        </w:rPr>
        <w:t>НОМЕР</w:t>
      </w:r>
      <w:r w:rsidR="00401845">
        <w:rPr>
          <w:sz w:val="28"/>
          <w:szCs w:val="28"/>
        </w:rPr>
        <w:t>4</w:t>
      </w:r>
      <w:r>
        <w:rPr>
          <w:sz w:val="28"/>
          <w:szCs w:val="28"/>
        </w:rPr>
        <w:t xml:space="preserve"> от 16 марта 2020 года.</w:t>
      </w:r>
    </w:p>
    <w:p w:rsidR="00A82160" w:rsidRPr="006776F2" w:rsidP="00A82160">
      <w:pPr>
        <w:ind w:firstLine="709"/>
        <w:jc w:val="both"/>
        <w:rPr>
          <w:sz w:val="28"/>
          <w:szCs w:val="28"/>
        </w:rPr>
      </w:pPr>
      <w:r w:rsidRPr="006776F2">
        <w:rPr>
          <w:sz w:val="28"/>
          <w:szCs w:val="28"/>
        </w:rPr>
        <w:t>В соответствии с ч. 6 ст. 20.8 КоАП РФ незаконные 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 -</w:t>
      </w:r>
      <w:r>
        <w:rPr>
          <w:sz w:val="28"/>
          <w:szCs w:val="28"/>
        </w:rPr>
        <w:t xml:space="preserve"> </w:t>
      </w:r>
      <w:r w:rsidRPr="006776F2">
        <w:rPr>
          <w:sz w:val="28"/>
          <w:szCs w:val="28"/>
        </w:rPr>
        <w:t>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</w:t>
      </w:r>
      <w:r w:rsidRPr="006776F2">
        <w:rPr>
          <w:sz w:val="28"/>
          <w:szCs w:val="28"/>
        </w:rPr>
        <w:t xml:space="preserve"> оружия и патронов к нему.</w:t>
      </w:r>
    </w:p>
    <w:p w:rsidR="00A82160" w:rsidP="00A8216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Оборот оружия, боеприпасов и патронов к нему на территории Российской Федерации урегулирован Федеральным законом от </w:t>
      </w:r>
      <w:r>
        <w:rPr>
          <w:sz w:val="28"/>
          <w:szCs w:val="28"/>
        </w:rPr>
        <w:t>13.12.1996 г. №</w:t>
      </w:r>
      <w:r w:rsidRPr="00A82160">
        <w:rPr>
          <w:sz w:val="28"/>
          <w:szCs w:val="28"/>
        </w:rPr>
        <w:t xml:space="preserve"> 150-ФЗ "Об оружии",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 (статьи 9 - 13, 14 - 15 и др.). </w:t>
      </w:r>
    </w:p>
    <w:p w:rsidR="00A82160" w:rsidP="00A8216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Как указал Конституционный Суд Российской Федерации в Постановлении от </w:t>
      </w:r>
      <w:r>
        <w:rPr>
          <w:sz w:val="28"/>
          <w:szCs w:val="28"/>
        </w:rPr>
        <w:t>29.06.2012 г.</w:t>
      </w:r>
      <w:r w:rsidRPr="00A82160">
        <w:rPr>
          <w:sz w:val="28"/>
          <w:szCs w:val="28"/>
        </w:rPr>
        <w:t xml:space="preserve"> N 16-П, такой порядок направлен на то, чтобы не допустить обладания оружием лицами, которые в силу тех или иных причин (состояние здоровья, отсутствие соответствующей подготовки, невозможность обеспечения учета и сохранности оружия и др.) не могут надлежащим образом гарантировать его безопасное хранение и использование.</w:t>
      </w:r>
      <w:r w:rsidRPr="00A82160">
        <w:rPr>
          <w:sz w:val="28"/>
          <w:szCs w:val="28"/>
        </w:rPr>
        <w:t xml:space="preserve"> В силу данного Федерального закона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 (статья 22). </w:t>
      </w:r>
    </w:p>
    <w:p w:rsidR="00A82160" w:rsidP="00A8216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</w:t>
      </w:r>
      <w:r>
        <w:rPr>
          <w:sz w:val="28"/>
          <w:szCs w:val="28"/>
        </w:rPr>
        <w:t>21.07.1998 г.</w:t>
      </w:r>
      <w:r w:rsidRPr="00A8216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2160">
        <w:rPr>
          <w:sz w:val="28"/>
          <w:szCs w:val="28"/>
        </w:rPr>
        <w:t xml:space="preserve"> 814. </w:t>
      </w:r>
    </w:p>
    <w:p w:rsidR="00EB0220" w:rsidP="00EB022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В соответствии с п. 67 Инструкции по организации работы органов внутренних дел по контролю за оборотом гражданского и служебного </w:t>
      </w:r>
      <w:r w:rsidRPr="00A82160">
        <w:rPr>
          <w:sz w:val="28"/>
          <w:szCs w:val="28"/>
        </w:rPr>
        <w:t xml:space="preserve">оружия и патронов к нему на территории Российской Федерации, утвержденной Приказом МВД России от </w:t>
      </w:r>
      <w:r>
        <w:rPr>
          <w:sz w:val="28"/>
          <w:szCs w:val="28"/>
        </w:rPr>
        <w:t>12.04.1999 г.</w:t>
      </w:r>
      <w:r w:rsidRPr="00A8216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2160">
        <w:rPr>
          <w:sz w:val="28"/>
          <w:szCs w:val="28"/>
        </w:rPr>
        <w:t xml:space="preserve"> 288 (далее - Инструкция), владельцы оружия заявления и документы, необходимые для получения (продления) соответствующих лицензий и разрешений, представляют в орган внутренних дел по месту учета оружия</w:t>
      </w:r>
      <w:r w:rsidRPr="00A82160">
        <w:rPr>
          <w:sz w:val="28"/>
          <w:szCs w:val="28"/>
        </w:rPr>
        <w:t xml:space="preserve"> не </w:t>
      </w:r>
      <w:r w:rsidRPr="00A82160">
        <w:rPr>
          <w:sz w:val="28"/>
          <w:szCs w:val="28"/>
        </w:rPr>
        <w:t>позднее</w:t>
      </w:r>
      <w:r w:rsidRPr="00A82160">
        <w:rPr>
          <w:sz w:val="28"/>
          <w:szCs w:val="28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ношение. </w:t>
      </w:r>
    </w:p>
    <w:p w:rsidR="00EB0220" w:rsidP="00EB022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Учитывая, что срок действия разрешения на хранение и ношение оружия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A82160">
        <w:rPr>
          <w:sz w:val="28"/>
          <w:szCs w:val="28"/>
        </w:rPr>
        <w:t xml:space="preserve"> истекал </w:t>
      </w:r>
      <w:r>
        <w:rPr>
          <w:sz w:val="28"/>
          <w:szCs w:val="28"/>
        </w:rPr>
        <w:t>10 марта 2020 года</w:t>
      </w:r>
      <w:r w:rsidRPr="00A82160">
        <w:rPr>
          <w:sz w:val="28"/>
          <w:szCs w:val="28"/>
        </w:rPr>
        <w:t xml:space="preserve">, он был обязан обратиться в орган внутренних дел по месту учета оружия до </w:t>
      </w:r>
      <w:r>
        <w:rPr>
          <w:sz w:val="28"/>
          <w:szCs w:val="28"/>
        </w:rPr>
        <w:t>10 февраля 2020 года</w:t>
      </w:r>
      <w:r w:rsidRPr="00A82160">
        <w:rPr>
          <w:sz w:val="28"/>
          <w:szCs w:val="28"/>
        </w:rPr>
        <w:t xml:space="preserve">, что им выполнено не было. </w:t>
      </w:r>
    </w:p>
    <w:p w:rsidR="00EB0220" w:rsidRPr="00EB0220" w:rsidP="00EB022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А.В., его защитника</w:t>
      </w:r>
      <w:r w:rsidRPr="00A82160">
        <w:rPr>
          <w:sz w:val="28"/>
          <w:szCs w:val="28"/>
        </w:rPr>
        <w:t xml:space="preserve">, что у него не было возможности подать документы в связи с </w:t>
      </w:r>
      <w:r>
        <w:rPr>
          <w:sz w:val="28"/>
          <w:szCs w:val="28"/>
        </w:rPr>
        <w:t>болезнью</w:t>
      </w:r>
      <w:r w:rsidRPr="00A82160">
        <w:rPr>
          <w:sz w:val="28"/>
          <w:szCs w:val="28"/>
        </w:rPr>
        <w:t xml:space="preserve">, не являются основанием для освобождения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A82160">
        <w:rPr>
          <w:sz w:val="28"/>
          <w:szCs w:val="28"/>
        </w:rPr>
        <w:t xml:space="preserve"> от административной ответственности. </w:t>
      </w:r>
      <w:r>
        <w:rPr>
          <w:sz w:val="28"/>
          <w:szCs w:val="28"/>
        </w:rPr>
        <w:t>З</w:t>
      </w:r>
      <w:r w:rsidRPr="00EB0220">
        <w:rPr>
          <w:sz w:val="28"/>
          <w:szCs w:val="28"/>
        </w:rPr>
        <w:t xml:space="preserve">аболевания и прохождение </w:t>
      </w:r>
      <w:r>
        <w:rPr>
          <w:sz w:val="28"/>
          <w:szCs w:val="28"/>
        </w:rPr>
        <w:t>последним</w:t>
      </w:r>
      <w:r w:rsidRPr="00EB0220">
        <w:rPr>
          <w:sz w:val="28"/>
          <w:szCs w:val="28"/>
        </w:rPr>
        <w:t xml:space="preserve"> лечения не свидетельствует о правомерности хранения оружия в отсутствие действующих разрешений, равно как не означают невозможность соблюдения </w:t>
      </w:r>
      <w:r>
        <w:rPr>
          <w:sz w:val="28"/>
          <w:szCs w:val="28"/>
        </w:rPr>
        <w:t>Гирко</w:t>
      </w:r>
      <w:r>
        <w:rPr>
          <w:sz w:val="28"/>
          <w:szCs w:val="28"/>
        </w:rPr>
        <w:t xml:space="preserve"> А.В.</w:t>
      </w:r>
      <w:r w:rsidRPr="00EB0220">
        <w:rPr>
          <w:sz w:val="28"/>
          <w:szCs w:val="28"/>
        </w:rPr>
        <w:t xml:space="preserve"> требований законодательно установленного порядка хранения оружия, учитывая, что законом предоставлена возможность обращения за разрешением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EB0220" w:rsidRPr="00EB0220" w:rsidP="00EB0220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EB0220">
        <w:rPr>
          <w:rFonts w:ascii="Times New Roman" w:hAnsi="Times New Roman" w:cs="Times New Roman"/>
          <w:sz w:val="28"/>
          <w:szCs w:val="28"/>
        </w:rPr>
        <w:t>Гирко</w:t>
      </w:r>
      <w:r w:rsidRPr="00EB0220">
        <w:rPr>
          <w:rFonts w:ascii="Times New Roman" w:hAnsi="Times New Roman" w:cs="Times New Roman"/>
          <w:sz w:val="28"/>
          <w:szCs w:val="28"/>
        </w:rPr>
        <w:t xml:space="preserve"> А.В. самостоятельно в правоохранительный орган для передачи оружия на временное хранение не обращался.</w:t>
      </w:r>
    </w:p>
    <w:p w:rsidR="00EB0220" w:rsidP="00EB022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При таких обстоятельствах, действия </w:t>
      </w:r>
      <w:r>
        <w:rPr>
          <w:rFonts w:ascii="Times New Roman" w:hAnsi="Times New Roman" w:cs="Times New Roman"/>
          <w:sz w:val="28"/>
          <w:szCs w:val="28"/>
        </w:rPr>
        <w:t>Гирко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EB0220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ч. 6 ст. 20.8 КоАП РФ. Доводы </w:t>
      </w: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EB0220">
        <w:rPr>
          <w:rFonts w:ascii="Times New Roman" w:hAnsi="Times New Roman" w:cs="Times New Roman"/>
          <w:sz w:val="28"/>
          <w:szCs w:val="28"/>
        </w:rPr>
        <w:t xml:space="preserve">о малозначительности правонарушения и возможности применения положений ст. 2.9 Кодекса Российской Федерации об административных правонарушениях не могут быть приняты </w:t>
      </w:r>
      <w:r w:rsidR="00E4509A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EB0220">
        <w:rPr>
          <w:rFonts w:ascii="Times New Roman" w:hAnsi="Times New Roman" w:cs="Times New Roman"/>
          <w:sz w:val="28"/>
          <w:szCs w:val="28"/>
        </w:rPr>
        <w:t xml:space="preserve">во внимание, поскольку совершенное </w:t>
      </w:r>
      <w:r>
        <w:rPr>
          <w:rFonts w:ascii="Times New Roman" w:hAnsi="Times New Roman" w:cs="Times New Roman"/>
          <w:sz w:val="28"/>
          <w:szCs w:val="28"/>
        </w:rPr>
        <w:t>Гирко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EB0220">
        <w:rPr>
          <w:rFonts w:ascii="Times New Roman" w:hAnsi="Times New Roman" w:cs="Times New Roman"/>
          <w:sz w:val="28"/>
          <w:szCs w:val="28"/>
        </w:rPr>
        <w:t xml:space="preserve"> правонарушение посягает на общественный порядок и общественную безопасность. </w:t>
      </w:r>
    </w:p>
    <w:p w:rsidR="008D7A7D" w:rsidP="00EB022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В силу ст. 3.1 КоАП РФ, административное наказание является установленной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D7A7D" w:rsidP="00EB022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>
        <w:rPr>
          <w:rFonts w:ascii="Times New Roman" w:hAnsi="Times New Roman" w:cs="Times New Roman"/>
          <w:sz w:val="28"/>
          <w:szCs w:val="28"/>
        </w:rPr>
        <w:t>Гирко</w:t>
      </w:r>
      <w:r>
        <w:rPr>
          <w:rFonts w:ascii="Times New Roman" w:hAnsi="Times New Roman" w:cs="Times New Roman"/>
          <w:sz w:val="28"/>
          <w:szCs w:val="28"/>
        </w:rPr>
        <w:t xml:space="preserve"> А.В. является частичное признание вины в совершении административного правонарушения. </w:t>
      </w:r>
    </w:p>
    <w:p w:rsidR="00EB0220" w:rsidP="00EB022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ответственность, при рассмотрении дела не установлено. </w:t>
      </w:r>
    </w:p>
    <w:p w:rsidR="00EB0220" w:rsidRPr="00EB0220" w:rsidP="00EB0220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EB0220">
        <w:rPr>
          <w:rFonts w:ascii="Times New Roman" w:hAnsi="Times New Roman" w:cs="Times New Roman"/>
          <w:sz w:val="28"/>
          <w:szCs w:val="28"/>
        </w:rPr>
        <w:t xml:space="preserve">При таких данных, с учетом фактических обстоятельств дела, характера совершенного административного правонарушения, данных о личности виновного, мировой судья полагает возможным назначить </w:t>
      </w:r>
      <w:r>
        <w:rPr>
          <w:rFonts w:ascii="Times New Roman" w:hAnsi="Times New Roman" w:cs="Times New Roman"/>
          <w:sz w:val="28"/>
          <w:szCs w:val="28"/>
        </w:rPr>
        <w:t>Гирко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EB0220">
        <w:rPr>
          <w:rFonts w:ascii="Times New Roman" w:hAnsi="Times New Roman" w:cs="Times New Roman"/>
          <w:sz w:val="28"/>
          <w:szCs w:val="28"/>
        </w:rPr>
        <w:t xml:space="preserve"> </w:t>
      </w:r>
      <w:r w:rsidRPr="00EB0220">
        <w:rPr>
          <w:rFonts w:ascii="Times New Roman" w:hAnsi="Times New Roman" w:cs="Times New Roman"/>
          <w:sz w:val="28"/>
          <w:szCs w:val="28"/>
        </w:rPr>
        <w:t>минимальное наказание, предусмотренное санкцией указанной статьи закона, в виде штрафа с конфискацией оружия.</w:t>
      </w:r>
    </w:p>
    <w:p w:rsidR="00A82160" w:rsidRPr="00A82160" w:rsidP="00A82160">
      <w:pPr>
        <w:ind w:firstLine="709"/>
        <w:jc w:val="both"/>
        <w:rPr>
          <w:sz w:val="28"/>
          <w:szCs w:val="28"/>
        </w:rPr>
      </w:pPr>
      <w:r w:rsidRPr="00A82160">
        <w:rPr>
          <w:sz w:val="28"/>
          <w:szCs w:val="28"/>
        </w:rPr>
        <w:t>На основании изложенного, руководствуясь ч. 6 ст. 20.8, п. 1 ч. 1 ст. 29.9, ст. 29.10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EB0220">
        <w:rPr>
          <w:b/>
          <w:sz w:val="28"/>
          <w:szCs w:val="28"/>
        </w:rPr>
        <w:t>Гирко</w:t>
      </w:r>
      <w:r w:rsidR="00EB0220">
        <w:rPr>
          <w:b/>
          <w:sz w:val="28"/>
          <w:szCs w:val="28"/>
        </w:rPr>
        <w:t xml:space="preserve"> Алексея Викторовича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9E07F5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ст. </w:t>
      </w:r>
      <w:r w:rsidR="009E07F5">
        <w:rPr>
          <w:sz w:val="28"/>
          <w:szCs w:val="28"/>
        </w:rPr>
        <w:t>20</w:t>
      </w:r>
      <w:r w:rsidRPr="00A854E3">
        <w:rPr>
          <w:sz w:val="28"/>
          <w:szCs w:val="28"/>
        </w:rPr>
        <w:t>.</w:t>
      </w:r>
      <w:r w:rsidR="009E07F5">
        <w:rPr>
          <w:sz w:val="28"/>
          <w:szCs w:val="28"/>
        </w:rPr>
        <w:t>8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 xml:space="preserve">штрафа в размере </w:t>
      </w:r>
      <w:r w:rsidR="009E07F5">
        <w:rPr>
          <w:sz w:val="28"/>
          <w:szCs w:val="28"/>
        </w:rPr>
        <w:t>3</w:t>
      </w:r>
      <w:r w:rsidRPr="0004280B">
        <w:rPr>
          <w:sz w:val="28"/>
          <w:szCs w:val="28"/>
        </w:rPr>
        <w:t>000 (</w:t>
      </w:r>
      <w:r w:rsidR="009E07F5">
        <w:rPr>
          <w:sz w:val="28"/>
          <w:szCs w:val="28"/>
        </w:rPr>
        <w:t xml:space="preserve">трех </w:t>
      </w:r>
      <w:r w:rsidRPr="0004280B">
        <w:rPr>
          <w:sz w:val="28"/>
          <w:szCs w:val="28"/>
        </w:rPr>
        <w:t>тысяч) рублей</w:t>
      </w:r>
      <w:r w:rsidR="009E07F5">
        <w:rPr>
          <w:sz w:val="28"/>
          <w:szCs w:val="28"/>
        </w:rPr>
        <w:t xml:space="preserve"> </w:t>
      </w:r>
      <w:r w:rsidR="00EB0220">
        <w:rPr>
          <w:sz w:val="28"/>
          <w:szCs w:val="28"/>
        </w:rPr>
        <w:t xml:space="preserve">с конфискацией оружия </w:t>
      </w:r>
      <w:r w:rsidR="00401845">
        <w:rPr>
          <w:sz w:val="28"/>
          <w:szCs w:val="28"/>
        </w:rPr>
        <w:t>СЕРИЯ/НОМЕР, калибр НОМЕР</w:t>
      </w:r>
      <w:r w:rsidR="00401845">
        <w:rPr>
          <w:sz w:val="28"/>
          <w:szCs w:val="28"/>
        </w:rPr>
        <w:t>2</w:t>
      </w:r>
      <w:r w:rsidR="00401845">
        <w:rPr>
          <w:sz w:val="28"/>
          <w:szCs w:val="28"/>
        </w:rPr>
        <w:t>, номер НОМЕР3</w:t>
      </w:r>
      <w:r w:rsidR="00EB0220">
        <w:rPr>
          <w:sz w:val="28"/>
          <w:szCs w:val="28"/>
        </w:rPr>
        <w:t>, находящегося в дежурной части УМВД России по г. Ялте</w:t>
      </w:r>
      <w:r w:rsidRPr="0004280B">
        <w:rPr>
          <w:sz w:val="28"/>
          <w:szCs w:val="28"/>
        </w:rPr>
        <w:t>.</w:t>
      </w:r>
    </w:p>
    <w:p w:rsidR="009D4F20" w:rsidP="00B3131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 xml:space="preserve">/с 04752203230), ИНН: 9102013284, КПП: 910201001, банк получателя: </w:t>
      </w:r>
      <w:r w:rsidRPr="009D4F20">
        <w:rPr>
          <w:sz w:val="28"/>
          <w:szCs w:val="28"/>
        </w:rPr>
        <w:t xml:space="preserve">Отделение по Республике Крым Южного главного управления ЦБРФ, БИК: 043510001, счет: 40101810335100010001, ОКТМО: 35729000, КБК </w:t>
      </w:r>
      <w:r w:rsidRPr="009E07F5" w:rsidR="009E07F5">
        <w:rPr>
          <w:sz w:val="28"/>
          <w:szCs w:val="28"/>
        </w:rPr>
        <w:t>828 1 16 01203 01 0008 140</w:t>
      </w:r>
      <w:r w:rsidRPr="009D4F20">
        <w:rPr>
          <w:sz w:val="28"/>
          <w:szCs w:val="28"/>
        </w:rPr>
        <w:t xml:space="preserve">, </w:t>
      </w:r>
      <w:r w:rsidRPr="009E07F5" w:rsidR="009E07F5">
        <w:rPr>
          <w:sz w:val="28"/>
          <w:szCs w:val="28"/>
        </w:rPr>
        <w:t>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</w:t>
      </w:r>
      <w:r w:rsidRPr="009E07F5" w:rsidR="009E07F5">
        <w:rPr>
          <w:sz w:val="28"/>
          <w:szCs w:val="28"/>
        </w:rPr>
        <w:t>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</w:t>
      </w:r>
      <w:r w:rsidR="009E07F5">
        <w:rPr>
          <w:sz w:val="28"/>
          <w:szCs w:val="28"/>
        </w:rPr>
        <w:t xml:space="preserve">, </w:t>
      </w:r>
      <w:r w:rsidRPr="009D4F20">
        <w:rPr>
          <w:sz w:val="28"/>
          <w:szCs w:val="28"/>
        </w:rPr>
        <w:t>постановление № 5-9</w:t>
      </w:r>
      <w:r w:rsidR="00EB0220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EB0220">
        <w:rPr>
          <w:sz w:val="28"/>
          <w:szCs w:val="28"/>
        </w:rPr>
        <w:t>237</w:t>
      </w:r>
      <w:r w:rsidRPr="009D4F20">
        <w:rPr>
          <w:sz w:val="28"/>
          <w:szCs w:val="28"/>
        </w:rPr>
        <w:t>/2020</w:t>
      </w:r>
      <w:r w:rsidR="009E07F5">
        <w:rPr>
          <w:sz w:val="28"/>
          <w:szCs w:val="28"/>
        </w:rPr>
        <w:t xml:space="preserve"> от </w:t>
      </w:r>
      <w:r w:rsidR="00EB0220">
        <w:rPr>
          <w:sz w:val="28"/>
          <w:szCs w:val="28"/>
        </w:rPr>
        <w:t>05</w:t>
      </w:r>
      <w:r w:rsidR="009E07F5">
        <w:rPr>
          <w:sz w:val="28"/>
          <w:szCs w:val="28"/>
        </w:rPr>
        <w:t>.0</w:t>
      </w:r>
      <w:r w:rsidR="00EB0220">
        <w:rPr>
          <w:sz w:val="28"/>
          <w:szCs w:val="28"/>
        </w:rPr>
        <w:t>6</w:t>
      </w:r>
      <w:r w:rsidR="009E07F5">
        <w:rPr>
          <w:sz w:val="28"/>
          <w:szCs w:val="28"/>
        </w:rPr>
        <w:t>.2020 г</w:t>
      </w:r>
      <w:r w:rsidR="009E07F5">
        <w:rPr>
          <w:sz w:val="28"/>
          <w:szCs w:val="28"/>
        </w:rPr>
        <w:t>.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415C9">
        <w:rPr>
          <w:sz w:val="28"/>
          <w:szCs w:val="28"/>
        </w:rPr>
        <w:t>Гирко</w:t>
      </w:r>
      <w:r w:rsidR="007415C9">
        <w:rPr>
          <w:sz w:val="28"/>
          <w:szCs w:val="28"/>
        </w:rPr>
        <w:t xml:space="preserve"> А.В.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="008D7A7D">
        <w:rPr>
          <w:i/>
          <w:sz w:val="28"/>
          <w:szCs w:val="28"/>
        </w:rPr>
        <w:t>7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9E07F5" w:rsidP="00B67D8F">
      <w:pPr>
        <w:rPr>
          <w:bCs/>
        </w:rPr>
      </w:pPr>
    </w:p>
    <w:p w:rsidR="009E07F5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01845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776F2"/>
    <w:rsid w:val="00685E8A"/>
    <w:rsid w:val="00690B77"/>
    <w:rsid w:val="006C3862"/>
    <w:rsid w:val="006C7685"/>
    <w:rsid w:val="006D22F3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DAC"/>
    <w:rsid w:val="007415C9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D7A7D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07F5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2160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31313"/>
    <w:rsid w:val="00B459B0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4509A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0220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EB0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B022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