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F11" w:rsidP="00EA0F11">
      <w:pPr>
        <w:jc w:val="right"/>
        <w:rPr>
          <w:bCs/>
          <w:iCs/>
        </w:rPr>
      </w:pPr>
      <w:r>
        <w:rPr>
          <w:bCs/>
          <w:iCs/>
        </w:rPr>
        <w:t>Дело № 5-97-446/2020</w:t>
      </w:r>
    </w:p>
    <w:p w:rsidR="00EA0F11" w:rsidP="00EA0F11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0097-01-2020-001261-96</w:t>
      </w:r>
    </w:p>
    <w:p w:rsidR="00EA0F11" w:rsidP="00EA0F11">
      <w:pPr>
        <w:jc w:val="right"/>
        <w:rPr>
          <w:bCs/>
          <w:iCs/>
          <w:sz w:val="28"/>
          <w:szCs w:val="28"/>
        </w:rPr>
      </w:pPr>
    </w:p>
    <w:p w:rsidR="00EA0F11" w:rsidP="00EA0F11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EA0F11" w:rsidP="00EA0F11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EA0F11" w:rsidP="00EA0F11">
      <w:pPr>
        <w:jc w:val="center"/>
        <w:rPr>
          <w:b/>
          <w:sz w:val="28"/>
          <w:szCs w:val="28"/>
          <w:lang w:eastAsia="x-none"/>
        </w:rPr>
      </w:pPr>
    </w:p>
    <w:p w:rsidR="00EA0F11" w:rsidP="00EA0F1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 декабря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EA0F11" w:rsidP="00EA0F1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A0F11" w:rsidP="00EA0F1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в открытом судебном заседании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EA0F11" w:rsidP="00EA0F11">
      <w:pPr>
        <w:ind w:firstLine="567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Бугаева Сергея Николаевича, </w:t>
      </w:r>
      <w:r w:rsidRPr="00113335">
        <w:t>«ИЗЪЯТО»,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EA0F11" w:rsidP="00EA0F11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A0F11" w:rsidP="00EA0F11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EA0F11" w:rsidP="00EA0F11">
      <w:pPr>
        <w:pStyle w:val="BodyText"/>
        <w:jc w:val="center"/>
        <w:rPr>
          <w:b/>
          <w:sz w:val="28"/>
          <w:szCs w:val="28"/>
          <w:lang w:val="ru-RU"/>
        </w:rPr>
      </w:pPr>
    </w:p>
    <w:p w:rsidR="00EA0F11" w:rsidP="00EA0F11">
      <w:pPr>
        <w:pStyle w:val="BodyText"/>
        <w:ind w:firstLine="567"/>
        <w:rPr>
          <w:sz w:val="28"/>
          <w:szCs w:val="28"/>
        </w:rPr>
      </w:pPr>
      <w:r>
        <w:rPr>
          <w:rFonts w:eastAsia="SimSun"/>
          <w:sz w:val="28"/>
          <w:szCs w:val="28"/>
          <w:lang w:val="ru-RU" w:eastAsia="zh-CN"/>
        </w:rPr>
        <w:t xml:space="preserve">31 октября 2020 года в 16 часов 00 минут Бугаев С.Н., находясь по адресу: </w:t>
      </w:r>
      <w:r w:rsidRPr="00113335">
        <w:rPr>
          <w:szCs w:val="24"/>
        </w:rPr>
        <w:t>«ИЗЪЯТО»,</w:t>
      </w:r>
      <w:r>
        <w:rPr>
          <w:rFonts w:eastAsia="SimSun"/>
          <w:sz w:val="28"/>
          <w:szCs w:val="28"/>
          <w:lang w:val="ru-RU" w:eastAsia="zh-CN"/>
        </w:rPr>
        <w:t xml:space="preserve"> осуществлял </w:t>
      </w:r>
      <w:r>
        <w:rPr>
          <w:rFonts w:eastAsia="SimSun"/>
          <w:sz w:val="28"/>
          <w:szCs w:val="28"/>
          <w:lang w:eastAsia="zh-CN"/>
        </w:rPr>
        <w:t>предпринимательскую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деятельность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получения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пере</w:t>
      </w:r>
      <w:r>
        <w:rPr>
          <w:sz w:val="28"/>
          <w:szCs w:val="28"/>
        </w:rPr>
        <w:t xml:space="preserve">возку </w:t>
      </w:r>
      <w:r>
        <w:rPr>
          <w:sz w:val="28"/>
          <w:szCs w:val="28"/>
        </w:rPr>
        <w:t>пассажиров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>автомобиле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«МАРКИ»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>
        <w:rPr>
          <w:sz w:val="28"/>
          <w:szCs w:val="28"/>
        </w:rPr>
        <w:t xml:space="preserve"> знак </w:t>
      </w:r>
      <w:r w:rsidRPr="00113335">
        <w:rPr>
          <w:szCs w:val="24"/>
        </w:rPr>
        <w:t>«ИЗЪЯТО»,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Данную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без </w:t>
      </w:r>
      <w:r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предусмотренное</w:t>
      </w:r>
      <w:r>
        <w:rPr>
          <w:sz w:val="28"/>
          <w:szCs w:val="28"/>
        </w:rPr>
        <w:t xml:space="preserve"> ч. 1 ст. 14.1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EA0F11" w:rsidP="00EA0F11">
      <w:pPr>
        <w:autoSpaceDE w:val="0"/>
        <w:autoSpaceDN w:val="0"/>
        <w:adjustRightInd w:val="0"/>
        <w:ind w:firstLine="570"/>
        <w:jc w:val="both"/>
      </w:pPr>
      <w:r>
        <w:rPr>
          <w:sz w:val="28"/>
          <w:szCs w:val="28"/>
        </w:rPr>
        <w:t xml:space="preserve">Бугаев С.Н. </w:t>
      </w:r>
      <w:r>
        <w:rPr>
          <w:rFonts w:eastAsia="SimSun"/>
          <w:sz w:val="28"/>
          <w:szCs w:val="28"/>
          <w:lang w:eastAsia="zh-CN"/>
        </w:rPr>
        <w:t xml:space="preserve">извещался о времени и месте судебного заседания путем направления судебной повестки </w:t>
      </w:r>
      <w:r>
        <w:rPr>
          <w:sz w:val="28"/>
          <w:szCs w:val="28"/>
        </w:rPr>
        <w:t xml:space="preserve">по адресу места жительства,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>
        <w:rPr>
          <w:sz w:val="28"/>
          <w:szCs w:val="28"/>
        </w:rPr>
        <w:t>на судебный участок с отметкой «истек срок хранения».</w:t>
      </w:r>
    </w:p>
    <w:p w:rsidR="00EA0F11" w:rsidP="00EA0F1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EA0F11" w:rsidP="00EA0F11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iCs/>
            <w:sz w:val="28"/>
            <w:szCs w:val="28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>
          <w:rPr>
            <w:rStyle w:val="Hyperlink"/>
            <w:iCs/>
            <w:sz w:val="28"/>
            <w:szCs w:val="28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EA0F11" w:rsidP="00EA0F11">
      <w:pPr>
        <w:autoSpaceDE w:val="0"/>
        <w:autoSpaceDN w:val="0"/>
        <w:adjustRightInd w:val="0"/>
        <w:ind w:firstLine="570"/>
        <w:jc w:val="both"/>
      </w:pPr>
      <w:r>
        <w:rPr>
          <w:iCs/>
          <w:sz w:val="28"/>
          <w:szCs w:val="28"/>
        </w:rPr>
        <w:t>Осуществление предпринимательской деятельности без государственной регистрации</w:t>
      </w:r>
      <w:r>
        <w:t xml:space="preserve"> </w:t>
      </w:r>
      <w:r>
        <w:rPr>
          <w:iCs/>
          <w:sz w:val="28"/>
          <w:szCs w:val="28"/>
        </w:rPr>
        <w:t>в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EA0F11" w:rsidP="00EA0F1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следующими доказательствами: протоколом об административном правонарушении         № 367848/6471 от 19.11.2020 года; 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Вайкус</w:t>
      </w:r>
      <w:r>
        <w:rPr>
          <w:sz w:val="28"/>
          <w:szCs w:val="28"/>
        </w:rPr>
        <w:t xml:space="preserve"> В.В. от </w:t>
      </w:r>
      <w:r>
        <w:rPr>
          <w:sz w:val="28"/>
          <w:szCs w:val="28"/>
        </w:rPr>
        <w:t xml:space="preserve">31.10.2020 года; </w:t>
      </w:r>
      <w:r>
        <w:rPr>
          <w:iCs/>
          <w:sz w:val="28"/>
          <w:szCs w:val="28"/>
        </w:rPr>
        <w:t>письменным объяснением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Бугаева С.Н. от 31.10.2020 года; рапортами ст. УУП ОУУП и ПДН ОП № 3 «Массандровский» УМВД России по г. Ялте Страшко Д.Д. от 06.11.2020 года, 17.11.2020 года.</w:t>
      </w:r>
    </w:p>
    <w:p w:rsidR="00EA0F11" w:rsidP="00EA0F1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Бугаева С.Н. в совершении административного правонарушения.</w:t>
      </w:r>
    </w:p>
    <w:p w:rsidR="00EA0F11" w:rsidP="00EA0F11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EA0F11" w:rsidP="00EA0F11">
      <w:pPr>
        <w:pStyle w:val="ConsPlusNormal"/>
        <w:ind w:firstLine="540"/>
        <w:jc w:val="both"/>
      </w:pPr>
      <w:r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>
        <w:t xml:space="preserve"> личность</w:t>
      </w:r>
      <w:r>
        <w:rPr>
          <w:rFonts w:eastAsia="SimSun"/>
          <w:lang w:eastAsia="zh-CN"/>
        </w:rPr>
        <w:t xml:space="preserve"> </w:t>
      </w:r>
      <w:r>
        <w:t xml:space="preserve">Бугаева С.Н., отсутствие смягчающих и отягчающих ответственность обстоятельств. </w:t>
      </w:r>
    </w:p>
    <w:p w:rsidR="00EA0F11" w:rsidP="00EA0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EA0F11" w:rsidP="00EA0F11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14.1, 29.1-29.10 КоАП РФ, </w:t>
      </w:r>
    </w:p>
    <w:p w:rsidR="00EA0F11" w:rsidP="00EA0F11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EA0F11" w:rsidP="00EA0F11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EA0F11" w:rsidP="00EA0F11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EA0F11" w:rsidP="00EA0F11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Бугаева Сергея Николаевича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14.1 КоАП РФ, и подвергнуть его административному наказанию в виде штрафа в размере 500 (пятьсот) рублей 00 копеек.</w:t>
      </w:r>
    </w:p>
    <w:p w:rsidR="00EA0F11" w:rsidP="00EA0F11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tbl>
      <w:tblPr>
        <w:tblW w:w="9371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556"/>
      </w:tblGrid>
      <w:tr w:rsidTr="00EA0F11">
        <w:tblPrEx>
          <w:tblW w:w="9371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Наименование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 xml:space="preserve">УФК по Республике Крым (Министерство юстиции Республики Крым, </w:t>
            </w:r>
            <w:r>
              <w:rPr>
                <w:lang w:eastAsia="en-US"/>
              </w:rPr>
              <w:t>л</w:t>
            </w:r>
            <w:r>
              <w:rPr>
                <w:lang w:eastAsia="en-US"/>
              </w:rPr>
              <w:t>/с 04752203230)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ИНН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9102013284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КПП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9910201001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Номер счета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40101810335100010001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Банк получателя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В Отделении по Республике Крым Южного главного управления ЦБ РФ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043510001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sz w:val="25"/>
                <w:szCs w:val="25"/>
                <w:lang w:eastAsia="en-US"/>
              </w:rPr>
              <w:t>828 1 16 01143 01 0001 140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Код ОКТМО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335729000</w:t>
            </w:r>
          </w:p>
        </w:tc>
      </w:tr>
      <w:tr w:rsidTr="00EA0F11">
        <w:tblPrEx>
          <w:tblW w:w="9371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Наименование платежа</w:t>
            </w:r>
          </w:p>
        </w:tc>
        <w:tc>
          <w:tcPr>
            <w:tcW w:w="4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0F11">
            <w:pPr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Штраф по постановлению 5-97-446/2020 от 14.12.2020 г.</w:t>
            </w:r>
          </w:p>
        </w:tc>
      </w:tr>
    </w:tbl>
    <w:p w:rsidR="00EA0F11" w:rsidP="00EA0F11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sz w:val="28"/>
          <w:szCs w:val="28"/>
        </w:rPr>
        <w:t>либо со дня истечения срока отсрочки или срока рассрочки, предусмотренных статьей 31.5 настоящего Кодекса.</w:t>
      </w:r>
    </w:p>
    <w:p w:rsidR="00EA0F11" w:rsidP="00EA0F11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0F11" w:rsidP="00EA0F11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A0F11" w:rsidP="00EA0F11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EA0F11" w:rsidP="00EA0F11">
      <w:pPr>
        <w:ind w:firstLine="708"/>
        <w:jc w:val="both"/>
        <w:rPr>
          <w:sz w:val="28"/>
          <w:szCs w:val="28"/>
        </w:rPr>
      </w:pPr>
    </w:p>
    <w:p w:rsidR="00EA0F11" w:rsidP="00EA0F11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       </w:t>
      </w:r>
    </w:p>
    <w:p w:rsidR="00EA0F11" w:rsidP="00EA0F11"/>
    <w:p w:rsidR="00EA0F11" w:rsidP="00EA0F11"/>
    <w:p w:rsidR="00104F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A1"/>
    <w:rsid w:val="00104F4B"/>
    <w:rsid w:val="00113335"/>
    <w:rsid w:val="002111A1"/>
    <w:rsid w:val="00EA0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A0F1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A0F1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EA0F1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A0F1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A0F1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0F1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0F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A0F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