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1248C" w:rsidRPr="00243D7A" w:rsidP="0011248C">
      <w:pPr>
        <w:pStyle w:val="Heading1"/>
        <w:ind w:firstLine="567"/>
        <w:jc w:val="left"/>
        <w:rPr>
          <w:sz w:val="24"/>
          <w:szCs w:val="24"/>
        </w:rPr>
      </w:pPr>
    </w:p>
    <w:p w:rsidR="0011248C" w:rsidRPr="00243D7A" w:rsidP="0011248C">
      <w:pPr>
        <w:pStyle w:val="Heading1"/>
        <w:ind w:firstLine="567"/>
        <w:jc w:val="right"/>
        <w:rPr>
          <w:sz w:val="24"/>
          <w:szCs w:val="24"/>
          <w:lang w:val="ru-RU"/>
        </w:rPr>
      </w:pPr>
      <w:r w:rsidRPr="00243D7A">
        <w:rPr>
          <w:sz w:val="24"/>
          <w:szCs w:val="24"/>
        </w:rPr>
        <w:t xml:space="preserve">                                                                                                     Дело № 5-9</w:t>
      </w:r>
      <w:r>
        <w:rPr>
          <w:sz w:val="24"/>
          <w:szCs w:val="24"/>
          <w:lang w:val="ru-RU"/>
        </w:rPr>
        <w:t>7</w:t>
      </w:r>
      <w:r w:rsidRPr="00243D7A">
        <w:rPr>
          <w:sz w:val="24"/>
          <w:szCs w:val="24"/>
          <w:lang w:val="ru-RU"/>
        </w:rPr>
        <w:t>-</w:t>
      </w:r>
      <w:r>
        <w:rPr>
          <w:sz w:val="24"/>
          <w:szCs w:val="24"/>
          <w:lang w:val="ru-RU"/>
        </w:rPr>
        <w:t>466</w:t>
      </w:r>
      <w:r w:rsidRPr="00243D7A">
        <w:rPr>
          <w:sz w:val="24"/>
          <w:szCs w:val="24"/>
          <w:lang w:val="ru-RU"/>
        </w:rPr>
        <w:t>/2019</w:t>
      </w:r>
    </w:p>
    <w:p w:rsidR="0011248C" w:rsidRPr="00243D7A" w:rsidP="0011248C">
      <w:pPr>
        <w:pStyle w:val="Heading1"/>
        <w:ind w:firstLine="567"/>
        <w:rPr>
          <w:b/>
          <w:sz w:val="24"/>
          <w:szCs w:val="24"/>
        </w:rPr>
      </w:pPr>
      <w:r w:rsidRPr="00243D7A">
        <w:rPr>
          <w:b/>
          <w:sz w:val="24"/>
          <w:szCs w:val="24"/>
        </w:rPr>
        <w:t>ПОСТАНОВЛЕНИЕ</w:t>
      </w:r>
    </w:p>
    <w:p w:rsidR="0011248C" w:rsidRPr="00243D7A" w:rsidP="0011248C">
      <w:pPr>
        <w:spacing w:after="0" w:line="240" w:lineRule="auto"/>
        <w:ind w:firstLine="567"/>
        <w:rPr>
          <w:rFonts w:ascii="Times New Roman" w:hAnsi="Times New Roman"/>
          <w:b/>
          <w:sz w:val="24"/>
          <w:szCs w:val="24"/>
        </w:rPr>
      </w:pPr>
      <w:r w:rsidRPr="00243D7A">
        <w:rPr>
          <w:rFonts w:ascii="Times New Roman" w:hAnsi="Times New Roman"/>
          <w:b/>
          <w:sz w:val="24"/>
          <w:szCs w:val="24"/>
        </w:rPr>
        <w:t xml:space="preserve">                               по делу об административном правонарушении</w:t>
      </w:r>
    </w:p>
    <w:p w:rsidR="0011248C" w:rsidP="0011248C">
      <w:pPr>
        <w:spacing w:after="0" w:line="240" w:lineRule="auto"/>
        <w:ind w:firstLine="567"/>
        <w:jc w:val="both"/>
        <w:rPr>
          <w:rFonts w:ascii="Times New Roman" w:hAnsi="Times New Roman"/>
          <w:sz w:val="24"/>
          <w:szCs w:val="24"/>
        </w:rPr>
      </w:pPr>
    </w:p>
    <w:p w:rsidR="0011248C" w:rsidRPr="00243D7A" w:rsidP="0011248C">
      <w:pPr>
        <w:spacing w:after="0" w:line="240" w:lineRule="auto"/>
        <w:ind w:firstLine="567"/>
        <w:jc w:val="both"/>
        <w:rPr>
          <w:rFonts w:ascii="Times New Roman" w:hAnsi="Times New Roman"/>
          <w:sz w:val="24"/>
          <w:szCs w:val="24"/>
        </w:rPr>
      </w:pPr>
      <w:r>
        <w:rPr>
          <w:rFonts w:ascii="Times New Roman" w:hAnsi="Times New Roman"/>
          <w:sz w:val="24"/>
          <w:szCs w:val="24"/>
        </w:rPr>
        <w:t xml:space="preserve">г. Ялта </w:t>
      </w:r>
      <w:r w:rsidRPr="00243D7A">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t xml:space="preserve">                                        02 октября</w:t>
      </w:r>
      <w:r w:rsidRPr="00243D7A">
        <w:rPr>
          <w:rFonts w:ascii="Times New Roman" w:hAnsi="Times New Roman"/>
          <w:sz w:val="24"/>
          <w:szCs w:val="24"/>
        </w:rPr>
        <w:t xml:space="preserve"> 2019 года</w:t>
      </w:r>
    </w:p>
    <w:p w:rsidR="0011248C" w:rsidP="0011248C">
      <w:pPr>
        <w:pStyle w:val="Style3"/>
        <w:widowControl/>
        <w:tabs>
          <w:tab w:val="left" w:pos="8510"/>
        </w:tabs>
        <w:ind w:right="-2"/>
        <w:jc w:val="both"/>
        <w:rPr>
          <w:sz w:val="26"/>
          <w:szCs w:val="26"/>
        </w:rPr>
      </w:pPr>
      <w:r>
        <w:rPr>
          <w:sz w:val="26"/>
          <w:szCs w:val="26"/>
        </w:rPr>
        <w:t xml:space="preserve">            </w:t>
      </w:r>
    </w:p>
    <w:p w:rsidR="0011248C" w:rsidRPr="004B1604" w:rsidP="0011248C">
      <w:pPr>
        <w:pStyle w:val="Style3"/>
        <w:widowControl/>
        <w:tabs>
          <w:tab w:val="left" w:pos="567"/>
        </w:tabs>
        <w:ind w:right="-2"/>
        <w:jc w:val="both"/>
      </w:pPr>
      <w:r>
        <w:rPr>
          <w:sz w:val="26"/>
          <w:szCs w:val="26"/>
        </w:rPr>
        <w:tab/>
      </w:r>
      <w:r>
        <w:t>И.о</w:t>
      </w:r>
      <w:r>
        <w:t>.</w:t>
      </w:r>
      <w:r w:rsidRPr="004B1604">
        <w:t xml:space="preserve"> мирового судьи судебного участка №97 Ялтинского судебного района (городс</w:t>
      </w:r>
      <w:r>
        <w:t>кой округ Ялта) Республики Крым</w:t>
      </w:r>
      <w:r w:rsidRPr="004B1604">
        <w:t xml:space="preserve">, мировой судья судебного участка №99 Ялтинского судебного района (городской округ Ялта) Республики Крым </w:t>
      </w:r>
      <w:r w:rsidRPr="004B1604">
        <w:t>Переверзева</w:t>
      </w:r>
      <w:r w:rsidRPr="004B1604">
        <w:t xml:space="preserve"> О.В.,</w:t>
      </w:r>
    </w:p>
    <w:p w:rsidR="0011248C" w:rsidRPr="004B1604" w:rsidP="0011248C">
      <w:pPr>
        <w:pStyle w:val="Style3"/>
        <w:widowControl/>
        <w:tabs>
          <w:tab w:val="left" w:pos="8510"/>
        </w:tabs>
        <w:ind w:right="-2" w:firstLine="568"/>
        <w:jc w:val="both"/>
      </w:pPr>
      <w:r w:rsidRPr="004B1604">
        <w:t xml:space="preserve">рассмотрев материалы дела об административном правонарушении в отношении </w:t>
      </w:r>
      <w:r>
        <w:rPr>
          <w:b/>
        </w:rPr>
        <w:t>Комара Павла Григорьевича</w:t>
      </w:r>
      <w:r w:rsidRPr="004B1604">
        <w:rPr>
          <w:b/>
        </w:rPr>
        <w:t xml:space="preserve">, </w:t>
      </w:r>
      <w:r>
        <w:t>«ПЕРСОНАЛЬНЫЕ ДАННЫЕ»</w:t>
      </w:r>
      <w:r w:rsidRPr="004B1604">
        <w:rPr>
          <w:rFonts w:eastAsia="Calibri"/>
        </w:rPr>
        <w:t xml:space="preserve">, </w:t>
      </w:r>
      <w:r w:rsidRPr="004B1604">
        <w:rPr>
          <w:rFonts w:eastAsia="Calibri"/>
          <w:lang w:eastAsia="en-US"/>
        </w:rPr>
        <w:t xml:space="preserve">за совершение административного правонарушения, предусмотренного ч.2 </w:t>
      </w:r>
      <w:r w:rsidRPr="004B1604">
        <w:rPr>
          <w:rStyle w:val="FontStyle17"/>
        </w:rPr>
        <w:t>ст. 14.1 КоАП РФ,</w:t>
      </w:r>
    </w:p>
    <w:p w:rsidR="0011248C" w:rsidRPr="004B1604" w:rsidP="0011248C">
      <w:pPr>
        <w:pStyle w:val="Style5"/>
        <w:widowControl/>
        <w:ind w:right="-2" w:firstLine="568"/>
        <w:jc w:val="center"/>
        <w:rPr>
          <w:rStyle w:val="FontStyle16"/>
        </w:rPr>
      </w:pPr>
      <w:r w:rsidRPr="004B1604">
        <w:rPr>
          <w:rStyle w:val="FontStyle16"/>
          <w:spacing w:val="60"/>
        </w:rPr>
        <w:t>установи</w:t>
      </w:r>
      <w:r w:rsidRPr="004B1604">
        <w:rPr>
          <w:rStyle w:val="FontStyle16"/>
        </w:rPr>
        <w:t>л:</w:t>
      </w:r>
    </w:p>
    <w:p w:rsidR="0011248C" w:rsidRPr="004B1604" w:rsidP="0011248C">
      <w:pPr>
        <w:pStyle w:val="Style5"/>
        <w:widowControl/>
        <w:ind w:right="-2" w:firstLine="568"/>
        <w:jc w:val="center"/>
        <w:rPr>
          <w:b/>
          <w:bCs/>
        </w:rPr>
      </w:pPr>
    </w:p>
    <w:p w:rsidR="0011248C" w:rsidRPr="00505C07" w:rsidP="0011248C">
      <w:pPr>
        <w:spacing w:after="0" w:line="240" w:lineRule="auto"/>
        <w:ind w:right="-2" w:firstLine="568"/>
        <w:jc w:val="both"/>
        <w:rPr>
          <w:rStyle w:val="FontStyle17"/>
          <w:sz w:val="24"/>
          <w:szCs w:val="24"/>
        </w:rPr>
      </w:pPr>
      <w:r>
        <w:rPr>
          <w:rFonts w:ascii="Times New Roman" w:eastAsia="SimSun" w:hAnsi="Times New Roman" w:cs="Times New Roman"/>
          <w:sz w:val="24"/>
          <w:szCs w:val="24"/>
          <w:lang w:eastAsia="zh-CN"/>
        </w:rPr>
        <w:t>31 июля 2019 года в 22 часов 10</w:t>
      </w:r>
      <w:r w:rsidRPr="00505C07">
        <w:rPr>
          <w:rFonts w:ascii="Times New Roman" w:eastAsia="SimSun" w:hAnsi="Times New Roman" w:cs="Times New Roman"/>
          <w:sz w:val="24"/>
          <w:szCs w:val="24"/>
          <w:lang w:eastAsia="zh-CN"/>
        </w:rPr>
        <w:t xml:space="preserve"> минут, находясь в районе </w:t>
      </w:r>
      <w:r>
        <w:rPr>
          <w:rFonts w:ascii="Times New Roman" w:eastAsia="SimSun" w:hAnsi="Times New Roman" w:cs="Times New Roman"/>
          <w:sz w:val="24"/>
          <w:szCs w:val="24"/>
          <w:lang w:eastAsia="zh-CN"/>
        </w:rPr>
        <w:t xml:space="preserve">  </w:t>
      </w:r>
      <w:r w:rsidRPr="00505C07">
        <w:rPr>
          <w:rFonts w:ascii="Times New Roman" w:eastAsia="SimSun" w:hAnsi="Times New Roman" w:cs="Times New Roman"/>
          <w:sz w:val="24"/>
          <w:szCs w:val="24"/>
          <w:lang w:eastAsia="zh-CN"/>
        </w:rPr>
        <w:t xml:space="preserve">дома </w:t>
      </w:r>
      <w:r>
        <w:rPr>
          <w:rFonts w:ascii="Times New Roman" w:hAnsi="Times New Roman"/>
          <w:sz w:val="24"/>
          <w:szCs w:val="24"/>
        </w:rPr>
        <w:t xml:space="preserve">«ПЕРСОНАЛЬНЫЕ </w:t>
      </w:r>
      <w:r>
        <w:rPr>
          <w:rFonts w:ascii="Times New Roman" w:hAnsi="Times New Roman"/>
          <w:sz w:val="24"/>
          <w:szCs w:val="24"/>
        </w:rPr>
        <w:t>ДАННЫЕ</w:t>
      </w:r>
      <w:r>
        <w:rPr>
          <w:rFonts w:ascii="Times New Roman" w:hAnsi="Times New Roman"/>
          <w:sz w:val="24"/>
          <w:szCs w:val="24"/>
        </w:rPr>
        <w:t>»</w:t>
      </w:r>
      <w:r w:rsidRPr="00505C07">
        <w:rPr>
          <w:rStyle w:val="FontStyle17"/>
          <w:sz w:val="24"/>
          <w:szCs w:val="24"/>
        </w:rPr>
        <w:t>о</w:t>
      </w:r>
      <w:r w:rsidRPr="00505C07">
        <w:rPr>
          <w:rStyle w:val="FontStyle17"/>
          <w:sz w:val="24"/>
          <w:szCs w:val="24"/>
        </w:rPr>
        <w:t>существлял</w:t>
      </w:r>
      <w:r w:rsidRPr="00505C07">
        <w:rPr>
          <w:rStyle w:val="FontStyle17"/>
          <w:sz w:val="24"/>
          <w:szCs w:val="24"/>
        </w:rPr>
        <w:t xml:space="preserve"> предпринимательскую деятельность, связанную с перевозкой пассажиров без специального разре</w:t>
      </w:r>
      <w:r>
        <w:rPr>
          <w:rStyle w:val="FontStyle17"/>
          <w:sz w:val="24"/>
          <w:szCs w:val="24"/>
        </w:rPr>
        <w:t xml:space="preserve">шения. </w:t>
      </w:r>
      <w:r w:rsidRPr="00505C07">
        <w:rPr>
          <w:rStyle w:val="FontStyle17"/>
          <w:sz w:val="24"/>
          <w:szCs w:val="24"/>
        </w:rPr>
        <w:t xml:space="preserve">Своими действиями </w:t>
      </w:r>
      <w:r>
        <w:rPr>
          <w:rFonts w:ascii="Times New Roman" w:eastAsia="SimSun" w:hAnsi="Times New Roman" w:cs="Times New Roman"/>
          <w:sz w:val="24"/>
          <w:szCs w:val="24"/>
          <w:lang w:eastAsia="zh-CN"/>
        </w:rPr>
        <w:t>Комар П.Г.</w:t>
      </w:r>
      <w:r w:rsidRPr="00505C07">
        <w:rPr>
          <w:rFonts w:ascii="Times New Roman" w:eastAsia="SimSun" w:hAnsi="Times New Roman" w:cs="Times New Roman"/>
          <w:sz w:val="24"/>
          <w:szCs w:val="24"/>
          <w:lang w:eastAsia="zh-CN"/>
        </w:rPr>
        <w:t xml:space="preserve"> </w:t>
      </w:r>
      <w:r w:rsidRPr="00505C07">
        <w:rPr>
          <w:rStyle w:val="FontStyle17"/>
          <w:sz w:val="24"/>
          <w:szCs w:val="24"/>
        </w:rPr>
        <w:t>совершил административное правонарушение, предусмотренное ч.2 ст.14.1 КоАП РФ.</w:t>
      </w:r>
    </w:p>
    <w:p w:rsidR="0011248C" w:rsidP="0011248C">
      <w:pPr>
        <w:tabs>
          <w:tab w:val="left" w:pos="851"/>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Комар П.Г. в суд не явился, извещен своевременно, надлежащим образом, правом участия не воспользовался, на личном участии не настаивал, ходатайств об отложении не заявлял. </w:t>
      </w:r>
      <w:r>
        <w:rPr>
          <w:rFonts w:ascii="Times New Roman" w:eastAsia="Calibri" w:hAnsi="Times New Roman" w:cs="Times New Roman"/>
          <w:sz w:val="24"/>
          <w:szCs w:val="24"/>
        </w:rPr>
        <w:t xml:space="preserve">Согласно разъяснению, содержащемуся в </w:t>
      </w:r>
      <w:hyperlink r:id="rId4" w:history="1">
        <w:r w:rsidRPr="00ED7DBC">
          <w:rPr>
            <w:rStyle w:val="Hyperlink"/>
            <w:rFonts w:ascii="Times New Roman" w:eastAsia="Calibri" w:hAnsi="Times New Roman" w:cs="Times New Roman"/>
            <w:color w:val="auto"/>
            <w:sz w:val="24"/>
            <w:szCs w:val="24"/>
            <w:u w:val="none"/>
          </w:rPr>
          <w:t>п. 6</w:t>
        </w:r>
      </w:hyperlink>
      <w:r w:rsidRPr="00ED7DBC">
        <w:rPr>
          <w:rFonts w:ascii="Times New Roman" w:eastAsia="Calibri" w:hAnsi="Times New Roman" w:cs="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ED7DBC">
          <w:rPr>
            <w:rStyle w:val="Hyperlink"/>
            <w:rFonts w:ascii="Times New Roman" w:eastAsia="Calibri" w:hAnsi="Times New Roman" w:cs="Times New Roman"/>
            <w:color w:val="auto"/>
            <w:sz w:val="24"/>
            <w:szCs w:val="24"/>
            <w:u w:val="none"/>
          </w:rPr>
          <w:t>ст. 29.6</w:t>
        </w:r>
      </w:hyperlink>
      <w:r w:rsidRPr="00ED7DBC">
        <w:rPr>
          <w:rFonts w:ascii="Times New Roman" w:eastAsia="Calibri" w:hAnsi="Times New Roman" w:cs="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ED7DBC">
        <w:rPr>
          <w:rFonts w:ascii="Times New Roman" w:eastAsia="Calibri" w:hAnsi="Times New Roman" w:cs="Times New Roman"/>
          <w:sz w:val="24"/>
          <w:szCs w:val="24"/>
        </w:rPr>
        <w:t xml:space="preserve"> </w:t>
      </w:r>
      <w:r w:rsidRPr="00ED7DBC">
        <w:rPr>
          <w:rFonts w:ascii="Times New Roman" w:eastAsia="Calibri" w:hAnsi="Times New Roman" w:cs="Times New Roman"/>
          <w:sz w:val="24"/>
          <w:szCs w:val="24"/>
        </w:rPr>
        <w:t>месте</w:t>
      </w:r>
      <w:r w:rsidRPr="00ED7DBC">
        <w:rPr>
          <w:rFonts w:ascii="Times New Roman" w:eastAsia="Calibri" w:hAnsi="Times New Roman" w:cs="Times New Roman"/>
          <w:sz w:val="24"/>
          <w:szCs w:val="24"/>
        </w:rPr>
        <w:t xml:space="preserve"> рассмотрения дела. </w:t>
      </w:r>
      <w:r w:rsidRPr="00ED7DBC">
        <w:rPr>
          <w:rFonts w:ascii="Times New Roman" w:eastAsia="Calibri" w:hAnsi="Times New Roman" w:cs="Times New Roman"/>
          <w:sz w:val="24"/>
          <w:szCs w:val="24"/>
        </w:rPr>
        <w:t xml:space="preserve">Учитывая, что </w:t>
      </w:r>
      <w:hyperlink r:id="rId6" w:history="1">
        <w:r w:rsidRPr="00ED7DBC">
          <w:rPr>
            <w:rStyle w:val="Hyperlink"/>
            <w:rFonts w:ascii="Times New Roman" w:eastAsia="Calibri" w:hAnsi="Times New Roman" w:cs="Times New Roman"/>
            <w:color w:val="auto"/>
            <w:sz w:val="24"/>
            <w:szCs w:val="24"/>
            <w:u w:val="none"/>
          </w:rPr>
          <w:t>КоАП</w:t>
        </w:r>
      </w:hyperlink>
      <w:r w:rsidRPr="00ED7DBC">
        <w:rPr>
          <w:rFonts w:ascii="Times New Roman" w:eastAsia="Calibri" w:hAnsi="Times New Roman" w:cs="Times New Roman"/>
          <w:sz w:val="24"/>
          <w:szCs w:val="24"/>
        </w:rPr>
        <w:t xml:space="preserve"> РФ не содер</w:t>
      </w:r>
      <w:r>
        <w:rPr>
          <w:rFonts w:ascii="Times New Roman" w:eastAsia="Calibri" w:hAnsi="Times New Roman" w:cs="Times New Roman"/>
          <w:sz w:val="24"/>
          <w:szCs w:val="24"/>
        </w:rPr>
        <w:t>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полагал возможным рассмотрение дела в отсутствие лица, в отношении которого ведется производство по делу</w:t>
      </w:r>
      <w:r>
        <w:rPr>
          <w:rFonts w:ascii="Times New Roman" w:eastAsia="Calibri" w:hAnsi="Times New Roman" w:cs="Times New Roman"/>
          <w:sz w:val="24"/>
          <w:szCs w:val="24"/>
        </w:rPr>
        <w:t xml:space="preserve"> об административном правонарушении при его надлежащем извещении.</w:t>
      </w:r>
    </w:p>
    <w:p w:rsidR="0011248C" w:rsidRPr="00505C07" w:rsidP="0011248C">
      <w:pPr>
        <w:spacing w:after="0" w:line="240" w:lineRule="auto"/>
        <w:ind w:right="-2" w:firstLine="568"/>
        <w:jc w:val="both"/>
        <w:rPr>
          <w:rStyle w:val="FontStyle17"/>
          <w:sz w:val="24"/>
          <w:szCs w:val="24"/>
        </w:rPr>
      </w:pPr>
      <w:r>
        <w:rPr>
          <w:rStyle w:val="FontStyle17"/>
          <w:sz w:val="24"/>
          <w:szCs w:val="24"/>
        </w:rPr>
        <w:t xml:space="preserve"> И</w:t>
      </w:r>
      <w:r w:rsidRPr="00505C07">
        <w:rPr>
          <w:rStyle w:val="FontStyle17"/>
          <w:sz w:val="24"/>
          <w:szCs w:val="24"/>
        </w:rPr>
        <w:t>сследовав материалы дела об административном правонарушении в их совокупности, прихожу к выводу о следующем.</w:t>
      </w:r>
    </w:p>
    <w:p w:rsidR="0011248C" w:rsidRPr="00505C07" w:rsidP="0011248C">
      <w:pPr>
        <w:spacing w:after="0" w:line="240" w:lineRule="auto"/>
        <w:ind w:right="-2" w:firstLine="568"/>
        <w:jc w:val="both"/>
        <w:rPr>
          <w:rStyle w:val="FontStyle17"/>
          <w:sz w:val="24"/>
          <w:szCs w:val="24"/>
        </w:rPr>
      </w:pPr>
      <w:r w:rsidRPr="00505C07">
        <w:rPr>
          <w:rStyle w:val="FontStyle17"/>
          <w:sz w:val="24"/>
          <w:szCs w:val="24"/>
        </w:rPr>
        <w:t xml:space="preserve">В силу </w:t>
      </w:r>
      <w:hyperlink r:id="rId7" w:history="1">
        <w:r w:rsidRPr="00505C07">
          <w:rPr>
            <w:rStyle w:val="FontStyle17"/>
            <w:sz w:val="24"/>
            <w:szCs w:val="24"/>
          </w:rPr>
          <w:t>ст.23</w:t>
        </w:r>
      </w:hyperlink>
      <w:r w:rsidRPr="00505C07">
        <w:rPr>
          <w:rStyle w:val="FontStyle17"/>
          <w:sz w:val="24"/>
          <w:szCs w:val="24"/>
        </w:rPr>
        <w:t xml:space="preserve"> ГК РФ гражданин вправе заниматься предпринимательской деятельностью без образования юридического лица с момента государственной </w:t>
      </w:r>
      <w:hyperlink r:id="rId8" w:history="1">
        <w:r w:rsidRPr="00505C07">
          <w:rPr>
            <w:rStyle w:val="FontStyle17"/>
            <w:sz w:val="24"/>
            <w:szCs w:val="24"/>
          </w:rPr>
          <w:t>регистрации</w:t>
        </w:r>
      </w:hyperlink>
      <w:r w:rsidRPr="00505C07">
        <w:rPr>
          <w:rStyle w:val="FontStyle17"/>
          <w:sz w:val="24"/>
          <w:szCs w:val="24"/>
        </w:rPr>
        <w:t xml:space="preserve"> в качестве индивидуального предпринимателя.</w:t>
      </w:r>
    </w:p>
    <w:p w:rsidR="0011248C" w:rsidRPr="00505C07" w:rsidP="0011248C">
      <w:pPr>
        <w:spacing w:after="0" w:line="240" w:lineRule="auto"/>
        <w:ind w:right="-2" w:firstLine="568"/>
        <w:jc w:val="both"/>
        <w:rPr>
          <w:rFonts w:ascii="Times New Roman" w:hAnsi="Times New Roman" w:cs="Times New Roman"/>
          <w:sz w:val="24"/>
          <w:szCs w:val="24"/>
        </w:rPr>
      </w:pPr>
      <w:r w:rsidRPr="00505C07">
        <w:rPr>
          <w:rStyle w:val="FontStyle17"/>
          <w:sz w:val="24"/>
          <w:szCs w:val="24"/>
        </w:rPr>
        <w:t>Согласно положениям ч.1 ст.9 Федерального закона от 21.04.2011 года №69-ФЗ "О внесении изменений в отдельные законодательные акты Российской Федерации" д</w:t>
      </w:r>
      <w:r w:rsidRPr="00505C07">
        <w:rPr>
          <w:rFonts w:ascii="Times New Roman" w:hAnsi="Times New Roman" w:cs="Times New Roman"/>
          <w:sz w:val="24"/>
          <w:szCs w:val="24"/>
        </w:rPr>
        <w:t>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 выдаваемого уполномоченным органом исполнительной власти соответствующего</w:t>
      </w:r>
      <w:r w:rsidRPr="00505C07">
        <w:rPr>
          <w:rFonts w:ascii="Times New Roman" w:hAnsi="Times New Roman" w:cs="Times New Roman"/>
          <w:sz w:val="24"/>
          <w:szCs w:val="24"/>
        </w:rPr>
        <w:t xml:space="preserve"> субъекта Российской Федерации (далее - уполномоченный орган). Разрешение на осуществление деятельности по перевозке пассажиров и багажа легковым такси (далее - разрешение) выдается на срок не менее пяти лет на основании заявления юридического лица или индивидуального предпринимателя, поданного в форме электронного документа с </w:t>
      </w:r>
      <w:r w:rsidRPr="00505C07">
        <w:rPr>
          <w:rFonts w:ascii="Times New Roman" w:hAnsi="Times New Roman" w:cs="Times New Roman"/>
          <w:sz w:val="24"/>
          <w:szCs w:val="24"/>
        </w:rPr>
        <w:t>использованием регионального портала государственных и муниципальных услуг или документа на бумажном носителе.</w:t>
      </w:r>
    </w:p>
    <w:p w:rsidR="0011248C" w:rsidRPr="00505C07" w:rsidP="0011248C">
      <w:pPr>
        <w:spacing w:after="0" w:line="240" w:lineRule="auto"/>
        <w:ind w:right="-2" w:firstLine="568"/>
        <w:jc w:val="both"/>
        <w:rPr>
          <w:rFonts w:ascii="Times New Roman" w:hAnsi="Times New Roman" w:cs="Times New Roman"/>
          <w:sz w:val="24"/>
          <w:szCs w:val="24"/>
        </w:rPr>
      </w:pPr>
      <w:r w:rsidRPr="00505C07">
        <w:rPr>
          <w:rFonts w:ascii="Times New Roman" w:hAnsi="Times New Roman" w:cs="Times New Roman"/>
          <w:sz w:val="24"/>
          <w:szCs w:val="24"/>
        </w:rPr>
        <w:t>Частью 3 статьи 9 вышеуказанного федерального закона предусмотрено, что разрешение выдается на каждое транспортное средство, используемое в качестве легкового такси. В отношении одного транспортного средства вне зависимости от правовых оснований владения заявителем транспортными средствами, которые предполагается использовать в качестве легкового такси, может быть выдано только одно разрешение.</w:t>
      </w:r>
    </w:p>
    <w:p w:rsidR="0011248C" w:rsidRPr="00505C07" w:rsidP="0011248C">
      <w:pPr>
        <w:spacing w:after="0" w:line="240" w:lineRule="auto"/>
        <w:ind w:right="-2" w:firstLine="568"/>
        <w:jc w:val="both"/>
        <w:rPr>
          <w:rFonts w:ascii="Times New Roman" w:hAnsi="Times New Roman" w:cs="Times New Roman"/>
          <w:sz w:val="24"/>
          <w:szCs w:val="24"/>
        </w:rPr>
      </w:pPr>
      <w:r w:rsidRPr="00505C07">
        <w:rPr>
          <w:rFonts w:ascii="Times New Roman" w:hAnsi="Times New Roman" w:cs="Times New Roman"/>
          <w:sz w:val="24"/>
          <w:szCs w:val="24"/>
        </w:rPr>
        <w:t>Разрешение должно находиться в салоне легкового такси и предъявляться по требованию пассажира, должностного лица уполномоченного органа или сотрудника государственной инспекции безопасности дорожного движения (часть 7 статьи 9 вышеуказанного федерального закона).</w:t>
      </w:r>
    </w:p>
    <w:p w:rsidR="0011248C" w:rsidRPr="00505C07" w:rsidP="0011248C">
      <w:pPr>
        <w:spacing w:after="0" w:line="240" w:lineRule="auto"/>
        <w:ind w:right="-2" w:firstLine="568"/>
        <w:jc w:val="both"/>
        <w:rPr>
          <w:rFonts w:ascii="Times New Roman" w:eastAsia="Calibri" w:hAnsi="Times New Roman" w:cs="Times New Roman"/>
          <w:iCs/>
          <w:sz w:val="24"/>
          <w:szCs w:val="24"/>
          <w:lang w:eastAsia="en-US"/>
        </w:rPr>
      </w:pPr>
      <w:r w:rsidRPr="00505C07">
        <w:rPr>
          <w:rFonts w:ascii="Times New Roman" w:eastAsia="Calibri" w:hAnsi="Times New Roman" w:cs="Times New Roman"/>
          <w:sz w:val="24"/>
          <w:szCs w:val="24"/>
          <w:lang w:eastAsia="en-US"/>
        </w:rPr>
        <w:t xml:space="preserve">В силу </w:t>
      </w:r>
      <w:hyperlink r:id="rId9" w:history="1">
        <w:r w:rsidRPr="00505C07">
          <w:rPr>
            <w:rFonts w:ascii="Times New Roman" w:eastAsia="Calibri" w:hAnsi="Times New Roman" w:cs="Times New Roman"/>
            <w:sz w:val="24"/>
            <w:szCs w:val="24"/>
            <w:lang w:eastAsia="en-US"/>
          </w:rPr>
          <w:t>п. 2.1.1</w:t>
        </w:r>
      </w:hyperlink>
      <w:r w:rsidRPr="00505C07">
        <w:rPr>
          <w:rFonts w:ascii="Times New Roman" w:eastAsia="Calibri" w:hAnsi="Times New Roman" w:cs="Times New Roman"/>
          <w:sz w:val="24"/>
          <w:szCs w:val="24"/>
          <w:lang w:eastAsia="en-US"/>
        </w:rPr>
        <w:t xml:space="preserve"> ПДД РФ водитель механического транспортного средства обязан иметь при себе и по требованию сотрудников полиции передавать им, для проверки в установленных</w:t>
      </w:r>
      <w:r w:rsidRPr="00505C07">
        <w:rPr>
          <w:rFonts w:ascii="Times New Roman" w:eastAsia="Calibri" w:hAnsi="Times New Roman" w:cs="Times New Roman"/>
          <w:iCs/>
          <w:sz w:val="24"/>
          <w:szCs w:val="24"/>
          <w:lang w:eastAsia="en-US"/>
        </w:rPr>
        <w:t xml:space="preserve"> случаях разрешение на осуществление деятельности по перевозке пассажиров и багажа легковым такси, путевой лист, лицензионную карточку и документы на перевозимый груз, а при перевозке крупногабаритных, тяжеловесных и опасных грузов - документы, предусмотренные правилами перевозки этих грузов.</w:t>
      </w:r>
    </w:p>
    <w:p w:rsidR="0011248C" w:rsidRPr="00505C07" w:rsidP="0011248C">
      <w:pPr>
        <w:spacing w:after="0" w:line="240" w:lineRule="auto"/>
        <w:ind w:right="-2" w:firstLine="568"/>
        <w:jc w:val="both"/>
        <w:rPr>
          <w:rFonts w:ascii="Times New Roman" w:hAnsi="Times New Roman" w:cs="Times New Roman"/>
          <w:sz w:val="24"/>
          <w:szCs w:val="24"/>
        </w:rPr>
      </w:pPr>
      <w:r w:rsidRPr="00505C07">
        <w:rPr>
          <w:rFonts w:ascii="Times New Roman" w:hAnsi="Times New Roman" w:cs="Times New Roman"/>
          <w:sz w:val="24"/>
          <w:szCs w:val="24"/>
        </w:rPr>
        <w:t xml:space="preserve">Разрешая вопрос о том, образуют ли действия </w:t>
      </w:r>
      <w:r>
        <w:rPr>
          <w:rFonts w:ascii="Times New Roman" w:eastAsia="SimSun" w:hAnsi="Times New Roman" w:cs="Times New Roman"/>
          <w:sz w:val="24"/>
          <w:szCs w:val="24"/>
          <w:lang w:eastAsia="zh-CN"/>
        </w:rPr>
        <w:t>Комара П.Г.</w:t>
      </w:r>
      <w:r w:rsidRPr="00505C07">
        <w:rPr>
          <w:rFonts w:ascii="Times New Roman" w:eastAsia="SimSun" w:hAnsi="Times New Roman" w:cs="Times New Roman"/>
          <w:sz w:val="24"/>
          <w:szCs w:val="24"/>
          <w:lang w:eastAsia="zh-CN"/>
        </w:rPr>
        <w:t xml:space="preserve"> </w:t>
      </w:r>
      <w:r w:rsidRPr="00505C07">
        <w:rPr>
          <w:rFonts w:ascii="Times New Roman" w:hAnsi="Times New Roman" w:cs="Times New Roman"/>
          <w:sz w:val="24"/>
          <w:szCs w:val="24"/>
        </w:rPr>
        <w:t>состав административного правонарушения, предусмотренного ч.2 ст.14.1 КоАП РФ, мировой судья учитывает, что данная деятельность была направлена на систематическое получение прибыли (п.13 Постановления Пленума Верховного Суда Российской Федерации от 24 октября 2006 года N 18 «О некоторых вопросах, возникающих у судов при применении особенной части Кодекса Российской Федерации</w:t>
      </w:r>
      <w:r w:rsidRPr="00505C07">
        <w:rPr>
          <w:rFonts w:ascii="Times New Roman" w:hAnsi="Times New Roman" w:cs="Times New Roman"/>
          <w:sz w:val="24"/>
          <w:szCs w:val="24"/>
        </w:rPr>
        <w:t xml:space="preserve"> об административных правонарушениях»).</w:t>
      </w:r>
    </w:p>
    <w:p w:rsidR="0011248C" w:rsidP="0011248C">
      <w:pPr>
        <w:pStyle w:val="Style4"/>
        <w:widowControl/>
        <w:spacing w:line="240" w:lineRule="auto"/>
        <w:ind w:right="-2" w:firstLine="568"/>
        <w:rPr>
          <w:rStyle w:val="FontStyle17"/>
        </w:rPr>
      </w:pPr>
      <w:r w:rsidRPr="00505C07">
        <w:rPr>
          <w:rStyle w:val="FontStyle17"/>
        </w:rPr>
        <w:t xml:space="preserve">Виновность </w:t>
      </w:r>
      <w:r>
        <w:rPr>
          <w:rFonts w:eastAsia="SimSun"/>
          <w:lang w:eastAsia="zh-CN"/>
        </w:rPr>
        <w:t>Комара П.Г.</w:t>
      </w:r>
      <w:r w:rsidRPr="00505C07">
        <w:rPr>
          <w:rFonts w:eastAsia="SimSun"/>
          <w:lang w:eastAsia="zh-CN"/>
        </w:rPr>
        <w:t xml:space="preserve"> </w:t>
      </w:r>
      <w:r w:rsidRPr="00505C07">
        <w:rPr>
          <w:rStyle w:val="FontStyle17"/>
        </w:rPr>
        <w:t>в совершении данного правонарушения подтверждается: протоколом об административном правонарушении РК №2</w:t>
      </w:r>
      <w:r>
        <w:rPr>
          <w:rStyle w:val="FontStyle17"/>
        </w:rPr>
        <w:t>94269/3839 от 31.07.2019 года,</w:t>
      </w:r>
      <w:r w:rsidRPr="00505C07">
        <w:rPr>
          <w:rStyle w:val="FontStyle17"/>
        </w:rPr>
        <w:t xml:space="preserve"> составлен</w:t>
      </w:r>
      <w:r>
        <w:rPr>
          <w:rStyle w:val="FontStyle17"/>
        </w:rPr>
        <w:t xml:space="preserve">ным уполномоченным  лицом в соответствии с требованиями </w:t>
      </w:r>
      <w:r w:rsidRPr="00505C07">
        <w:rPr>
          <w:rStyle w:val="FontStyle17"/>
        </w:rPr>
        <w:t xml:space="preserve"> КоАП РФ</w:t>
      </w:r>
      <w:r>
        <w:rPr>
          <w:rStyle w:val="FontStyle17"/>
        </w:rPr>
        <w:t xml:space="preserve"> (л.д.2); рапортом инспектора ДПС ОР ДПС ГИБДД МВД по РК от 31.07.2019 </w:t>
      </w:r>
      <w:r>
        <w:rPr>
          <w:rStyle w:val="FontStyle17"/>
        </w:rPr>
        <w:t xml:space="preserve">( </w:t>
      </w:r>
      <w:r>
        <w:rPr>
          <w:rStyle w:val="FontStyle17"/>
        </w:rPr>
        <w:t xml:space="preserve">л.д.3); </w:t>
      </w:r>
      <w:r w:rsidRPr="00505C07">
        <w:rPr>
          <w:rStyle w:val="FontStyle17"/>
        </w:rPr>
        <w:t>письменным</w:t>
      </w:r>
      <w:r>
        <w:rPr>
          <w:rStyle w:val="FontStyle17"/>
        </w:rPr>
        <w:t xml:space="preserve">и объяснениями Комара П.Г. от 31.07.2019( л.д.4,6); рапортом </w:t>
      </w:r>
      <w:r>
        <w:rPr>
          <w:rStyle w:val="FontStyle17"/>
        </w:rPr>
        <w:t>ст</w:t>
      </w:r>
      <w:r>
        <w:rPr>
          <w:rStyle w:val="FontStyle17"/>
        </w:rPr>
        <w:t>.У</w:t>
      </w:r>
      <w:r>
        <w:rPr>
          <w:rStyle w:val="FontStyle17"/>
        </w:rPr>
        <w:t>УП</w:t>
      </w:r>
      <w:r>
        <w:rPr>
          <w:rStyle w:val="FontStyle17"/>
        </w:rPr>
        <w:t xml:space="preserve"> ОП № 3 «Массандровский» </w:t>
      </w:r>
      <w:r>
        <w:rPr>
          <w:rStyle w:val="FontStyle17"/>
        </w:rPr>
        <w:t>Силищевым</w:t>
      </w:r>
      <w:r>
        <w:rPr>
          <w:rStyle w:val="FontStyle17"/>
        </w:rPr>
        <w:t xml:space="preserve"> И.А. от 31.07.2019 (л.д.5). </w:t>
      </w:r>
      <w:r w:rsidRPr="00505C07">
        <w:rPr>
          <w:rStyle w:val="FontStyle17"/>
        </w:rPr>
        <w:t xml:space="preserve"> </w:t>
      </w:r>
    </w:p>
    <w:p w:rsidR="0011248C" w:rsidP="0011248C">
      <w:pPr>
        <w:pStyle w:val="Style4"/>
        <w:widowControl/>
        <w:spacing w:line="240" w:lineRule="auto"/>
        <w:ind w:right="-2" w:firstLine="568"/>
      </w:pPr>
      <w:r w:rsidRPr="00243D7A">
        <w:t>Совокупность вышеуказанных доказательств мировым судьей признается достоверной и достаточной для разрешения настоящего дела</w:t>
      </w:r>
    </w:p>
    <w:p w:rsidR="0011248C" w:rsidRPr="00505C07" w:rsidP="0011248C">
      <w:pPr>
        <w:pStyle w:val="Style4"/>
        <w:widowControl/>
        <w:spacing w:line="240" w:lineRule="auto"/>
        <w:ind w:right="-2" w:firstLine="568"/>
        <w:rPr>
          <w:rStyle w:val="FontStyle17"/>
        </w:rPr>
      </w:pPr>
      <w:r w:rsidRPr="00243D7A">
        <w:rPr>
          <w:rFonts w:eastAsia="Calibri"/>
        </w:rPr>
        <w:t xml:space="preserve">Действия </w:t>
      </w:r>
      <w:r>
        <w:t xml:space="preserve">Комара П.Г. </w:t>
      </w:r>
      <w:r w:rsidRPr="00243D7A">
        <w:t xml:space="preserve">мировой </w:t>
      </w:r>
      <w:r w:rsidRPr="00243D7A">
        <w:rPr>
          <w:rFonts w:eastAsia="Calibri"/>
        </w:rPr>
        <w:t>судья квалифицир</w:t>
      </w:r>
      <w:r>
        <w:rPr>
          <w:rFonts w:eastAsia="Calibri"/>
        </w:rPr>
        <w:t xml:space="preserve">ует по </w:t>
      </w:r>
      <w:r w:rsidRPr="00505C07">
        <w:rPr>
          <w:rStyle w:val="FontStyle17"/>
        </w:rPr>
        <w:t xml:space="preserve"> ч.2 ст.14.1 КоАП РФ, а именно: </w:t>
      </w:r>
      <w:r w:rsidRPr="00505C07">
        <w:t xml:space="preserve">осуществление предпринимательской деятельности без специального </w:t>
      </w:r>
      <w:hyperlink r:id="rId10" w:history="1">
        <w:r w:rsidRPr="00505C07">
          <w:t>разрешения</w:t>
        </w:r>
      </w:hyperlink>
      <w:r w:rsidRPr="00505C07">
        <w:t xml:space="preserve"> (лицензии), если такое разрешение (такая лицензия) обязательно (обязательна).</w:t>
      </w:r>
    </w:p>
    <w:p w:rsidR="0011248C" w:rsidRPr="00505C07" w:rsidP="0011248C">
      <w:pPr>
        <w:pStyle w:val="Style4"/>
        <w:widowControl/>
        <w:spacing w:line="240" w:lineRule="auto"/>
        <w:ind w:right="-2" w:firstLine="568"/>
        <w:rPr>
          <w:rStyle w:val="FontStyle17"/>
        </w:rPr>
      </w:pPr>
      <w:r w:rsidRPr="00505C07">
        <w:rPr>
          <w:rStyle w:val="FontStyle17"/>
        </w:rPr>
        <w:t xml:space="preserve">Принимая во внимание личность </w:t>
      </w:r>
      <w:r>
        <w:rPr>
          <w:rFonts w:eastAsia="SimSun"/>
          <w:lang w:eastAsia="zh-CN"/>
        </w:rPr>
        <w:t>Комара П.Г.</w:t>
      </w:r>
      <w:r w:rsidRPr="00505C07">
        <w:rPr>
          <w:rStyle w:val="FontStyle17"/>
        </w:rPr>
        <w:t>, характер совершенного им административного правонарушения, отношение виновного к содеянному, его имущественное положени</w:t>
      </w:r>
      <w:r>
        <w:rPr>
          <w:rStyle w:val="FontStyle17"/>
        </w:rPr>
        <w:t>е</w:t>
      </w:r>
      <w:r w:rsidRPr="00505C07">
        <w:rPr>
          <w:rStyle w:val="FontStyle17"/>
        </w:rPr>
        <w:t>, отсутствие отягчающих административную ответственность обстоятельств</w:t>
      </w:r>
      <w:r w:rsidRPr="00505C07">
        <w:t xml:space="preserve">, полагаю необходимым назначить </w:t>
      </w:r>
      <w:r w:rsidRPr="00505C07">
        <w:rPr>
          <w:rStyle w:val="FontStyle17"/>
        </w:rPr>
        <w:t xml:space="preserve">ему </w:t>
      </w:r>
      <w:r w:rsidRPr="00505C07">
        <w:t xml:space="preserve">административное наказание в виде административного штрафа, </w:t>
      </w:r>
      <w:r w:rsidRPr="00505C07">
        <w:rPr>
          <w:rStyle w:val="FontStyle17"/>
        </w:rPr>
        <w:t xml:space="preserve">предусмотренного санкцией ч.2 ст.14.1 КоАП РФ, без конфискации орудия административного правонарушения. </w:t>
      </w:r>
    </w:p>
    <w:p w:rsidR="0011248C" w:rsidRPr="00505C07" w:rsidP="0011248C">
      <w:pPr>
        <w:pStyle w:val="Style4"/>
        <w:widowControl/>
        <w:spacing w:line="240" w:lineRule="auto"/>
        <w:ind w:right="-2" w:firstLine="568"/>
        <w:rPr>
          <w:rStyle w:val="FontStyle17"/>
        </w:rPr>
      </w:pPr>
      <w:r w:rsidRPr="00505C07">
        <w:rPr>
          <w:rStyle w:val="FontStyle17"/>
        </w:rPr>
        <w:t>Руководствуясь ст.ст.3.1, 14.1, 29.9-29.10, 30.1 Кодекса Российской Федерации об административных правонарушениях, мировой судья –</w:t>
      </w:r>
    </w:p>
    <w:p w:rsidR="0011248C" w:rsidRPr="00505C07" w:rsidP="0011248C">
      <w:pPr>
        <w:pStyle w:val="Style5"/>
        <w:widowControl/>
        <w:ind w:right="-2" w:firstLine="568"/>
        <w:jc w:val="center"/>
        <w:rPr>
          <w:rStyle w:val="FontStyle16"/>
          <w:spacing w:val="60"/>
        </w:rPr>
      </w:pPr>
    </w:p>
    <w:p w:rsidR="0011248C" w:rsidRPr="008F6FB9" w:rsidP="0011248C">
      <w:pPr>
        <w:pStyle w:val="Style5"/>
        <w:widowControl/>
        <w:ind w:right="-2" w:firstLine="568"/>
        <w:jc w:val="center"/>
        <w:rPr>
          <w:rStyle w:val="FontStyle16"/>
          <w:spacing w:val="60"/>
        </w:rPr>
      </w:pPr>
      <w:r>
        <w:rPr>
          <w:rStyle w:val="FontStyle16"/>
          <w:spacing w:val="60"/>
        </w:rPr>
        <w:t xml:space="preserve">  постановил:</w:t>
      </w:r>
    </w:p>
    <w:p w:rsidR="0011248C" w:rsidRPr="00505C07" w:rsidP="0011248C">
      <w:pPr>
        <w:pStyle w:val="Style5"/>
        <w:widowControl/>
        <w:ind w:right="-2" w:firstLine="568"/>
        <w:jc w:val="both"/>
        <w:rPr>
          <w:rStyle w:val="FontStyle17"/>
        </w:rPr>
      </w:pPr>
      <w:r>
        <w:rPr>
          <w:b/>
        </w:rPr>
        <w:t>Комара Павла Григорьевича</w:t>
      </w:r>
      <w:r w:rsidRPr="00505C07">
        <w:rPr>
          <w:rStyle w:val="FontStyle17"/>
        </w:rPr>
        <w:t xml:space="preserve"> признать виновным в совершении административного правонарушения, предусмотренного ч.2 ст.14.1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2000,00 (две тысячи) рублей, без конфискации орудия административного правонарушения.</w:t>
      </w:r>
    </w:p>
    <w:p w:rsidR="0011248C" w:rsidP="0011248C">
      <w:pPr>
        <w:pStyle w:val="Style5"/>
        <w:widowControl/>
        <w:ind w:right="-2" w:firstLine="568"/>
        <w:jc w:val="both"/>
      </w:pPr>
      <w:r w:rsidRPr="00505C07">
        <w:rPr>
          <w:b/>
        </w:rPr>
        <w:t>Реквизиты для уплаты административного штрафа</w:t>
      </w:r>
      <w:r w:rsidRPr="00505C07">
        <w:t xml:space="preserve">: УФК по Республике Крым (ОП №3 «Массандровский» УМВД России по г. Ялте), КПП 910301001, ИНН 9103000760, ОКТМО 35729000, номер счета получателя 40101810335100010001 в Отделение Республики Крым ЦБ РФ, БИК 043510001, </w:t>
      </w:r>
      <w:r w:rsidRPr="00505C07">
        <w:t>кор</w:t>
      </w:r>
      <w:r w:rsidRPr="00505C07">
        <w:t>./счет</w:t>
      </w:r>
      <w:r w:rsidRPr="00505C07">
        <w:t xml:space="preserve"> 40101810335100010001, </w:t>
      </w:r>
      <w:r w:rsidRPr="00505C07">
        <w:t>КБК 18811690040046</w:t>
      </w:r>
      <w:r>
        <w:t>000140, УИН 18880391190002942698; постановление №5-97-466/2019 от 02.10</w:t>
      </w:r>
      <w:r w:rsidRPr="00505C07">
        <w:t>.2019 года.</w:t>
      </w:r>
    </w:p>
    <w:p w:rsidR="0011248C" w:rsidRPr="00243D7A" w:rsidP="0011248C">
      <w:pPr>
        <w:autoSpaceDE w:val="0"/>
        <w:autoSpaceDN w:val="0"/>
        <w:adjustRightInd w:val="0"/>
        <w:spacing w:after="0" w:line="240" w:lineRule="auto"/>
        <w:ind w:firstLine="567"/>
        <w:jc w:val="both"/>
        <w:rPr>
          <w:rFonts w:ascii="Times New Roman" w:eastAsia="SimSun" w:hAnsi="Times New Roman" w:cs="Times New Roman"/>
          <w:sz w:val="24"/>
          <w:szCs w:val="24"/>
          <w:lang w:eastAsia="zh-CN"/>
        </w:rPr>
      </w:pPr>
      <w:r w:rsidRPr="00654637">
        <w:rPr>
          <w:rFonts w:ascii="Times New Roman" w:eastAsia="SimSun" w:hAnsi="Times New Roman" w:cs="Times New Roman"/>
          <w:b/>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w:t>
      </w:r>
      <w:r w:rsidRPr="00654637">
        <w:rPr>
          <w:rFonts w:ascii="Times New Roman" w:eastAsia="SimSun" w:hAnsi="Times New Roman" w:cs="Times New Roman"/>
          <w:sz w:val="24"/>
          <w:szCs w:val="24"/>
          <w:lang w:eastAsia="zh-CN"/>
        </w:rPr>
        <w:t xml:space="preserve"> </w:t>
      </w:r>
      <w:r w:rsidRPr="00243D7A">
        <w:rPr>
          <w:rFonts w:ascii="Times New Roman" w:eastAsia="SimSun" w:hAnsi="Times New Roman" w:cs="Times New Roman"/>
          <w:sz w:val="24"/>
          <w:szCs w:val="24"/>
          <w:lang w:eastAsia="zh-CN"/>
        </w:rPr>
        <w:t>со дня вступления постановления о наложении административного штрафа в законную силу.</w:t>
      </w:r>
    </w:p>
    <w:p w:rsidR="0011248C" w:rsidRPr="00243D7A" w:rsidP="0011248C">
      <w:pPr>
        <w:tabs>
          <w:tab w:val="left" w:pos="709"/>
        </w:tabs>
        <w:autoSpaceDE w:val="0"/>
        <w:autoSpaceDN w:val="0"/>
        <w:adjustRightInd w:val="0"/>
        <w:spacing w:after="0" w:line="240" w:lineRule="auto"/>
        <w:ind w:firstLine="567"/>
        <w:jc w:val="both"/>
        <w:rPr>
          <w:rFonts w:ascii="Times New Roman" w:eastAsia="SimSun" w:hAnsi="Times New Roman" w:cs="Times New Roman"/>
          <w:sz w:val="24"/>
          <w:szCs w:val="24"/>
          <w:lang w:eastAsia="zh-CN"/>
        </w:rPr>
      </w:pPr>
      <w:r w:rsidRPr="00243D7A">
        <w:rPr>
          <w:rFonts w:ascii="Times New Roman" w:eastAsia="SimSun" w:hAnsi="Times New Roman" w:cs="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243D7A">
        <w:rPr>
          <w:rFonts w:ascii="Times New Roman" w:eastAsia="SimSun" w:hAnsi="Times New Roman" w:cs="Times New Roman"/>
          <w:sz w:val="24"/>
          <w:szCs w:val="24"/>
          <w:lang w:eastAsia="zh-CN"/>
        </w:rPr>
        <w:t>вынесшим</w:t>
      </w:r>
      <w:r w:rsidRPr="00243D7A">
        <w:rPr>
          <w:rFonts w:ascii="Times New Roman" w:eastAsia="SimSun" w:hAnsi="Times New Roman" w:cs="Times New Roman"/>
          <w:sz w:val="24"/>
          <w:szCs w:val="24"/>
          <w:lang w:eastAsia="zh-CN"/>
        </w:rPr>
        <w:t xml:space="preserve"> постановление. </w:t>
      </w:r>
    </w:p>
    <w:p w:rsidR="0011248C" w:rsidP="0011248C">
      <w:pPr>
        <w:tabs>
          <w:tab w:val="left" w:pos="709"/>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243D7A">
        <w:rPr>
          <w:rFonts w:ascii="Times New Roman" w:hAnsi="Times New Roman" w:cs="Times New Roman"/>
          <w:sz w:val="24"/>
          <w:szCs w:val="24"/>
        </w:rPr>
        <w:t xml:space="preserve">Неуплата административного штрафа в срок, предусмотренный настоящим </w:t>
      </w:r>
      <w:hyperlink r:id="rId11" w:history="1">
        <w:r w:rsidRPr="00C926AE">
          <w:rPr>
            <w:rStyle w:val="Hyperlink"/>
            <w:rFonts w:ascii="Times New Roman" w:hAnsi="Times New Roman" w:cs="Times New Roman"/>
            <w:color w:val="auto"/>
            <w:sz w:val="24"/>
            <w:szCs w:val="24"/>
            <w:u w:val="none"/>
          </w:rPr>
          <w:t>Кодексом</w:t>
        </w:r>
      </w:hyperlink>
      <w:r w:rsidRPr="00C926AE">
        <w:rPr>
          <w:rFonts w:ascii="Times New Roman" w:hAnsi="Times New Roman" w:cs="Times New Roman"/>
          <w:sz w:val="24"/>
          <w:szCs w:val="24"/>
        </w:rPr>
        <w:t xml:space="preserve">, </w:t>
      </w:r>
      <w:r w:rsidRPr="00243D7A">
        <w:rPr>
          <w:rFonts w:ascii="Times New Roman" w:hAnsi="Times New Roman" w:cs="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w:t>
      </w:r>
      <w:r>
        <w:rPr>
          <w:rFonts w:ascii="Times New Roman" w:hAnsi="Times New Roman" w:cs="Times New Roman"/>
          <w:sz w:val="24"/>
          <w:szCs w:val="24"/>
        </w:rPr>
        <w:t>и часов (ч.1 ст.20.25 КоАП РФ).</w:t>
      </w:r>
    </w:p>
    <w:p w:rsidR="0011248C" w:rsidRPr="00505C07" w:rsidP="0011248C">
      <w:pPr>
        <w:spacing w:after="0" w:line="240" w:lineRule="auto"/>
        <w:ind w:right="-2" w:firstLine="568"/>
        <w:jc w:val="both"/>
        <w:rPr>
          <w:rFonts w:ascii="Times New Roman" w:hAnsi="Times New Roman" w:cs="Times New Roman"/>
          <w:bCs/>
          <w:sz w:val="24"/>
          <w:szCs w:val="24"/>
        </w:rPr>
      </w:pPr>
      <w:r w:rsidRPr="00505C07">
        <w:rPr>
          <w:rFonts w:ascii="Times New Roman" w:hAnsi="Times New Roman" w:cs="Times New Roman"/>
          <w:bCs/>
          <w:sz w:val="24"/>
          <w:szCs w:val="24"/>
        </w:rPr>
        <w:t xml:space="preserve">Постановление может быть обжаловано в Ялтинский городской суд Республики Крым через </w:t>
      </w:r>
      <w:r w:rsidRPr="00505C07">
        <w:rPr>
          <w:rFonts w:ascii="Times New Roman" w:hAnsi="Times New Roman" w:cs="Times New Roman"/>
          <w:bCs/>
          <w:iCs/>
          <w:sz w:val="24"/>
          <w:szCs w:val="24"/>
        </w:rPr>
        <w:t xml:space="preserve">судебный участок №97 Ялтинского судебного района (городской округ Ялта) Республики Крым </w:t>
      </w:r>
      <w:r w:rsidRPr="00505C07">
        <w:rPr>
          <w:rFonts w:ascii="Times New Roman" w:hAnsi="Times New Roman" w:cs="Times New Roman"/>
          <w:bCs/>
          <w:sz w:val="24"/>
          <w:szCs w:val="24"/>
        </w:rPr>
        <w:t>в течение 10 суток со дня вручения или получения копии постановления.</w:t>
      </w:r>
    </w:p>
    <w:p w:rsidR="0011248C" w:rsidP="0011248C">
      <w:pPr>
        <w:autoSpaceDE w:val="0"/>
        <w:autoSpaceDN w:val="0"/>
        <w:adjustRightInd w:val="0"/>
        <w:spacing w:after="0" w:line="240" w:lineRule="auto"/>
        <w:jc w:val="both"/>
        <w:rPr>
          <w:rFonts w:ascii="Times New Roman" w:hAnsi="Times New Roman" w:cs="Times New Roman"/>
          <w:sz w:val="24"/>
          <w:szCs w:val="24"/>
        </w:rPr>
      </w:pPr>
    </w:p>
    <w:p w:rsidR="0011248C" w:rsidRPr="004F2711" w:rsidP="0011248C">
      <w:pPr>
        <w:autoSpaceDE w:val="0"/>
        <w:autoSpaceDN w:val="0"/>
        <w:adjustRightInd w:val="0"/>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 </w:t>
      </w:r>
    </w:p>
    <w:p w:rsidR="0011248C" w:rsidRPr="00C926AE" w:rsidP="0011248C">
      <w:pPr>
        <w:tabs>
          <w:tab w:val="left" w:pos="709"/>
        </w:tabs>
        <w:spacing w:after="0" w:line="240" w:lineRule="auto"/>
        <w:ind w:firstLine="567"/>
        <w:jc w:val="both"/>
        <w:rPr>
          <w:sz w:val="24"/>
          <w:szCs w:val="24"/>
        </w:rPr>
      </w:pPr>
      <w:r w:rsidRPr="00C926AE">
        <w:rPr>
          <w:rFonts w:ascii="Times New Roman" w:hAnsi="Times New Roman" w:cs="Times New Roman"/>
          <w:sz w:val="24"/>
          <w:szCs w:val="24"/>
        </w:rPr>
        <w:t>Мировой судья:</w:t>
      </w:r>
      <w:r w:rsidRPr="00C926AE">
        <w:rPr>
          <w:rFonts w:ascii="Times New Roman" w:hAnsi="Times New Roman" w:cs="Times New Roman"/>
          <w:sz w:val="24"/>
          <w:szCs w:val="24"/>
        </w:rPr>
        <w:tab/>
      </w:r>
      <w:r w:rsidRPr="00C926AE">
        <w:rPr>
          <w:rFonts w:ascii="Times New Roman" w:hAnsi="Times New Roman" w:cs="Times New Roman"/>
          <w:sz w:val="24"/>
          <w:szCs w:val="24"/>
        </w:rPr>
        <w:tab/>
      </w:r>
      <w:r w:rsidRPr="00C926AE">
        <w:rPr>
          <w:rFonts w:ascii="Times New Roman" w:hAnsi="Times New Roman" w:cs="Times New Roman"/>
          <w:sz w:val="24"/>
          <w:szCs w:val="24"/>
        </w:rPr>
        <w:tab/>
      </w:r>
      <w:r w:rsidRPr="00C926AE">
        <w:rPr>
          <w:rFonts w:ascii="Times New Roman" w:hAnsi="Times New Roman" w:cs="Times New Roman"/>
          <w:sz w:val="24"/>
          <w:szCs w:val="24"/>
        </w:rPr>
        <w:tab/>
      </w:r>
      <w:r w:rsidRPr="00C926AE">
        <w:rPr>
          <w:rFonts w:ascii="Times New Roman" w:hAnsi="Times New Roman" w:cs="Times New Roman"/>
          <w:sz w:val="24"/>
          <w:szCs w:val="24"/>
        </w:rPr>
        <w:tab/>
      </w:r>
      <w:r w:rsidRPr="00C926AE">
        <w:rPr>
          <w:rFonts w:ascii="Times New Roman" w:hAnsi="Times New Roman" w:cs="Times New Roman"/>
          <w:sz w:val="24"/>
          <w:szCs w:val="24"/>
        </w:rPr>
        <w:tab/>
        <w:t xml:space="preserve">О.В. </w:t>
      </w:r>
      <w:r w:rsidRPr="00C926AE">
        <w:rPr>
          <w:rFonts w:ascii="Times New Roman" w:hAnsi="Times New Roman" w:cs="Times New Roman"/>
          <w:sz w:val="24"/>
          <w:szCs w:val="24"/>
        </w:rPr>
        <w:t>Переверзева</w:t>
      </w:r>
    </w:p>
    <w:p w:rsidR="0011248C" w:rsidRPr="00C926AE" w:rsidP="0011248C"/>
    <w:p w:rsidR="0011248C" w:rsidP="0011248C">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11248C" w:rsidP="0011248C">
      <w:pPr>
        <w:spacing w:after="0" w:line="240" w:lineRule="auto"/>
        <w:ind w:firstLine="567"/>
        <w:jc w:val="both"/>
        <w:rPr>
          <w:rFonts w:ascii="Times New Roman" w:hAnsi="Times New Roman"/>
          <w:b/>
          <w:sz w:val="24"/>
          <w:szCs w:val="24"/>
        </w:rPr>
      </w:pPr>
    </w:p>
    <w:p w:rsidR="003505D3" w:rsidP="0011248C">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sectPr w:rsidSect="001514A0">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48C"/>
    <w:rsid w:val="0011248C"/>
    <w:rsid w:val="00243D7A"/>
    <w:rsid w:val="003505D3"/>
    <w:rsid w:val="004B1604"/>
    <w:rsid w:val="004F2711"/>
    <w:rsid w:val="00505C07"/>
    <w:rsid w:val="00654637"/>
    <w:rsid w:val="008F6FB9"/>
    <w:rsid w:val="00C926AE"/>
    <w:rsid w:val="00ED7DB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48C"/>
    <w:rPr>
      <w:rFonts w:eastAsiaTheme="minorEastAsia"/>
      <w:lang w:eastAsia="ru-RU"/>
    </w:rPr>
  </w:style>
  <w:style w:type="paragraph" w:styleId="Heading1">
    <w:name w:val="heading 1"/>
    <w:basedOn w:val="Normal"/>
    <w:next w:val="Normal"/>
    <w:link w:val="1"/>
    <w:qFormat/>
    <w:rsid w:val="0011248C"/>
    <w:pPr>
      <w:keepNext/>
      <w:spacing w:after="0" w:line="240" w:lineRule="auto"/>
      <w:jc w:val="center"/>
      <w:outlineLvl w:val="0"/>
    </w:pPr>
    <w:rPr>
      <w:rFonts w:ascii="Times New Roman" w:eastAsia="Times New Roman" w:hAnsi="Times New Roman" w:cs="Times New Roman"/>
      <w:sz w:val="2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11248C"/>
    <w:rPr>
      <w:rFonts w:ascii="Times New Roman" w:eastAsia="Times New Roman" w:hAnsi="Times New Roman" w:cs="Times New Roman"/>
      <w:sz w:val="28"/>
      <w:szCs w:val="20"/>
      <w:lang w:val="x-none" w:eastAsia="ru-RU"/>
    </w:rPr>
  </w:style>
  <w:style w:type="character" w:styleId="Hyperlink">
    <w:name w:val="Hyperlink"/>
    <w:basedOn w:val="DefaultParagraphFont"/>
    <w:uiPriority w:val="99"/>
    <w:semiHidden/>
    <w:unhideWhenUsed/>
    <w:rsid w:val="0011248C"/>
    <w:rPr>
      <w:color w:val="0000FF" w:themeColor="hyperlink"/>
      <w:u w:val="single"/>
    </w:rPr>
  </w:style>
  <w:style w:type="character" w:customStyle="1" w:styleId="FontStyle17">
    <w:name w:val="Font Style17"/>
    <w:uiPriority w:val="99"/>
    <w:rsid w:val="0011248C"/>
    <w:rPr>
      <w:rFonts w:ascii="Times New Roman" w:hAnsi="Times New Roman" w:cs="Times New Roman"/>
      <w:sz w:val="22"/>
      <w:szCs w:val="22"/>
    </w:rPr>
  </w:style>
  <w:style w:type="paragraph" w:customStyle="1" w:styleId="Style4">
    <w:name w:val="Style4"/>
    <w:basedOn w:val="Normal"/>
    <w:uiPriority w:val="99"/>
    <w:rsid w:val="0011248C"/>
    <w:pPr>
      <w:widowControl w:val="0"/>
      <w:autoSpaceDE w:val="0"/>
      <w:autoSpaceDN w:val="0"/>
      <w:adjustRightInd w:val="0"/>
      <w:spacing w:after="0" w:line="274" w:lineRule="exact"/>
      <w:ind w:firstLine="427"/>
      <w:jc w:val="both"/>
    </w:pPr>
    <w:rPr>
      <w:rFonts w:ascii="Times New Roman" w:eastAsia="Times New Roman" w:hAnsi="Times New Roman" w:cs="Times New Roman"/>
      <w:sz w:val="24"/>
      <w:szCs w:val="24"/>
    </w:rPr>
  </w:style>
  <w:style w:type="paragraph" w:customStyle="1" w:styleId="Style3">
    <w:name w:val="Style3"/>
    <w:basedOn w:val="Normal"/>
    <w:uiPriority w:val="99"/>
    <w:rsid w:val="0011248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Normal"/>
    <w:uiPriority w:val="99"/>
    <w:rsid w:val="0011248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6">
    <w:name w:val="Font Style16"/>
    <w:uiPriority w:val="99"/>
    <w:rsid w:val="0011248C"/>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2A969088B552EEB002DB221056CE3C2820DF115C7660093B1D0415AB4EF0F85BCDAFF2EE90A747588B00390ES7l7I" TargetMode="External" /><Relationship Id="rId11" Type="http://schemas.openxmlformats.org/officeDocument/2006/relationships/hyperlink" Target="consultantplus://offline/main?base=LAW;n=117401;fld=134;dst=102941"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garantF1://12023875.23" TargetMode="External" /><Relationship Id="rId8" Type="http://schemas.openxmlformats.org/officeDocument/2006/relationships/hyperlink" Target="garantF1://12023875.7001" TargetMode="External" /><Relationship Id="rId9" Type="http://schemas.openxmlformats.org/officeDocument/2006/relationships/hyperlink" Target="garantF1://1205770.1021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